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rPr>
          <w:rFonts w:hint="default"/>
          <w:kern w:val="22"/>
        </w:rPr>
      </w:pPr>
      <w:r>
        <w:rPr>
          <w:rFonts w:hint="eastAsia" w:ascii="ＭＳ ゴシック" w:hAnsi="ＭＳ ゴシック" w:eastAsia="ＭＳ ゴシック"/>
          <w:b w:val="1"/>
          <w:kern w:val="22"/>
        </w:rPr>
        <w:t>第６号様式</w:t>
      </w:r>
      <w:r>
        <w:rPr>
          <w:rFonts w:hint="eastAsia" w:ascii="ＭＳ 明朝" w:hAnsi="ＭＳ 明朝" w:eastAsia="ＭＳ 明朝"/>
          <w:b w:val="0"/>
          <w:kern w:val="22"/>
        </w:rPr>
        <w:t>（第</w:t>
      </w:r>
      <w:r>
        <w:rPr>
          <w:rFonts w:hint="eastAsia" w:ascii="ＭＳ 明朝" w:hAnsi="ＭＳ 明朝" w:eastAsia="ＭＳ 明朝"/>
          <w:b w:val="0"/>
          <w:kern w:val="22"/>
        </w:rPr>
        <w:t>12</w:t>
      </w:r>
      <w:r>
        <w:rPr>
          <w:rFonts w:hint="eastAsia" w:ascii="ＭＳ 明朝" w:hAnsi="ＭＳ 明朝" w:eastAsia="ＭＳ 明朝"/>
          <w:b w:val="0"/>
          <w:kern w:val="22"/>
        </w:rPr>
        <w:t>条関係）</w:t>
      </w:r>
    </w:p>
    <w:p>
      <w:pPr>
        <w:pStyle w:val="0"/>
        <w:overflowPunct w:val="0"/>
        <w:autoSpaceDE w:val="0"/>
        <w:autoSpaceDN w:val="0"/>
        <w:spacing w:line="240" w:lineRule="exact"/>
        <w:rPr>
          <w:rFonts w:hint="default"/>
          <w:kern w:val="22"/>
        </w:rPr>
      </w:pPr>
      <w:r>
        <w:rPr>
          <w:rFonts w:hint="eastAsia"/>
        </w:rPr>
        <mc:AlternateContent>
          <mc:Choice Requires="wps">
            <w:drawing>
              <wp:anchor simplePos="0" relativeHeight="4" behindDoc="0" locked="0" layoutInCell="1" hidden="0" allowOverlap="1">
                <wp:simplePos x="0" y="0"/>
                <wp:positionH relativeFrom="column">
                  <wp:posOffset>2425700</wp:posOffset>
                </wp:positionH>
                <wp:positionV relativeFrom="paragraph">
                  <wp:posOffset>72390</wp:posOffset>
                </wp:positionV>
                <wp:extent cx="1099185" cy="2095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099185" cy="209550"/>
                        </a:xfrm>
                        <a:prstGeom prst="rect">
                          <a:avLst/>
                        </a:prstGeom>
                        <a:solidFill>
                          <a:srgbClr val="FFFFFF">
                            <a:alpha val="50000"/>
                          </a:srgbClr>
                        </a:solidFill>
                        <a:ln>
                          <a:miter/>
                        </a:ln>
                      </wps:spPr>
                      <wps:txbx>
                        <w:txbxContent>
                          <w:p>
                            <w:pPr>
                              <w:pStyle w:val="0"/>
                              <w:overflowPunct w:val="0"/>
                              <w:autoSpaceDE w:val="0"/>
                              <w:autoSpaceDN w:val="0"/>
                              <w:rPr>
                                <w:rFonts w:hint="default"/>
                              </w:rPr>
                            </w:pPr>
                            <w:r>
                              <w:rPr>
                                <w:rFonts w:hint="eastAsia"/>
                              </w:rPr>
                              <w:t>90</w:t>
                            </w:r>
                            <w:r>
                              <w:rPr>
                                <w:rFonts w:hint="eastAsia"/>
                              </w:rPr>
                              <w:t>センチメートル</w:t>
                            </w:r>
                          </w:p>
                        </w:txbxContent>
                      </wps:txbx>
                      <wps:bodyPr vertOverflow="overflow" horzOverflow="overflow"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7pt;mso-position-vertical-relative:text;mso-position-horizontal-relative:text;position:absolute;height:16.5pt;width:86.55pt;margin-left:191pt;z-index:4;" o:spid="_x0000_s1026" o:allowincell="t" o:allowoverlap="t" filled="t" fillcolor="#ffffff" stroked="f" o:spt="202" type="#_x0000_t202">
                <v:fill opacity="32768f"/>
                <v:textbox style="layout-flow:horizontal;" inset="0mm,0mm,0mm,0mm">
                  <w:txbxContent>
                    <w:p>
                      <w:pPr>
                        <w:pStyle w:val="0"/>
                        <w:overflowPunct w:val="0"/>
                        <w:autoSpaceDE w:val="0"/>
                        <w:autoSpaceDN w:val="0"/>
                        <w:rPr>
                          <w:rFonts w:hint="default"/>
                        </w:rPr>
                      </w:pPr>
                      <w:r>
                        <w:rPr>
                          <w:rFonts w:hint="eastAsia"/>
                        </w:rPr>
                        <w:t>90</w:t>
                      </w:r>
                      <w:r>
                        <w:rPr>
                          <w:rFonts w:hint="eastAsia"/>
                        </w:rPr>
                        <w:t>センチメートル</w:t>
                      </w:r>
                    </w:p>
                  </w:txbxContent>
                </v:textbox>
                <v:imagedata o:title=""/>
                <w10:wrap type="none" anchorx="text" anchory="text"/>
              </v:shape>
            </w:pict>
          </mc:Fallback>
        </mc:AlternateContent>
      </w:r>
    </w:p>
    <w:p>
      <w:pPr>
        <w:pStyle w:val="0"/>
        <w:overflowPunct w:val="0"/>
        <w:autoSpaceDE w:val="0"/>
        <w:autoSpaceDN w:val="0"/>
        <w:spacing w:line="240" w:lineRule="exact"/>
        <w:rPr>
          <w:rFonts w:hint="default"/>
          <w:kern w:val="22"/>
        </w:rPr>
      </w:pPr>
      <w:r>
        <w:rPr>
          <w:rFonts w:hint="default"/>
          <w:kern w:val="22"/>
          <w:sz w:val="20"/>
        </w:rPr>
        <mc:AlternateContent>
          <mc:Choice Requires="wps">
            <w:drawing>
              <wp:anchor simplePos="0" relativeHeight="2" behindDoc="0" locked="0" layoutInCell="1" hidden="0" allowOverlap="1">
                <wp:simplePos x="0" y="0"/>
                <wp:positionH relativeFrom="column">
                  <wp:posOffset>66675</wp:posOffset>
                </wp:positionH>
                <wp:positionV relativeFrom="paragraph">
                  <wp:posOffset>13335</wp:posOffset>
                </wp:positionV>
                <wp:extent cx="2303780" cy="0"/>
                <wp:effectExtent l="0" t="45720" r="29210" b="55880"/>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2303780" cy="0"/>
                        </a:xfrm>
                        <a:prstGeom prst="line">
                          <a:avLst/>
                        </a:prstGeom>
                        <a:solidFill>
                          <a:srgbClr val="FFFFFF"/>
                        </a:solidFill>
                        <a:ln w="6350">
                          <a:solidFill>
                            <a:sysClr val="windowText" lastClr="000000"/>
                          </a:solidFill>
                          <a:miter/>
                          <a:tailEnd type="arrow"/>
                        </a:ln>
                      </wps:spPr>
                      <wps:bodyPr/>
                    </wps:wsp>
                  </a:graphicData>
                </a:graphic>
              </wp:anchor>
            </w:drawing>
          </mc:Choice>
          <mc:Fallback>
            <w:pict>
              <v:line id="オブジェクト 0" style="flip:x;mso-position-vertical-relative:text;mso-position-horizontal-relative:text;position:absolute;z-index:2;" o:spid="_x0000_s1027" o:allowincell="t" o:allowoverlap="t" filled="t" fillcolor="#ffffff" stroked="t" strokecolor="#000000" strokeweight="0.5pt" o:spt="20" from="5.25pt,1.05pt" to="186.65pt,1.05pt">
                <v:fill/>
                <v:stroke filltype="solid" endarrow="open"/>
                <v:textbox style="layout-flow:horizontal;"/>
                <v:imagedata o:title=""/>
                <w10:wrap type="none" anchorx="text" anchory="text"/>
              </v:line>
            </w:pict>
          </mc:Fallback>
        </mc:AlternateContent>
      </w:r>
      <w:r>
        <w:rPr>
          <w:rFonts w:hint="eastAsia"/>
          <w:kern w:val="22"/>
        </w:rPr>
        <mc:AlternateContent>
          <mc:Choice Requires="wps">
            <w:drawing>
              <wp:anchor simplePos="0" relativeHeight="3" behindDoc="0" locked="0" layoutInCell="1" hidden="0" allowOverlap="1">
                <wp:simplePos x="0" y="0"/>
                <wp:positionH relativeFrom="column">
                  <wp:posOffset>3522345</wp:posOffset>
                </wp:positionH>
                <wp:positionV relativeFrom="paragraph">
                  <wp:posOffset>13335</wp:posOffset>
                </wp:positionV>
                <wp:extent cx="2303780" cy="0"/>
                <wp:effectExtent l="0" t="45720" r="24130" b="55880"/>
                <wp:wrapNone/>
                <wp:docPr id="1028" name="オブジェクト 0"/>
                <a:graphic xmlns:a="http://schemas.openxmlformats.org/drawingml/2006/main">
                  <a:graphicData uri="http://schemas.microsoft.com/office/word/2010/wordprocessingShape">
                    <wps:wsp>
                      <wps:cNvPr id="1028" name="オブジェクト 0"/>
                      <wps:cNvSpPr/>
                      <wps:spPr>
                        <a:xfrm>
                          <a:off x="0" y="0"/>
                          <a:ext cx="2303780" cy="0"/>
                        </a:xfrm>
                        <a:prstGeom prst="line">
                          <a:avLst/>
                        </a:prstGeom>
                        <a:solidFill>
                          <a:srgbClr val="FFFFFF"/>
                        </a:solidFill>
                        <a:ln w="6350">
                          <a:solidFill>
                            <a:sysClr val="windowText" lastClr="000000"/>
                          </a:solidFill>
                          <a:miter/>
                          <a:tailEnd type="arrow"/>
                        </a:ln>
                      </wps:spPr>
                      <wps:bodyPr/>
                    </wps:wsp>
                  </a:graphicData>
                </a:graphic>
              </wp:anchor>
            </w:drawing>
          </mc:Choice>
          <mc:Fallback>
            <w:pict>
              <v:line id="オブジェクト 0" style="mso-position-vertical-relative:text;mso-position-horizontal-relative:text;position:absolute;z-index:3;" o:spid="_x0000_s1028" o:allowincell="t" o:allowoverlap="t" filled="t" fillcolor="#ffffff" stroked="t" strokecolor="#000000" strokeweight="0.5pt" o:spt="20" from="277.35000000000002pt,1.05pt" to="458.75pt,1.05pt">
                <v:fill/>
                <v:stroke filltype="solid" endarrow="open"/>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7" behindDoc="0" locked="0" layoutInCell="1" hidden="0" allowOverlap="1">
                <wp:simplePos x="0" y="0"/>
                <wp:positionH relativeFrom="column">
                  <wp:posOffset>6104890</wp:posOffset>
                </wp:positionH>
                <wp:positionV relativeFrom="paragraph">
                  <wp:posOffset>137160</wp:posOffset>
                </wp:positionV>
                <wp:extent cx="0" cy="1543685"/>
                <wp:effectExtent l="45720" t="0" r="74930" b="10160"/>
                <wp:wrapNone/>
                <wp:docPr id="1029" name="オブジェクト 0"/>
                <a:graphic xmlns:a="http://schemas.openxmlformats.org/drawingml/2006/main">
                  <a:graphicData uri="http://schemas.microsoft.com/office/word/2010/wordprocessingShape">
                    <wps:wsp>
                      <wps:cNvPr id="1029" name="オブジェクト 0"/>
                      <wps:cNvSpPr/>
                      <wps:spPr>
                        <a:xfrm>
                          <a:off x="0" y="0"/>
                          <a:ext cx="0" cy="1543685"/>
                        </a:xfrm>
                        <a:prstGeom prst="line">
                          <a:avLst/>
                        </a:prstGeom>
                        <a:ln w="6350" cap="flat" cmpd="sng" algn="ctr">
                          <a:solidFill>
                            <a:schemeClr val="tx1"/>
                          </a:solidFill>
                          <a:prstDash val="solid"/>
                          <a:miter lim="800000"/>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7;" o:spid="_x0000_s1029" o:allowincell="t" o:allowoverlap="t" filled="f" stroked="t" strokecolor="#000000 [3213]" strokeweight="0.5pt" o:spt="20" from="480.70000000000005pt,10.8pt" to="480.70000000000005pt,132.35pt">
                <v:fill/>
                <v:stroke linestyle="single" miterlimit="8" endcap="flat" dashstyle="solid" filltype="solid" startarrow="open" endarrow="none"/>
                <v:textbox style="layout-flow:horizontal;"/>
                <v:imagedata o:title=""/>
                <w10:wrap type="none" anchorx="text" anchory="text"/>
              </v:line>
            </w:pict>
          </mc:Fallback>
        </mc:AlternateContent>
      </w:r>
    </w:p>
    <w:tbl>
      <w:tblPr>
        <w:tblStyle w:val="11"/>
        <w:tblW w:w="9176"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76"/>
      </w:tblGrid>
      <w:tr>
        <w:trPr>
          <w:trHeight w:val="7138" w:hRule="atLeast"/>
        </w:trPr>
        <w:tc>
          <w:tcPr>
            <w:tcW w:w="9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92" w:beforeLines="30" w:beforeAutospacing="0"/>
              <w:ind w:right="200" w:rightChars="100"/>
              <w:jc w:val="center"/>
              <w:rPr>
                <w:rFonts w:hint="default"/>
                <w:kern w:val="22"/>
              </w:rPr>
            </w:pPr>
            <w:r>
              <w:rPr>
                <w:rFonts w:hint="eastAsia"/>
                <w:spacing w:val="102"/>
                <w:kern w:val="22"/>
                <w:fitText w:val="3200" w:id="1"/>
              </w:rPr>
              <w:t>雨水貯留浸透施</w:t>
            </w:r>
            <w:r>
              <w:rPr>
                <w:rFonts w:hint="eastAsia"/>
                <w:spacing w:val="6"/>
                <w:kern w:val="22"/>
                <w:fitText w:val="3200" w:id="1"/>
              </w:rPr>
              <w:t>設</w:t>
            </w:r>
          </w:p>
          <w:p>
            <w:pPr>
              <w:pStyle w:val="0"/>
              <w:overflowPunct w:val="0"/>
              <w:autoSpaceDE w:val="0"/>
              <w:autoSpaceDN w:val="0"/>
              <w:spacing w:before="0" w:beforeLines="0" w:beforeAutospacing="0"/>
              <w:ind w:right="200" w:rightChars="100" w:firstLine="7200" w:firstLineChars="3600"/>
              <w:jc w:val="left"/>
              <w:rPr>
                <w:rFonts w:hint="default"/>
                <w:kern w:val="22"/>
              </w:rPr>
            </w:pPr>
            <w:r>
              <w:rPr>
                <w:rFonts w:hint="eastAsia"/>
                <w:kern w:val="22"/>
              </w:rPr>
              <w:t>高　知　県</w:t>
            </w:r>
          </w:p>
          <w:p>
            <w:pPr>
              <w:pStyle w:val="0"/>
              <w:overflowPunct w:val="0"/>
              <w:autoSpaceDE w:val="0"/>
              <w:autoSpaceDN w:val="0"/>
              <w:spacing w:before="0" w:beforeLines="0" w:beforeAutospacing="0" w:line="240" w:lineRule="auto"/>
              <w:ind w:left="0" w:leftChars="0" w:firstLine="0" w:firstLineChars="0"/>
              <w:rPr>
                <w:rFonts w:hint="default"/>
                <w:kern w:val="22"/>
              </w:rPr>
            </w:pPr>
            <w:r>
              <w:rPr>
                <w:rFonts w:hint="eastAsia"/>
              </w:rPr>
              <mc:AlternateContent>
                <mc:Choice Requires="wps">
                  <w:drawing>
                    <wp:anchor simplePos="0" relativeHeight="6" behindDoc="0" locked="0" layoutInCell="1" hidden="0" allowOverlap="1">
                      <wp:simplePos x="0" y="0"/>
                      <wp:positionH relativeFrom="column">
                        <wp:posOffset>96520</wp:posOffset>
                      </wp:positionH>
                      <wp:positionV relativeFrom="paragraph">
                        <wp:posOffset>76835</wp:posOffset>
                      </wp:positionV>
                      <wp:extent cx="5451475" cy="333184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451475" cy="3331845"/>
                              </a:xfrm>
                              <a:prstGeom prst="rect">
                                <a:avLst/>
                              </a:prstGeom>
                              <a:solidFill>
                                <a:srgbClr val="FFFFFF"/>
                              </a:solidFill>
                              <a:ln w="6350">
                                <a:solidFill>
                                  <a:sysClr val="windowText" lastClr="000000"/>
                                </a:solidFill>
                                <a:miter/>
                              </a:ln>
                            </wps:spPr>
                            <wps:txbx>
                              <w:txbxContent>
                                <w:p>
                                  <w:pPr>
                                    <w:pStyle w:val="0"/>
                                    <w:spacing w:line="420" w:lineRule="exact"/>
                                    <w:jc w:val="both"/>
                                    <w:rPr>
                                      <w:rFonts w:hint="eastAsia"/>
                                    </w:rPr>
                                  </w:pPr>
                                  <w:r>
                                    <w:rPr>
                                      <w:rFonts w:hint="eastAsia"/>
                                    </w:rPr>
                                    <w:t>施設の名称</w:t>
                                  </w:r>
                                </w:p>
                                <w:p>
                                  <w:pPr>
                                    <w:pStyle w:val="0"/>
                                    <w:spacing w:line="420" w:lineRule="exact"/>
                                    <w:jc w:val="both"/>
                                    <w:rPr>
                                      <w:rFonts w:hint="eastAsia"/>
                                    </w:rPr>
                                  </w:pPr>
                                </w:p>
                                <w:p>
                                  <w:pPr>
                                    <w:pStyle w:val="0"/>
                                    <w:spacing w:line="420" w:lineRule="exact"/>
                                    <w:jc w:val="both"/>
                                    <w:rPr>
                                      <w:rFonts w:hint="eastAsia"/>
                                    </w:rPr>
                                  </w:pPr>
                                  <w:r>
                                    <w:rPr>
                                      <w:rFonts w:hint="eastAsia"/>
                                    </w:rPr>
                                    <w:t>雨水浸透阻害行為に関する工事の検査済証番号</w:t>
                                  </w:r>
                                </w:p>
                                <w:p>
                                  <w:pPr>
                                    <w:pStyle w:val="0"/>
                                    <w:spacing w:line="420" w:lineRule="exact"/>
                                    <w:jc w:val="both"/>
                                    <w:rPr>
                                      <w:rFonts w:hint="eastAsia"/>
                                    </w:rPr>
                                  </w:pPr>
                                </w:p>
                                <w:p>
                                  <w:pPr>
                                    <w:pStyle w:val="0"/>
                                    <w:spacing w:line="420" w:lineRule="exact"/>
                                    <w:jc w:val="both"/>
                                    <w:rPr>
                                      <w:rFonts w:hint="eastAsia"/>
                                    </w:rPr>
                                  </w:pPr>
                                  <w:r>
                                    <w:rPr>
                                      <w:rFonts w:hint="eastAsia"/>
                                    </w:rPr>
                                    <w:t>施設の容量及び構造の概要</w:t>
                                  </w:r>
                                </w:p>
                                <w:p>
                                  <w:pPr>
                                    <w:pStyle w:val="0"/>
                                    <w:spacing w:line="420" w:lineRule="exact"/>
                                    <w:jc w:val="both"/>
                                    <w:rPr>
                                      <w:rFonts w:hint="eastAsia"/>
                                    </w:rPr>
                                  </w:pPr>
                                </w:p>
                                <w:p>
                                  <w:pPr>
                                    <w:pStyle w:val="0"/>
                                    <w:spacing w:line="420" w:lineRule="exact"/>
                                    <w:jc w:val="both"/>
                                    <w:rPr>
                                      <w:rFonts w:hint="eastAsia"/>
                                    </w:rPr>
                                  </w:pPr>
                                  <w:r>
                                    <w:rPr>
                                      <w:rFonts w:hint="eastAsia"/>
                                    </w:rPr>
                                    <w:t>高知県知事の許可を要する行為</w:t>
                                  </w:r>
                                </w:p>
                                <w:p>
                                  <w:pPr>
                                    <w:pStyle w:val="0"/>
                                    <w:spacing w:line="420" w:lineRule="exact"/>
                                    <w:jc w:val="both"/>
                                    <w:rPr>
                                      <w:rFonts w:hint="eastAsia"/>
                                    </w:rPr>
                                  </w:pPr>
                                </w:p>
                                <w:p>
                                  <w:pPr>
                                    <w:pStyle w:val="0"/>
                                    <w:spacing w:line="420" w:lineRule="exact"/>
                                    <w:jc w:val="both"/>
                                    <w:rPr>
                                      <w:rFonts w:hint="eastAsia"/>
                                    </w:rPr>
                                  </w:pPr>
                                  <w:r>
                                    <w:rPr>
                                      <w:rFonts w:hint="eastAsia"/>
                                    </w:rPr>
                                    <w:t>施設の管理者及び連絡先</w:t>
                                  </w:r>
                                </w:p>
                                <w:p>
                                  <w:pPr>
                                    <w:pStyle w:val="0"/>
                                    <w:spacing w:line="420" w:lineRule="exact"/>
                                    <w:jc w:val="both"/>
                                    <w:rPr>
                                      <w:rFonts w:hint="eastAsia"/>
                                    </w:rPr>
                                  </w:pPr>
                                </w:p>
                                <w:p>
                                  <w:pPr>
                                    <w:pStyle w:val="0"/>
                                    <w:spacing w:line="420" w:lineRule="exact"/>
                                    <w:jc w:val="both"/>
                                    <w:rPr>
                                      <w:rFonts w:hint="eastAsia"/>
                                    </w:rPr>
                                  </w:pPr>
                                  <w:r>
                                    <w:rPr>
                                      <w:rFonts w:hint="eastAsia"/>
                                    </w:rPr>
                                    <w:t>標識の設置者及び連絡先</w:t>
                                  </w:r>
                                </w:p>
                                <w:p>
                                  <w:pPr>
                                    <w:pStyle w:val="0"/>
                                    <w:spacing w:line="420" w:lineRule="exact"/>
                                    <w:jc w:val="both"/>
                                    <w:rPr>
                                      <w:rFonts w:hint="eastAsia"/>
                                    </w:rPr>
                                  </w:pPr>
                                </w:p>
                              </w:txbxContent>
                            </wps:txbx>
                            <wps:bodyPr vertOverflow="overflow" horzOverflow="overflow" anchor="t"/>
                          </wps:wsp>
                        </a:graphicData>
                      </a:graphic>
                    </wp:anchor>
                  </w:drawing>
                </mc:Choice>
                <mc:Fallback>
                  <w:pict>
                    <v:rect id="オブジェクト 0" style="margin-top:6.05pt;mso-position-vertical-relative:text;mso-position-horizontal-relative:text;v-text-anchor:top;position:absolute;height:262.35000000000002pt;width:429.25pt;margin-left:7.6pt;z-index:6;" o:spid="_x0000_s1030" o:allowincell="t" o:allowoverlap="t" filled="t" fillcolor="#ffffff" stroked="t" strokecolor="#000000" strokeweight="0.5pt" o:spt="1">
                      <v:fill/>
                      <v:stroke filltype="solid"/>
                      <v:textbox style="layout-flow:horizontal;">
                        <w:txbxContent>
                          <w:p>
                            <w:pPr>
                              <w:pStyle w:val="0"/>
                              <w:spacing w:line="420" w:lineRule="exact"/>
                              <w:jc w:val="both"/>
                              <w:rPr>
                                <w:rFonts w:hint="eastAsia"/>
                              </w:rPr>
                            </w:pPr>
                            <w:r>
                              <w:rPr>
                                <w:rFonts w:hint="eastAsia"/>
                              </w:rPr>
                              <w:t>施設の名称</w:t>
                            </w:r>
                          </w:p>
                          <w:p>
                            <w:pPr>
                              <w:pStyle w:val="0"/>
                              <w:spacing w:line="420" w:lineRule="exact"/>
                              <w:jc w:val="both"/>
                              <w:rPr>
                                <w:rFonts w:hint="eastAsia"/>
                              </w:rPr>
                            </w:pPr>
                          </w:p>
                          <w:p>
                            <w:pPr>
                              <w:pStyle w:val="0"/>
                              <w:spacing w:line="420" w:lineRule="exact"/>
                              <w:jc w:val="both"/>
                              <w:rPr>
                                <w:rFonts w:hint="eastAsia"/>
                              </w:rPr>
                            </w:pPr>
                            <w:r>
                              <w:rPr>
                                <w:rFonts w:hint="eastAsia"/>
                              </w:rPr>
                              <w:t>雨水浸透阻害行為に関する工事の検査済証番号</w:t>
                            </w:r>
                          </w:p>
                          <w:p>
                            <w:pPr>
                              <w:pStyle w:val="0"/>
                              <w:spacing w:line="420" w:lineRule="exact"/>
                              <w:jc w:val="both"/>
                              <w:rPr>
                                <w:rFonts w:hint="eastAsia"/>
                              </w:rPr>
                            </w:pPr>
                          </w:p>
                          <w:p>
                            <w:pPr>
                              <w:pStyle w:val="0"/>
                              <w:spacing w:line="420" w:lineRule="exact"/>
                              <w:jc w:val="both"/>
                              <w:rPr>
                                <w:rFonts w:hint="eastAsia"/>
                              </w:rPr>
                            </w:pPr>
                            <w:r>
                              <w:rPr>
                                <w:rFonts w:hint="eastAsia"/>
                              </w:rPr>
                              <w:t>施設の容量及び構造の概要</w:t>
                            </w:r>
                          </w:p>
                          <w:p>
                            <w:pPr>
                              <w:pStyle w:val="0"/>
                              <w:spacing w:line="420" w:lineRule="exact"/>
                              <w:jc w:val="both"/>
                              <w:rPr>
                                <w:rFonts w:hint="eastAsia"/>
                              </w:rPr>
                            </w:pPr>
                          </w:p>
                          <w:p>
                            <w:pPr>
                              <w:pStyle w:val="0"/>
                              <w:spacing w:line="420" w:lineRule="exact"/>
                              <w:jc w:val="both"/>
                              <w:rPr>
                                <w:rFonts w:hint="eastAsia"/>
                              </w:rPr>
                            </w:pPr>
                            <w:r>
                              <w:rPr>
                                <w:rFonts w:hint="eastAsia"/>
                              </w:rPr>
                              <w:t>高知県知事の許可を要する行為</w:t>
                            </w:r>
                          </w:p>
                          <w:p>
                            <w:pPr>
                              <w:pStyle w:val="0"/>
                              <w:spacing w:line="420" w:lineRule="exact"/>
                              <w:jc w:val="both"/>
                              <w:rPr>
                                <w:rFonts w:hint="eastAsia"/>
                              </w:rPr>
                            </w:pPr>
                          </w:p>
                          <w:p>
                            <w:pPr>
                              <w:pStyle w:val="0"/>
                              <w:spacing w:line="420" w:lineRule="exact"/>
                              <w:jc w:val="both"/>
                              <w:rPr>
                                <w:rFonts w:hint="eastAsia"/>
                              </w:rPr>
                            </w:pPr>
                            <w:r>
                              <w:rPr>
                                <w:rFonts w:hint="eastAsia"/>
                              </w:rPr>
                              <w:t>施設の管理者及び連絡先</w:t>
                            </w:r>
                          </w:p>
                          <w:p>
                            <w:pPr>
                              <w:pStyle w:val="0"/>
                              <w:spacing w:line="420" w:lineRule="exact"/>
                              <w:jc w:val="both"/>
                              <w:rPr>
                                <w:rFonts w:hint="eastAsia"/>
                              </w:rPr>
                            </w:pPr>
                          </w:p>
                          <w:p>
                            <w:pPr>
                              <w:pStyle w:val="0"/>
                              <w:spacing w:line="420" w:lineRule="exact"/>
                              <w:jc w:val="both"/>
                              <w:rPr>
                                <w:rFonts w:hint="eastAsia"/>
                              </w:rPr>
                            </w:pPr>
                            <w:r>
                              <w:rPr>
                                <w:rFonts w:hint="eastAsia"/>
                              </w:rPr>
                              <w:t>標識の設置者及び連絡先</w:t>
                            </w:r>
                          </w:p>
                          <w:p>
                            <w:pPr>
                              <w:pStyle w:val="0"/>
                              <w:spacing w:line="420" w:lineRule="exact"/>
                              <w:jc w:val="both"/>
                              <w:rPr>
                                <w:rFonts w:hint="eastAsia"/>
                              </w:rPr>
                            </w:pPr>
                          </w:p>
                        </w:txbxContent>
                      </v:textbox>
                      <v:imagedata o:title=""/>
                      <w10:wrap type="none" anchorx="text" anchory="text"/>
                    </v:rect>
                  </w:pict>
                </mc:Fallback>
              </mc:AlternateContent>
            </w: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after="92" w:afterLines="30" w:afterAutospacing="0"/>
              <w:ind w:left="0" w:leftChars="0" w:firstLine="200" w:firstLineChars="100"/>
              <w:rPr>
                <w:rFonts w:hint="default"/>
                <w:kern w:val="22"/>
              </w:rPr>
            </w:pPr>
            <w:r>
              <w:rPr>
                <w:rFonts w:hint="eastAsia"/>
                <w:kern w:val="22"/>
              </w:rPr>
              <w:t>この雨水貯留浸透施設は、特定都市河川浸水被害対策法第</w:t>
            </w:r>
            <w:r>
              <w:rPr>
                <w:rFonts w:hint="eastAsia"/>
                <w:kern w:val="22"/>
              </w:rPr>
              <w:t>30</w:t>
            </w:r>
            <w:r>
              <w:rPr>
                <w:rFonts w:hint="eastAsia"/>
                <w:kern w:val="22"/>
              </w:rPr>
              <w:t>条の</w:t>
            </w:r>
            <w:bookmarkStart w:id="0" w:name="_GoBack"/>
            <w:bookmarkEnd w:id="0"/>
            <w:r>
              <w:rPr>
                <w:rFonts w:hint="eastAsia"/>
                <w:kern w:val="22"/>
              </w:rPr>
              <w:t>許可に係る工事により設置されたものです。</w:t>
            </w:r>
          </w:p>
        </w:tc>
      </w:tr>
    </w:tbl>
    <w:p>
      <w:pPr>
        <w:pStyle w:val="0"/>
        <w:overflowPunct w:val="0"/>
        <w:autoSpaceDE w:val="0"/>
        <w:autoSpaceDN w:val="0"/>
        <w:spacing w:before="154" w:beforeLines="50" w:beforeAutospacing="0" w:line="240" w:lineRule="auto"/>
        <w:ind w:left="200" w:hanging="200" w:hangingChars="100"/>
        <w:rPr>
          <w:rFonts w:hint="default"/>
          <w:kern w:val="22"/>
        </w:rPr>
      </w:pPr>
      <w:r>
        <w:rPr>
          <w:rFonts w:hint="eastAsia"/>
        </w:rPr>
        <mc:AlternateContent>
          <mc:Choice Requires="wps">
            <w:drawing>
              <wp:anchor simplePos="0" relativeHeight="5" behindDoc="0" locked="0" layoutInCell="1" hidden="0" allowOverlap="1">
                <wp:simplePos x="0" y="0"/>
                <wp:positionH relativeFrom="column">
                  <wp:posOffset>5986145</wp:posOffset>
                </wp:positionH>
                <wp:positionV relativeFrom="paragraph">
                  <wp:posOffset>-2903220</wp:posOffset>
                </wp:positionV>
                <wp:extent cx="219075" cy="120205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219075" cy="1202055"/>
                        </a:xfrm>
                        <a:prstGeom prst="rect">
                          <a:avLst/>
                        </a:prstGeom>
                        <a:solidFill>
                          <a:srgbClr val="FFFFFF">
                            <a:alpha val="50000"/>
                          </a:srgbClr>
                        </a:solidFill>
                        <a:ln>
                          <a:miter/>
                        </a:ln>
                      </wps:spPr>
                      <wps:txbx>
                        <w:txbxContent>
                          <w:p>
                            <w:pPr>
                              <w:pStyle w:val="0"/>
                              <w:overflowPunct w:val="0"/>
                              <w:autoSpaceDE w:val="0"/>
                              <w:autoSpaceDN w:val="0"/>
                              <w:rPr>
                                <w:rFonts w:hint="default"/>
                              </w:rPr>
                            </w:pPr>
                            <w:r>
                              <w:rPr>
                                <w:rFonts w:hint="eastAsia"/>
                              </w:rPr>
                              <w:t>70</w:t>
                            </w:r>
                            <w:r>
                              <w:rPr>
                                <w:rFonts w:hint="eastAsia"/>
                              </w:rPr>
                              <w:t>センチメートル</w:t>
                            </w:r>
                          </w:p>
                        </w:txbxContent>
                      </wps:txbx>
                      <wps:bodyPr vertOverflow="overflow" horzOverflow="overflow" vert="vert"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8.6pt;mso-position-vertical-relative:text;mso-position-horizontal-relative:text;position:absolute;height:94.65pt;width:17.25pt;margin-left:471.35pt;z-index:5;" o:spid="_x0000_s1031" o:allowincell="t" o:allowoverlap="t" filled="t" fillcolor="#ffffff" stroked="f" o:spt="202" type="#_x0000_t202">
                <v:fill opacity="32768f"/>
                <v:textbox style="layout-flow:vertical;" inset="0mm,0mm,0mm,0mm">
                  <w:txbxContent>
                    <w:p>
                      <w:pPr>
                        <w:pStyle w:val="0"/>
                        <w:overflowPunct w:val="0"/>
                        <w:autoSpaceDE w:val="0"/>
                        <w:autoSpaceDN w:val="0"/>
                        <w:rPr>
                          <w:rFonts w:hint="default"/>
                        </w:rPr>
                      </w:pPr>
                      <w:r>
                        <w:rPr>
                          <w:rFonts w:hint="eastAsia"/>
                        </w:rPr>
                        <w:t>70</w:t>
                      </w:r>
                      <w:r>
                        <w:rPr>
                          <w:rFonts w:hint="eastAsia"/>
                        </w:rPr>
                        <w:t>センチメートル</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8" behindDoc="0" locked="0" layoutInCell="1" hidden="0" allowOverlap="1">
                <wp:simplePos x="0" y="0"/>
                <wp:positionH relativeFrom="column">
                  <wp:posOffset>6103620</wp:posOffset>
                </wp:positionH>
                <wp:positionV relativeFrom="paragraph">
                  <wp:posOffset>-1701165</wp:posOffset>
                </wp:positionV>
                <wp:extent cx="1270" cy="1712595"/>
                <wp:effectExtent l="45720" t="635" r="73660" b="5080"/>
                <wp:wrapNone/>
                <wp:docPr id="1032" name="オブジェクト 0"/>
                <a:graphic xmlns:a="http://schemas.openxmlformats.org/drawingml/2006/main">
                  <a:graphicData uri="http://schemas.microsoft.com/office/word/2010/wordprocessingShape">
                    <wps:wsp>
                      <wps:cNvPr id="1032" name="オブジェクト 0"/>
                      <wps:cNvSpPr/>
                      <wps:spPr>
                        <a:xfrm flipH="1">
                          <a:off x="0" y="0"/>
                          <a:ext cx="1270" cy="1712595"/>
                        </a:xfrm>
                        <a:prstGeom prst="line">
                          <a:avLst/>
                        </a:prstGeom>
                        <a:ln w="6350" cap="flat" cmpd="sng" algn="ctr">
                          <a:solidFill>
                            <a:schemeClr val="tx1"/>
                          </a:solidFill>
                          <a:prstDash val="solid"/>
                          <a:miter lim="8000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8;" o:spid="_x0000_s1032" o:allowincell="t" o:allowoverlap="t" filled="f" stroked="t" strokecolor="#000000 [3213]" strokeweight="0.5pt" o:spt="20" from="480.6pt,-133.95000000000002pt" to="480.70000000000005pt,0.9pt">
                <v:fill/>
                <v:stroke linestyle="single" miterlimit="8" endcap="flat" dashstyle="solid" filltype="solid" endarrow="open"/>
                <v:textbox style="layout-flow:horizontal;"/>
                <v:imagedata o:title=""/>
                <w10:wrap type="none" anchorx="text" anchory="text"/>
              </v:line>
            </w:pict>
          </mc:Fallback>
        </mc:AlternateContent>
      </w:r>
      <w:r>
        <w:rPr>
          <w:rFonts w:hint="eastAsia"/>
          <w:kern w:val="22"/>
        </w:rPr>
        <w:t>注　標識の大きさについては、これを設置する土地又は建築物等の規模等によりこの様式によりがたい場合は、「縦</w:t>
      </w:r>
      <w:r>
        <w:rPr>
          <w:rFonts w:hint="eastAsia"/>
          <w:kern w:val="22"/>
        </w:rPr>
        <w:t>15</w:t>
      </w:r>
      <w:r>
        <w:rPr>
          <w:rFonts w:hint="eastAsia"/>
          <w:kern w:val="22"/>
        </w:rPr>
        <w:t>センチメートル、横</w:t>
      </w:r>
      <w:r>
        <w:rPr>
          <w:rFonts w:hint="eastAsia"/>
          <w:kern w:val="22"/>
        </w:rPr>
        <w:t>30</w:t>
      </w:r>
      <w:r>
        <w:rPr>
          <w:rFonts w:hint="eastAsia"/>
          <w:kern w:val="22"/>
        </w:rPr>
        <w:t>センチメートル」又は「縦８センチメートル、横</w:t>
      </w:r>
      <w:r>
        <w:rPr>
          <w:rFonts w:hint="eastAsia"/>
          <w:kern w:val="22"/>
        </w:rPr>
        <w:t>15</w:t>
      </w:r>
      <w:r>
        <w:rPr>
          <w:rFonts w:hint="eastAsia"/>
          <w:kern w:val="22"/>
        </w:rPr>
        <w:t>センチメートル」とする。</w:t>
      </w:r>
    </w:p>
    <w:sectPr>
      <w:pgSz w:w="11906" w:h="16838"/>
      <w:pgMar w:top="794" w:right="1134" w:bottom="794" w:left="1134" w:header="851" w:footer="992" w:gutter="0"/>
      <w:cols w:space="720"/>
      <w:textDirection w:val="lrTb"/>
      <w:docGrid w:type="linesAndChars" w:linePitch="329"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0"/>
  <w:drawingGridVerticalSpacing w:val="164"/>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dstrike w:val="0"/>
      <w:color w:val="0000FF"/>
      <w:u w:val="none" w:color="auto"/>
    </w:rPr>
  </w:style>
  <w:style w:type="character" w:styleId="16">
    <w:name w:val="FollowedHyperlink"/>
    <w:basedOn w:val="10"/>
    <w:next w:val="16"/>
    <w:link w:val="0"/>
    <w:uiPriority w:val="0"/>
    <w:rPr>
      <w:color w:val="800080"/>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2"/>
      <w:sz w:val="22"/>
    </w:rPr>
  </w:style>
  <w:style w:type="character" w:styleId="21" w:customStyle="1">
    <w:name w:val="kijun-future_kaisei-Jyoubun-text_a"/>
    <w:basedOn w:val="10"/>
    <w:next w:val="21"/>
    <w:link w:val="0"/>
    <w:uiPriority w:val="0"/>
    <w:qFormat/>
    <w:rPr>
      <w:color w:val="3E903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div"/>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52"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111111"/>
      <w:w w:val="100"/>
      <w:sz w:val="18"/>
      <w:highlight w:val="none"/>
      <w:u w:val="none" w:color="auto"/>
      <w:bdr w:val="none" w:color="auto" w:sz="0" w:space="0"/>
      <w:shd w:val="clear" w:color="auto" w:fill="auto"/>
      <w:vertAlign w:val="baseline"/>
      <w:em w:val="none"/>
    </w:rPr>
  </w:style>
  <w:style w:type="character" w:styleId="25" w:customStyle="1">
    <w:name w:val="span_font-face-gothic"/>
    <w:basedOn w:val="10"/>
    <w:next w:val="25"/>
    <w:link w:val="0"/>
    <w:uiPriority w:val="0"/>
    <w:qFormat/>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1234</TotalTime>
  <Pages>1</Pages>
  <Words>5</Words>
  <Characters>174</Characters>
  <Application>JUST Note</Application>
  <Lines>27</Lines>
  <Paragraphs>5</Paragraphs>
  <Company>高知県</Company>
  <CharactersWithSpaces>177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dc:title>
  <dc:creator>293143</dc:creator>
  <cp:lastModifiedBy>421777</cp:lastModifiedBy>
  <cp:lastPrinted>2024-10-25T01:04:13Z</cp:lastPrinted>
  <dcterms:created xsi:type="dcterms:W3CDTF">2020-03-30T05:54:00Z</dcterms:created>
  <dcterms:modified xsi:type="dcterms:W3CDTF">2024-11-18T02:36:13Z</dcterms:modified>
  <cp:revision>70</cp:revision>
</cp:coreProperties>
</file>