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第５号様式（第</w:t>
      </w:r>
      <w:r>
        <w:rPr>
          <w:rFonts w:hint="eastAsia" w:ascii="ＭＳ 明朝" w:hAnsi="ＭＳ 明朝" w:eastAsia="ＭＳ 明朝"/>
        </w:rPr>
        <w:t>13</w:t>
      </w:r>
      <w:r>
        <w:rPr>
          <w:rFonts w:hint="eastAsia" w:ascii="ＭＳ 明朝" w:hAnsi="ＭＳ 明朝" w:eastAsia="ＭＳ 明朝"/>
        </w:rPr>
        <w:t>条関係）</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年　月　日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高知県知事　　　　　　　　　　様</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所在地</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名　称　　　　　　　　　　　　</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氏　名</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高知県地域おこし協力隊起業支援事業費補助金に係る消費税仕入控除税額等報告書</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年　　月　　日付け　　　第　号で（変更）交付の決定がありました補助金について、高知県地域おこし協力隊起業支援事業費</w:t>
      </w:r>
      <w:bookmarkStart w:id="0" w:name="_GoBack"/>
      <w:bookmarkEnd w:id="0"/>
      <w:r>
        <w:rPr>
          <w:rFonts w:hint="eastAsia" w:ascii="ＭＳ 明朝" w:hAnsi="ＭＳ 明朝" w:eastAsia="ＭＳ 明朝"/>
        </w:rPr>
        <w:t>補助金交付要綱第</w:t>
      </w:r>
      <w:r>
        <w:rPr>
          <w:rFonts w:hint="eastAsia" w:ascii="ＭＳ 明朝" w:hAnsi="ＭＳ 明朝" w:eastAsia="ＭＳ 明朝"/>
        </w:rPr>
        <w:t>13</w:t>
      </w:r>
      <w:r>
        <w:rPr>
          <w:rFonts w:hint="eastAsia" w:ascii="ＭＳ 明朝" w:hAnsi="ＭＳ 明朝" w:eastAsia="ＭＳ 明朝"/>
        </w:rPr>
        <w:t>条第</w:t>
      </w:r>
      <w:r>
        <w:rPr>
          <w:rFonts w:hint="eastAsia" w:ascii="ＭＳ 明朝" w:hAnsi="ＭＳ 明朝" w:eastAsia="ＭＳ 明朝"/>
          <w:color w:val="auto"/>
        </w:rPr>
        <w:t>４</w:t>
      </w:r>
      <w:r>
        <w:rPr>
          <w:rFonts w:hint="eastAsia" w:ascii="ＭＳ 明朝" w:hAnsi="ＭＳ 明朝" w:eastAsia="ＭＳ 明朝"/>
        </w:rPr>
        <w:t>項の規定により、下記のとおり報告します。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記</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１　事業名</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内　　容</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5984"/>
        <w:gridCol w:w="3429"/>
      </w:tblGrid>
      <w:tr>
        <w:trPr>
          <w:trHeight w:val="954" w:hRule="atLeast"/>
        </w:trPr>
        <w:tc>
          <w:tcPr>
            <w:tcW w:w="5984" w:type="dxa"/>
            <w:tcBorders>
              <w:top w:val="single" w:color="000000" w:sz="4" w:space="0"/>
              <w:left w:val="single" w:color="000000" w:sz="4" w:space="0"/>
              <w:bottom w:val="nil"/>
              <w:right w:val="single" w:color="000000" w:sz="4" w:space="0"/>
              <w:tl2br w:val="nil"/>
              <w:tr2bl w:val="nil"/>
            </w:tcBorders>
            <w:vAlign w:val="center"/>
          </w:tcPr>
          <w:p>
            <w:pPr>
              <w:pStyle w:val="0"/>
              <w:spacing w:line="316" w:lineRule="atLeast"/>
              <w:jc w:val="center"/>
              <w:rPr>
                <w:rFonts w:hint="eastAsia" w:ascii="ＭＳ 明朝" w:hAnsi="ＭＳ 明朝" w:eastAsia="ＭＳ 明朝"/>
                <w:color w:val="000000"/>
                <w:spacing w:val="4"/>
              </w:rPr>
            </w:pPr>
            <w:r>
              <w:rPr>
                <w:rFonts w:hint="eastAsia" w:ascii="ＭＳ 明朝" w:hAnsi="ＭＳ 明朝" w:eastAsia="ＭＳ 明朝"/>
                <w:color w:val="000000"/>
                <w:kern w:val="2"/>
                <w:sz w:val="21"/>
              </w:rPr>
              <w:t>高知県補助金等交付規則第</w:t>
            </w:r>
            <w:r>
              <w:rPr>
                <w:rFonts w:hint="eastAsia" w:ascii="ＭＳ 明朝" w:hAnsi="ＭＳ 明朝" w:eastAsia="ＭＳ 明朝"/>
                <w:color w:val="000000"/>
                <w:kern w:val="2"/>
                <w:sz w:val="21"/>
              </w:rPr>
              <w:t>12</w:t>
            </w:r>
            <w:r>
              <w:rPr>
                <w:rFonts w:hint="eastAsia" w:ascii="ＭＳ 明朝" w:hAnsi="ＭＳ 明朝" w:eastAsia="ＭＳ 明朝"/>
                <w:color w:val="000000"/>
                <w:kern w:val="2"/>
                <w:sz w:val="21"/>
              </w:rPr>
              <w:t>条の規定による補助金の確定額</w:t>
            </w:r>
          </w:p>
          <w:p>
            <w:pPr>
              <w:pStyle w:val="0"/>
              <w:spacing w:line="316" w:lineRule="atLeast"/>
              <w:jc w:val="center"/>
              <w:rPr>
                <w:rFonts w:hint="eastAsia" w:ascii="ＭＳ 明朝" w:hAnsi="ＭＳ 明朝" w:eastAsia="ＭＳ 明朝"/>
                <w:color w:val="000000"/>
                <w:sz w:val="20"/>
              </w:rPr>
            </w:pPr>
            <w:r>
              <w:rPr>
                <w:rFonts w:hint="eastAsia" w:ascii="ＭＳ 明朝" w:hAnsi="ＭＳ 明朝" w:eastAsia="ＭＳ 明朝"/>
                <w:color w:val="000000"/>
                <w:kern w:val="2"/>
                <w:sz w:val="21"/>
              </w:rPr>
              <w:t>（補助金交付決定額）</w:t>
            </w:r>
          </w:p>
        </w:tc>
        <w:tc>
          <w:tcPr>
            <w:tcW w:w="3429" w:type="dxa"/>
            <w:tcBorders>
              <w:top w:val="single" w:color="000000" w:sz="4" w:space="0"/>
              <w:left w:val="single" w:color="000000" w:sz="4" w:space="0"/>
              <w:bottom w:val="nil"/>
              <w:right w:val="single" w:color="000000" w:sz="4" w:space="0"/>
              <w:tl2br w:val="nil"/>
              <w:tr2bl w:val="nil"/>
            </w:tcBorders>
            <w:vAlign w:val="top"/>
          </w:tcPr>
          <w:p>
            <w:pPr>
              <w:pStyle w:val="0"/>
              <w:spacing w:line="316" w:lineRule="atLeast"/>
              <w:jc w:val="both"/>
              <w:rPr>
                <w:rFonts w:hint="eastAsia" w:ascii="ＭＳ 明朝" w:hAnsi="ＭＳ 明朝" w:eastAsia="ＭＳ 明朝"/>
                <w:color w:val="000000"/>
                <w:spacing w:val="4"/>
              </w:rPr>
            </w:pPr>
          </w:p>
          <w:p>
            <w:pPr>
              <w:pStyle w:val="0"/>
              <w:spacing w:line="316" w:lineRule="atLeast"/>
              <w:jc w:val="both"/>
              <w:rPr>
                <w:rFonts w:hint="eastAsia" w:ascii="ＭＳ 明朝" w:hAnsi="ＭＳ 明朝" w:eastAsia="ＭＳ 明朝"/>
                <w:color w:val="000000"/>
                <w:sz w:val="20"/>
              </w:rPr>
            </w:pP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円</w:t>
            </w:r>
          </w:p>
        </w:tc>
      </w:tr>
      <w:tr>
        <w:trPr>
          <w:trHeight w:val="796" w:hRule="atLeast"/>
        </w:trPr>
        <w:tc>
          <w:tcPr>
            <w:tcW w:w="5984" w:type="dxa"/>
            <w:tcBorders>
              <w:top w:val="single" w:color="000000" w:sz="4" w:space="0"/>
              <w:left w:val="single" w:color="000000" w:sz="4" w:space="0"/>
              <w:bottom w:val="nil"/>
              <w:right w:val="single" w:color="000000" w:sz="4" w:space="0"/>
              <w:tl2br w:val="nil"/>
              <w:tr2bl w:val="nil"/>
            </w:tcBorders>
            <w:vAlign w:val="center"/>
          </w:tcPr>
          <w:p>
            <w:pPr>
              <w:pStyle w:val="0"/>
              <w:spacing w:line="316" w:lineRule="atLeast"/>
              <w:jc w:val="center"/>
              <w:rPr>
                <w:rFonts w:hint="eastAsia" w:ascii="ＭＳ 明朝" w:hAnsi="ＭＳ 明朝" w:eastAsia="ＭＳ 明朝"/>
                <w:color w:val="000000"/>
                <w:sz w:val="20"/>
              </w:rPr>
            </w:pPr>
            <w:r>
              <w:rPr>
                <w:rFonts w:hint="eastAsia" w:ascii="ＭＳ 明朝" w:hAnsi="ＭＳ 明朝" w:eastAsia="ＭＳ 明朝"/>
                <w:color w:val="000000"/>
                <w:kern w:val="2"/>
                <w:sz w:val="21"/>
              </w:rPr>
              <w:t>実績報告時に減額した消費税仕入控除税額等</w:t>
            </w:r>
          </w:p>
        </w:tc>
        <w:tc>
          <w:tcPr>
            <w:tcW w:w="3429" w:type="dxa"/>
            <w:tcBorders>
              <w:top w:val="single" w:color="000000" w:sz="4" w:space="0"/>
              <w:left w:val="single" w:color="000000" w:sz="4" w:space="0"/>
              <w:bottom w:val="nil"/>
              <w:right w:val="single" w:color="000000" w:sz="4" w:space="0"/>
              <w:tl2br w:val="nil"/>
              <w:tr2bl w:val="nil"/>
            </w:tcBorders>
            <w:vAlign w:val="top"/>
          </w:tcPr>
          <w:p>
            <w:pPr>
              <w:pStyle w:val="0"/>
              <w:spacing w:line="316" w:lineRule="atLeast"/>
              <w:jc w:val="both"/>
              <w:rPr>
                <w:rFonts w:hint="eastAsia" w:ascii="ＭＳ 明朝" w:hAnsi="ＭＳ 明朝" w:eastAsia="ＭＳ 明朝"/>
                <w:color w:val="000000"/>
                <w:spacing w:val="4"/>
              </w:rPr>
            </w:pPr>
            <w:r>
              <w:rPr>
                <w:rFonts w:hint="eastAsia" w:ascii="ＭＳ 明朝" w:hAnsi="ＭＳ 明朝" w:eastAsia="ＭＳ 明朝"/>
                <w:color w:val="000000"/>
                <w:kern w:val="2"/>
                <w:sz w:val="21"/>
              </w:rPr>
              <w:t>（ａ）</w:t>
            </w:r>
          </w:p>
          <w:p>
            <w:pPr>
              <w:pStyle w:val="0"/>
              <w:spacing w:line="316" w:lineRule="atLeast"/>
              <w:jc w:val="both"/>
              <w:rPr>
                <w:rFonts w:hint="eastAsia" w:ascii="ＭＳ 明朝" w:hAnsi="ＭＳ 明朝" w:eastAsia="ＭＳ 明朝"/>
                <w:color w:val="000000"/>
                <w:sz w:val="20"/>
              </w:rPr>
            </w:pP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円</w:t>
            </w:r>
          </w:p>
        </w:tc>
      </w:tr>
      <w:tr>
        <w:trPr>
          <w:trHeight w:val="837" w:hRule="atLeast"/>
        </w:trPr>
        <w:tc>
          <w:tcPr>
            <w:tcW w:w="5984" w:type="dxa"/>
            <w:tcBorders>
              <w:top w:val="single" w:color="000000" w:sz="4" w:space="0"/>
              <w:left w:val="single" w:color="000000" w:sz="4" w:space="0"/>
              <w:bottom w:val="nil"/>
              <w:right w:val="single" w:color="000000" w:sz="4" w:space="0"/>
              <w:tl2br w:val="nil"/>
              <w:tr2bl w:val="nil"/>
            </w:tcBorders>
            <w:vAlign w:val="center"/>
          </w:tcPr>
          <w:p>
            <w:pPr>
              <w:pStyle w:val="0"/>
              <w:spacing w:line="316" w:lineRule="atLeast"/>
              <w:jc w:val="center"/>
              <w:rPr>
                <w:rFonts w:hint="eastAsia" w:ascii="ＭＳ 明朝" w:hAnsi="ＭＳ 明朝" w:eastAsia="ＭＳ 明朝"/>
                <w:color w:val="000000"/>
                <w:sz w:val="20"/>
              </w:rPr>
            </w:pPr>
            <w:r>
              <w:rPr>
                <w:rFonts w:hint="eastAsia" w:ascii="ＭＳ 明朝" w:hAnsi="ＭＳ 明朝" w:eastAsia="ＭＳ 明朝"/>
                <w:color w:val="000000"/>
                <w:kern w:val="2"/>
                <w:sz w:val="21"/>
              </w:rPr>
              <w:t>消費税の申告により確定した消費税仕入控除税額等</w:t>
            </w:r>
          </w:p>
        </w:tc>
        <w:tc>
          <w:tcPr>
            <w:tcW w:w="3429" w:type="dxa"/>
            <w:tcBorders>
              <w:top w:val="single" w:color="000000" w:sz="4" w:space="0"/>
              <w:left w:val="single" w:color="000000" w:sz="4" w:space="0"/>
              <w:bottom w:val="nil"/>
              <w:right w:val="single" w:color="000000" w:sz="4" w:space="0"/>
              <w:tl2br w:val="nil"/>
              <w:tr2bl w:val="nil"/>
            </w:tcBorders>
            <w:vAlign w:val="top"/>
          </w:tcPr>
          <w:p>
            <w:pPr>
              <w:pStyle w:val="0"/>
              <w:spacing w:line="316" w:lineRule="atLeast"/>
              <w:jc w:val="both"/>
              <w:rPr>
                <w:rFonts w:hint="eastAsia" w:ascii="ＭＳ 明朝" w:hAnsi="ＭＳ 明朝" w:eastAsia="ＭＳ 明朝"/>
                <w:color w:val="000000"/>
                <w:spacing w:val="4"/>
              </w:rPr>
            </w:pPr>
            <w:r>
              <w:rPr>
                <w:rFonts w:hint="eastAsia" w:ascii="ＭＳ 明朝" w:hAnsi="ＭＳ 明朝" w:eastAsia="ＭＳ 明朝"/>
                <w:color w:val="000000"/>
                <w:kern w:val="2"/>
                <w:sz w:val="21"/>
              </w:rPr>
              <w:t>（ｂ）</w:t>
            </w:r>
          </w:p>
          <w:p>
            <w:pPr>
              <w:pStyle w:val="0"/>
              <w:spacing w:line="316" w:lineRule="atLeast"/>
              <w:jc w:val="both"/>
              <w:rPr>
                <w:rFonts w:hint="eastAsia" w:ascii="ＭＳ 明朝" w:hAnsi="ＭＳ 明朝" w:eastAsia="ＭＳ 明朝"/>
                <w:color w:val="000000"/>
                <w:sz w:val="20"/>
              </w:rPr>
            </w:pP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円</w:t>
            </w:r>
          </w:p>
        </w:tc>
      </w:tr>
      <w:tr>
        <w:trPr>
          <w:trHeight w:val="787" w:hRule="atLeast"/>
        </w:trPr>
        <w:tc>
          <w:tcPr>
            <w:tcW w:w="598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316" w:lineRule="atLeast"/>
              <w:jc w:val="center"/>
              <w:rPr>
                <w:rFonts w:hint="eastAsia" w:ascii="ＭＳ 明朝" w:hAnsi="ＭＳ 明朝" w:eastAsia="ＭＳ 明朝"/>
                <w:color w:val="000000"/>
                <w:sz w:val="20"/>
              </w:rPr>
            </w:pPr>
            <w:r>
              <w:rPr>
                <w:rFonts w:hint="eastAsia" w:ascii="ＭＳ 明朝" w:hAnsi="ＭＳ 明朝" w:eastAsia="ＭＳ 明朝"/>
                <w:color w:val="000000"/>
                <w:kern w:val="2"/>
                <w:sz w:val="21"/>
              </w:rPr>
              <w:t>補助金返還相当額</w:t>
            </w:r>
          </w:p>
        </w:tc>
        <w:tc>
          <w:tcPr>
            <w:tcW w:w="342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316" w:lineRule="atLeast"/>
              <w:jc w:val="both"/>
              <w:rPr>
                <w:rFonts w:hint="eastAsia" w:ascii="ＭＳ 明朝" w:hAnsi="ＭＳ 明朝" w:eastAsia="ＭＳ 明朝"/>
                <w:color w:val="000000"/>
                <w:spacing w:val="4"/>
              </w:rPr>
            </w:pPr>
            <w:r>
              <w:rPr>
                <w:rFonts w:hint="eastAsia" w:ascii="ＭＳ 明朝" w:hAnsi="ＭＳ 明朝" w:eastAsia="ＭＳ 明朝"/>
                <w:color w:val="000000"/>
                <w:kern w:val="2"/>
                <w:sz w:val="21"/>
              </w:rPr>
              <w:t>（ｂ）－（ａ）</w:t>
            </w:r>
          </w:p>
          <w:p>
            <w:pPr>
              <w:pStyle w:val="0"/>
              <w:spacing w:line="316" w:lineRule="atLeast"/>
              <w:jc w:val="both"/>
              <w:rPr>
                <w:rFonts w:hint="eastAsia" w:ascii="ＭＳ 明朝" w:hAnsi="ＭＳ 明朝" w:eastAsia="ＭＳ 明朝"/>
                <w:color w:val="000000"/>
                <w:sz w:val="20"/>
              </w:rPr>
            </w:pP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円</w:t>
            </w: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（注）１　事業実施主体別の内訳資料その他参考となる資料を添えてください。</w:t>
      </w:r>
    </w:p>
    <w:p>
      <w:pPr>
        <w:pStyle w:val="0"/>
        <w:ind w:leftChars="0" w:firstLine="630" w:firstLineChars="300"/>
        <w:rPr>
          <w:rFonts w:hint="eastAsia" w:ascii="ＭＳ 明朝" w:hAnsi="ＭＳ 明朝" w:eastAsia="ＭＳ 明朝"/>
        </w:rPr>
      </w:pPr>
      <w:r>
        <w:rPr>
          <w:rFonts w:hint="eastAsia" w:ascii="ＭＳ 明朝" w:hAnsi="ＭＳ 明朝" w:eastAsia="ＭＳ 明朝"/>
        </w:rPr>
        <w:t>２　補助金返還相当額は、</w:t>
      </w:r>
      <w:r>
        <w:rPr>
          <w:rFonts w:hint="eastAsia" w:ascii="ＭＳ 明朝" w:hAnsi="ＭＳ 明朝" w:eastAsia="ＭＳ 明朝"/>
        </w:rPr>
        <w:t>1,000</w:t>
      </w:r>
      <w:r>
        <w:rPr>
          <w:rFonts w:hint="eastAsia" w:ascii="ＭＳ 明朝" w:hAnsi="ＭＳ 明朝" w:eastAsia="ＭＳ 明朝"/>
        </w:rPr>
        <w:t>円未満の端数を切り上げてください。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5</Words>
  <Characters>328</Characters>
  <Application>JUST Note</Application>
  <Lines>39</Lines>
  <Paragraphs>25</Paragraphs>
  <CharactersWithSpaces>722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溝渕</dc:creator>
  <cp:lastModifiedBy>483306</cp:lastModifiedBy>
  <cp:lastPrinted>2025-02-26T07:42:46Z</cp:lastPrinted>
  <dcterms:created xsi:type="dcterms:W3CDTF">2023-02-08T07:38:00Z</dcterms:created>
  <dcterms:modified xsi:type="dcterms:W3CDTF">2025-02-21T09:10:48Z</dcterms:modified>
  <cp:revision>1</cp:revision>
</cp:coreProperties>
</file>