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UD デジタル 教科書体 NK-B" w:hAnsi="UD デジタル 教科書体 NK-B" w:eastAsia="UD デジタル 教科書体 NK-B"/>
          <w:b w:val="1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28"/>
          <w:highlight w:val="none"/>
        </w:rPr>
        <w:t>○年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度　　　　　　○○園　　　　　　　　　　　　　　　　　　　　　　　　　　　　　　　　全体的な計画　　　　　　　　　　　　　　　　　　　　　　　　　　　　　　　　　　　　　　　　　　　　　　　　　　　　　　　　　　　　　　　Ｎ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o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．１－</w:t>
      </w:r>
      <w:r>
        <w:rPr>
          <w:rFonts w:hint="eastAsia" w:ascii="UD デジタル 教科書体 NK-B" w:hAnsi="UD デジタル 教科書体 NK-B" w:eastAsia="UD デジタル 教科書体 NK-B"/>
          <w:b w:val="1"/>
          <w:sz w:val="28"/>
        </w:rPr>
        <w:t>B</w:t>
      </w:r>
    </w:p>
    <w:tbl>
      <w:tblPr>
        <w:tblStyle w:val="11"/>
        <w:tblpPr w:leftFromText="142" w:rightFromText="142" w:topFromText="0" w:bottomFromText="0" w:vertAnchor="page" w:horzAnchor="margin" w:tblpX="-10" w:tblpY="916"/>
        <w:tblW w:w="225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66"/>
        <w:gridCol w:w="568"/>
        <w:gridCol w:w="1260"/>
        <w:gridCol w:w="5469"/>
        <w:gridCol w:w="7371"/>
        <w:gridCol w:w="7371"/>
      </w:tblGrid>
      <w:tr>
        <w:trPr>
          <w:trHeight w:val="848" w:hRule="atLeast"/>
        </w:trPr>
        <w:tc>
          <w:tcPr>
            <w:tcW w:w="22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めざす子ども像</w:t>
            </w:r>
          </w:p>
        </w:tc>
        <w:tc>
          <w:tcPr>
            <w:tcW w:w="2021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firstLineChars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○　　　　　　　　　　　　　　　　　　　　　　　　　　　　　　　○</w:t>
            </w:r>
          </w:p>
          <w:p>
            <w:pPr>
              <w:pStyle w:val="0"/>
              <w:spacing w:line="280" w:lineRule="exact"/>
              <w:ind w:firstLineChars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○　　　　　　　　　　　　　　　　　　　　　　　　　　　　　　　○</w:t>
            </w:r>
          </w:p>
        </w:tc>
      </w:tr>
      <w:tr>
        <w:trPr>
          <w:trHeight w:val="350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72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３歳児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４歳児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５歳児　（架け橋期）</w:t>
            </w:r>
          </w:p>
        </w:tc>
      </w:tr>
      <w:tr>
        <w:trPr>
          <w:trHeight w:val="2429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0" w:leftChars="0" w:right="113" w:rightChars="0" w:hanging="99" w:hangingChars="47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子どもの姿</w:t>
            </w:r>
          </w:p>
        </w:tc>
        <w:tc>
          <w:tcPr>
            <w:tcW w:w="672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spacing w:line="280" w:lineRule="exact"/>
              <w:ind w:left="0" w:firstLine="0" w:firstLineChars="0"/>
              <w:rPr>
                <w:rFonts w:hint="eastAsia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jc w:val="left"/>
              <w:rPr>
                <w:rFonts w:hint="eastAsia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48" w:leftChars="23" w:firstLine="0" w:firstLineChars="0"/>
              <w:rPr>
                <w:rFonts w:hint="eastAsia"/>
              </w:rPr>
            </w:pPr>
          </w:p>
        </w:tc>
      </w:tr>
      <w:tr>
        <w:trPr>
          <w:trHeight w:val="1917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210" w:leftChars="100" w:right="113" w:rightChars="0" w:firstLine="0" w:firstLineChars="0"/>
              <w:jc w:val="both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ねらい</w:t>
            </w:r>
          </w:p>
          <w:p>
            <w:pPr>
              <w:pStyle w:val="0"/>
              <w:spacing w:line="0" w:lineRule="atLeast"/>
              <w:ind w:left="210" w:leftChars="100" w:right="113" w:righ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●養護　○教育</w:t>
            </w:r>
          </w:p>
        </w:tc>
        <w:tc>
          <w:tcPr>
            <w:tcW w:w="672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●</w:t>
            </w:r>
          </w:p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　　※養護のねらいは、保育所・認定こども園のみでよい</w:t>
            </w:r>
          </w:p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○</w:t>
            </w:r>
          </w:p>
          <w:p>
            <w:pPr>
              <w:pStyle w:val="0"/>
              <w:widowControl w:val="1"/>
              <w:spacing w:line="0" w:lineRule="atLeast"/>
              <w:ind w:left="0" w:firstLine="0" w:firstLineChars="0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spacing w:line="0" w:lineRule="atLeast"/>
              <w:ind w:left="0" w:firstLine="0" w:firstLineChars="0"/>
              <w:rPr>
                <w:rFonts w:hint="eastAsia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/>
              </w:rPr>
            </w:pPr>
          </w:p>
        </w:tc>
      </w:tr>
      <w:tr>
        <w:trPr>
          <w:trHeight w:val="1343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0" w:leftChars="0" w:right="113" w:rightChars="0" w:hanging="240" w:hangingChars="10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内　　容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213" w:leftChars="0" w:right="113" w:rightChars="0" w:hanging="100" w:firstLineChars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健康</w:t>
            </w:r>
          </w:p>
        </w:tc>
        <w:tc>
          <w:tcPr>
            <w:tcW w:w="672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spacing w:line="280" w:lineRule="exact"/>
              <w:ind w:left="99" w:hanging="99" w:hangingChars="47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441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人間関係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61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環境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言葉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hanging="240" w:hangingChars="10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表現</w:t>
            </w:r>
          </w:p>
        </w:tc>
        <w:tc>
          <w:tcPr>
            <w:tcW w:w="67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0" w:hRule="atLeast"/>
        </w:trPr>
        <w:tc>
          <w:tcPr>
            <w:tcW w:w="1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保健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・食育・安全</w:t>
            </w:r>
          </w:p>
        </w:tc>
        <w:tc>
          <w:tcPr>
            <w:tcW w:w="67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※「幼児期の終わり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までに育ってほしい姿」との関連を考慮し、適切に具体化して設定しましょう。</w:t>
      </w:r>
    </w:p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※５歳児は、小学校との接続（架け橋期）を意識して、ねらい・内容を設定しましょう。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4" w:h="16839" w:orient="landscape"/>
      <w:pgMar w:top="425" w:right="720" w:bottom="720" w:left="72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99" w:hanging="99" w:hangingChars="4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911</TotalTime>
  <Pages>2</Pages>
  <Words>0</Words>
  <Characters>206</Characters>
  <Application>JUST Note</Application>
  <Lines>297</Lines>
  <Paragraphs>45</Paragraphs>
  <Company>Hewlett-Packard</Company>
  <CharactersWithSpaces>549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Hewlett-Packard</dc:creator>
  <cp:lastModifiedBy>382991</cp:lastModifiedBy>
  <cp:lastPrinted>2022-01-20T01:23:00Z</cp:lastPrinted>
  <dcterms:created xsi:type="dcterms:W3CDTF">2013-12-27T01:37:00Z</dcterms:created>
  <dcterms:modified xsi:type="dcterms:W3CDTF">2025-02-06T00:04:50Z</dcterms:modified>
  <cp:revision>50</cp:revision>
</cp:coreProperties>
</file>