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0" w:rightFromText="0" w:topFromText="0" w:bottomFromText="0" w:vertAnchor="text" w:horzAnchor="margin" w:tblpXSpec="outside" w:tblpY="608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568"/>
        <w:gridCol w:w="318"/>
        <w:gridCol w:w="4150"/>
        <w:gridCol w:w="2729"/>
        <w:gridCol w:w="1525"/>
        <w:gridCol w:w="197"/>
        <w:gridCol w:w="4164"/>
        <w:gridCol w:w="85"/>
        <w:gridCol w:w="1360"/>
        <w:gridCol w:w="2916"/>
        <w:gridCol w:w="192"/>
        <w:gridCol w:w="4160"/>
      </w:tblGrid>
      <w:tr>
        <w:trPr>
          <w:trHeight w:val="90" w:hRule="atLeast"/>
        </w:trPr>
        <w:tc>
          <w:tcPr>
            <w:tcW w:w="5000" w:type="pct"/>
            <w:gridSpan w:val="12"/>
            <w:vAlign w:val="top"/>
          </w:tcPr>
          <w:p>
            <w:pPr>
              <w:pStyle w:val="0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【年間保育目標】</w:t>
            </w:r>
          </w:p>
          <w:p>
            <w:pPr>
              <w:pStyle w:val="0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・</w:t>
            </w:r>
          </w:p>
          <w:p>
            <w:pPr>
              <w:pStyle w:val="0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</w:rPr>
              <w:t>・</w:t>
            </w:r>
          </w:p>
        </w:tc>
      </w:tr>
      <w:tr>
        <w:trPr>
          <w:trHeight w:val="253" w:hRule="atLeast"/>
        </w:trPr>
        <w:tc>
          <w:tcPr>
            <w:tcW w:w="127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9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210" w:hanging="21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2385695</wp:posOffset>
                      </wp:positionH>
                      <wp:positionV relativeFrom="paragraph">
                        <wp:posOffset>-2540</wp:posOffset>
                      </wp:positionV>
                      <wp:extent cx="615950" cy="203835"/>
                      <wp:effectExtent l="635" t="635" r="29845" b="10795"/>
                      <wp:wrapNone/>
                      <wp:docPr id="1026" name="直線コネクタ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直線コネクタ 7"/>
                            <wps:cNvSpPr/>
                            <wps:spPr>
                              <a:xfrm flipH="1">
                                <a:off x="0" y="0"/>
                                <a:ext cx="615950" cy="203835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7" style="mso-wrap-distance-top:0pt;flip:x;mso-wrap-distance-right:9pt;mso-wrap-distance-bottom:0pt;mso-position-vertical-relative:text;mso-position-horizontal-relative:text;position:absolute;mso-wrap-distance-left:9pt;z-index:3;" o:spid="_x0000_s1026" o:allowincell="t" o:allowoverlap="t" filled="f" stroked="t" strokecolor="#000000 [3213]" strokeweight="0.25pt" o:spt="20" from="187.85000000000002pt,-0.2pt" to="236.35000000000002pt,15.850000000000001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UD デジタル 教科書体 NK" w:hAnsi="UD デジタル 教科書体 NK" w:eastAsia="UD デジタル 教科書体 NK"/>
                <w:b w:val="1"/>
              </w:rPr>
              <w:t>４月～５月</w:t>
            </w:r>
          </w:p>
        </w:tc>
        <w:tc>
          <w:tcPr>
            <w:tcW w:w="99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210" w:hanging="21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2407920</wp:posOffset>
                      </wp:positionH>
                      <wp:positionV relativeFrom="paragraph">
                        <wp:posOffset>-2540</wp:posOffset>
                      </wp:positionV>
                      <wp:extent cx="615950" cy="203835"/>
                      <wp:effectExtent l="635" t="635" r="29845" b="10795"/>
                      <wp:wrapNone/>
                      <wp:docPr id="1027" name="直線コネクタ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直線コネクタ 7"/>
                            <wps:cNvSpPr/>
                            <wps:spPr>
                              <a:xfrm flipH="1">
                                <a:off x="0" y="0"/>
                                <a:ext cx="615950" cy="203835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7" style="mso-wrap-distance-top:0pt;flip:x;mso-wrap-distance-right:9pt;mso-wrap-distance-bottom:0pt;mso-position-vertical-relative:text;mso-position-horizontal-relative:text;position:absolute;mso-wrap-distance-left:9pt;z-index:4;" o:spid="_x0000_s1027" o:allowincell="t" o:allowoverlap="t" filled="f" stroked="t" strokecolor="#000000 [3213]" strokeweight="0.25pt" o:spt="20" from="189.60000000000002pt,-0.2pt" to="238.10000000000002pt,15.850000000000001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UD デジタル 教科書体 NK" w:hAnsi="UD デジタル 教科書体 NK" w:eastAsia="UD デジタル 教科書体 NK"/>
                <w:b w:val="1"/>
              </w:rPr>
              <w:t>６月～７月</w:t>
            </w:r>
          </w:p>
        </w:tc>
        <w:tc>
          <w:tcPr>
            <w:tcW w:w="9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210" w:hanging="21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b w:val="1"/>
              </w:rPr>
              <w:t>８月～９月</w:t>
            </w:r>
          </w:p>
        </w:tc>
        <w:tc>
          <w:tcPr>
            <w:tcW w:w="9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210" w:hanging="21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-430530</wp:posOffset>
                      </wp:positionH>
                      <wp:positionV relativeFrom="paragraph">
                        <wp:posOffset>-2540</wp:posOffset>
                      </wp:positionV>
                      <wp:extent cx="615950" cy="203835"/>
                      <wp:effectExtent l="635" t="635" r="29845" b="10795"/>
                      <wp:wrapNone/>
                      <wp:docPr id="1028" name="直線コネクタ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直線コネクタ 7"/>
                            <wps:cNvSpPr/>
                            <wps:spPr>
                              <a:xfrm flipH="1">
                                <a:off x="0" y="0"/>
                                <a:ext cx="615950" cy="203835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7" style="mso-wrap-distance-top:0pt;flip:x;mso-wrap-distance-right:9pt;mso-wrap-distance-bottom:0pt;mso-position-vertical-relative:text;mso-position-horizontal-relative:text;position:absolute;mso-wrap-distance-left:9pt;z-index:5;" o:spid="_x0000_s1028" o:allowincell="t" o:allowoverlap="t" filled="f" stroked="t" strokecolor="#000000 [3213]" strokeweight="0.25pt" o:spt="20" from="-33.9pt,-0.2pt" to="14.600000000000001pt,15.850000000000001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-2540</wp:posOffset>
                      </wp:positionV>
                      <wp:extent cx="615950" cy="203835"/>
                      <wp:effectExtent l="635" t="635" r="29845" b="10795"/>
                      <wp:wrapNone/>
                      <wp:docPr id="1029" name="直線コネクタ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直線コネクタ 7"/>
                            <wps:cNvSpPr/>
                            <wps:spPr>
                              <a:xfrm flipH="1">
                                <a:off x="0" y="0"/>
                                <a:ext cx="615950" cy="203835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7" style="mso-wrap-distance-top:0pt;flip:x;mso-wrap-distance-right:9pt;mso-wrap-distance-bottom:0pt;mso-position-vertical-relative:text;mso-position-horizontal-relative:text;position:absolute;mso-wrap-distance-left:9pt;z-index:6;" o:spid="_x0000_s1029" o:allowincell="t" o:allowoverlap="t" filled="f" stroked="t" strokecolor="#000000 [3213]" strokeweight="0.25pt" o:spt="20" from="182.60000000000002pt,-0.2pt" to="231.10000000000002pt,15.850000000000001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UD デジタル 教科書体 NK" w:hAnsi="UD デジタル 教科書体 NK" w:eastAsia="UD デジタル 教科書体 NK"/>
                <w:b w:val="1"/>
              </w:rPr>
              <w:t>１０月～１２月</w:t>
            </w: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210" w:hanging="210"/>
              <w:jc w:val="center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b w:val="1"/>
              </w:rPr>
              <w:t>１月～３月</w:t>
            </w:r>
          </w:p>
        </w:tc>
      </w:tr>
      <w:tr>
        <w:trPr>
          <w:trHeight w:val="1134" w:hRule="atLeast"/>
        </w:trPr>
        <w:tc>
          <w:tcPr>
            <w:tcW w:w="127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60" w:right="113" w:hanging="160"/>
              <w:jc w:val="center"/>
              <w:rPr>
                <w:rFonts w:hint="eastAsia" w:ascii="UD デジタル 教科書体 NK" w:hAnsi="UD デジタル 教科書体 NK" w:eastAsia="UD デジタル 教科書体 NK"/>
                <w:sz w:val="16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6"/>
              </w:rPr>
              <w:t>クラス全体に関わること</w:t>
            </w:r>
          </w:p>
        </w:tc>
        <w:tc>
          <w:tcPr>
            <w:tcW w:w="999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951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975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975" w:type="pct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973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</w:tr>
      <w:tr>
        <w:trPr>
          <w:trHeight w:val="177" w:hRule="atLeast"/>
        </w:trPr>
        <w:tc>
          <w:tcPr>
            <w:tcW w:w="12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160" w:hanging="160"/>
              <w:jc w:val="center"/>
              <w:rPr>
                <w:rFonts w:hint="eastAsia" w:ascii="UD デジタル 教科書体 NK" w:hAnsi="UD デジタル 教科書体 NK" w:eastAsia="UD デジタル 教科書体 NK"/>
                <w:sz w:val="16"/>
              </w:rPr>
            </w:pPr>
          </w:p>
        </w:tc>
        <w:tc>
          <w:tcPr>
            <w:tcW w:w="99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160" w:hanging="160"/>
              <w:rPr>
                <w:rFonts w:hint="eastAsia" w:ascii="UD デジタル 教科書体 NK" w:hAnsi="UD デジタル 教科書体 NK" w:eastAsia="UD デジタル 教科書体 NK"/>
                <w:sz w:val="16"/>
              </w:rPr>
            </w:pPr>
          </w:p>
        </w:tc>
        <w:tc>
          <w:tcPr>
            <w:tcW w:w="99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1401445</wp:posOffset>
                      </wp:positionH>
                      <wp:positionV relativeFrom="paragraph">
                        <wp:posOffset>199390</wp:posOffset>
                      </wp:positionV>
                      <wp:extent cx="540385" cy="200660"/>
                      <wp:effectExtent l="635" t="635" r="29845" b="10795"/>
                      <wp:wrapNone/>
                      <wp:docPr id="1030" name="直線コネクタ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直線コネクタ 7"/>
                            <wps:cNvSpPr/>
                            <wps:spPr>
                              <a:xfrm flipH="1">
                                <a:off x="0" y="0"/>
                                <a:ext cx="540385" cy="200660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7" style="mso-wrap-distance-top:0pt;flip:x;mso-wrap-distance-right:9pt;mso-wrap-distance-bottom:0pt;mso-position-vertical-relative:text;mso-position-horizontal-relative:text;position:absolute;mso-wrap-distance-left:9pt;z-index:7;" o:spid="_x0000_s1030" o:allowincell="t" o:allowoverlap="t" filled="f" stroked="t" strokecolor="#000000 [3213]" strokeweight="0.25pt" o:spt="20" from="110.35pt,15.7pt" to="152.9pt,31.5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9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9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  <w:tc>
          <w:tcPr>
            <w:tcW w:w="93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ind w:left="210" w:hanging="210"/>
              <w:rPr>
                <w:rFonts w:hint="eastAsia" w:ascii="UD デジタル 教科書体 NK" w:hAnsi="UD デジタル 教科書体 NK" w:eastAsia="UD デジタル 教科書体 NK"/>
              </w:rPr>
            </w:pPr>
          </w:p>
        </w:tc>
      </w:tr>
      <w:tr>
        <w:trPr>
          <w:trHeight w:val="90" w:hRule="atLeast"/>
        </w:trPr>
        <w:tc>
          <w:tcPr>
            <w:tcW w:w="127" w:type="pc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240" w:lineRule="auto"/>
              <w:ind w:left="0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pct15" w:color="auto" w:fill="auto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auto"/>
              <w:ind w:left="0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clear" w:color="auto" w:fill="auto"/>
              </w:rPr>
              <w:t>（例）　　３か月～５か月</w:t>
            </w:r>
          </w:p>
        </w:tc>
        <w:tc>
          <w:tcPr>
            <w:tcW w:w="163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UD デジタル 教科書体 NK" w:hAnsi="UD デジタル 教科書体 NK" w:eastAsia="UD デジタル 教科書体 NK"/>
                <w:highlight w:val="none"/>
                <w:shd w:val="clear" w:color="auto" w:fill="auto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clear" w:color="auto" w:fill="auto"/>
              </w:rPr>
              <w:t>６か月～８か月</w:t>
            </w:r>
          </w:p>
        </w:tc>
        <w:tc>
          <w:tcPr>
            <w:tcW w:w="162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200" w:hanging="20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clear" w:color="auto" w:fill="auto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-308610</wp:posOffset>
                      </wp:positionH>
                      <wp:positionV relativeFrom="paragraph">
                        <wp:posOffset>-7620</wp:posOffset>
                      </wp:positionV>
                      <wp:extent cx="540385" cy="200660"/>
                      <wp:effectExtent l="635" t="635" r="29845" b="10795"/>
                      <wp:wrapNone/>
                      <wp:docPr id="1031" name="直線コネクタ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直線コネクタ 7"/>
                            <wps:cNvSpPr/>
                            <wps:spPr>
                              <a:xfrm flipH="1">
                                <a:off x="0" y="0"/>
                                <a:ext cx="540385" cy="200660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7" style="mso-wrap-distance-top:0pt;flip:x;mso-wrap-distance-right:9pt;mso-wrap-distance-bottom:0pt;mso-position-vertical-relative:text;mso-position-horizontal-relative:text;position:absolute;mso-wrap-distance-left:9pt;z-index:8;" o:spid="_x0000_s1031" o:allowincell="t" o:allowoverlap="t" filled="f" stroked="t" strokecolor="#000000 [3213]" strokeweight="0.25pt" o:spt="20" from="-24.3pt,-0.60000000000000009pt" to="18.25pt,15.2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clear" w:color="auto" w:fill="auto"/>
              </w:rPr>
              <w:t>９か月～</w:t>
            </w:r>
            <w:r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clear" w:color="auto" w:fill="auto"/>
              </w:rPr>
              <w:t>11</w:t>
            </w:r>
            <w:r>
              <w:rPr>
                <w:rFonts w:hint="eastAsia" w:ascii="UD デジタル 教科書体 NK" w:hAnsi="UD デジタル 教科書体 NK" w:eastAsia="UD デジタル 教科書体 NK"/>
                <w:sz w:val="20"/>
                <w:highlight w:val="none"/>
                <w:shd w:val="clear" w:color="auto" w:fill="auto"/>
              </w:rPr>
              <w:t>か月</w:t>
            </w:r>
          </w:p>
        </w:tc>
      </w:tr>
      <w:tr>
        <w:trPr>
          <w:cantSplit/>
          <w:trHeight w:val="1619" w:hRule="atLeast"/>
        </w:trPr>
        <w:tc>
          <w:tcPr>
            <w:tcW w:w="127" w:type="pct"/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0"/>
              </w:rPr>
              <w:t>子どもの姿</w:t>
            </w: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left="0" w:leftChars="0" w:hanging="90" w:hangingChars="5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1639" w:type="pct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1625" w:type="pct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</w:tr>
      <w:tr>
        <w:trPr>
          <w:cantSplit/>
          <w:trHeight w:val="1412" w:hRule="atLeast"/>
        </w:trPr>
        <w:tc>
          <w:tcPr>
            <w:tcW w:w="127" w:type="pct"/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0"/>
              </w:rPr>
              <w:t>ねらい</w:t>
            </w:r>
          </w:p>
        </w:tc>
        <w:tc>
          <w:tcPr>
            <w:tcW w:w="71" w:type="pc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4" w:themeFillTint="99" w:themeFillShade="FF"/>
            <w:textDirection w:val="tbRlV"/>
            <w:vAlign w:val="center"/>
          </w:tcPr>
          <w:p>
            <w:pPr>
              <w:pStyle w:val="0"/>
              <w:ind w:left="0" w:leftChars="0" w:right="113" w:rightChars="0" w:hanging="180" w:hangingChars="100"/>
              <w:jc w:val="center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３つの視点</w:t>
            </w:r>
          </w:p>
        </w:tc>
        <w:tc>
          <w:tcPr>
            <w:tcW w:w="1538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●</w:t>
            </w:r>
          </w:p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○</w:t>
            </w:r>
          </w:p>
        </w:tc>
        <w:tc>
          <w:tcPr>
            <w:tcW w:w="1639" w:type="pct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●</w:t>
            </w:r>
          </w:p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○</w:t>
            </w:r>
          </w:p>
        </w:tc>
        <w:tc>
          <w:tcPr>
            <w:tcW w:w="1625" w:type="pct"/>
            <w:gridSpan w:val="3"/>
            <w:vAlign w:val="top"/>
          </w:tcPr>
          <w:p>
            <w:pPr>
              <w:pStyle w:val="0"/>
              <w:spacing w:line="240" w:lineRule="auto"/>
              <w:ind w:left="0" w:firstLine="0" w:firstLineChars="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●</w:t>
            </w:r>
          </w:p>
          <w:p>
            <w:pPr>
              <w:pStyle w:val="0"/>
              <w:spacing w:line="240" w:lineRule="auto"/>
              <w:ind w:left="0" w:firstLine="0" w:firstLineChars="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  <w:p>
            <w:pPr>
              <w:pStyle w:val="0"/>
              <w:spacing w:line="240" w:lineRule="auto"/>
              <w:ind w:left="0" w:firstLine="0" w:firstLineChars="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○</w:t>
            </w:r>
          </w:p>
        </w:tc>
      </w:tr>
      <w:tr>
        <w:trPr>
          <w:cantSplit/>
          <w:trHeight w:val="2448" w:hRule="atLeast"/>
        </w:trPr>
        <w:tc>
          <w:tcPr>
            <w:tcW w:w="127" w:type="pct"/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0"/>
              </w:rPr>
              <w:t>内容</w:t>
            </w:r>
          </w:p>
        </w:tc>
        <w:tc>
          <w:tcPr>
            <w:tcW w:w="1609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</w:p>
        </w:tc>
        <w:tc>
          <w:tcPr>
            <w:tcW w:w="1639" w:type="pct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</w:p>
        </w:tc>
        <w:tc>
          <w:tcPr>
            <w:tcW w:w="1625" w:type="pct"/>
            <w:gridSpan w:val="3"/>
            <w:vAlign w:val="top"/>
          </w:tcPr>
          <w:p>
            <w:pPr>
              <w:pStyle w:val="0"/>
              <w:spacing w:line="240" w:lineRule="auto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</w:p>
        </w:tc>
      </w:tr>
      <w:tr>
        <w:trPr>
          <w:cantSplit/>
          <w:trHeight w:val="2199" w:hRule="atLeast"/>
        </w:trPr>
        <w:tc>
          <w:tcPr>
            <w:tcW w:w="127" w:type="pct"/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0"/>
              </w:rPr>
              <w:t>★環境構成　◆援助</w:t>
            </w:r>
          </w:p>
        </w:tc>
        <w:tc>
          <w:tcPr>
            <w:tcW w:w="1609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★</w:t>
            </w:r>
          </w:p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◆</w:t>
            </w:r>
          </w:p>
        </w:tc>
        <w:tc>
          <w:tcPr>
            <w:tcW w:w="1639" w:type="pct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★</w:t>
            </w:r>
          </w:p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◆</w:t>
            </w:r>
          </w:p>
        </w:tc>
        <w:tc>
          <w:tcPr>
            <w:tcW w:w="1625" w:type="pct"/>
            <w:gridSpan w:val="3"/>
            <w:vAlign w:val="top"/>
          </w:tcPr>
          <w:p>
            <w:pPr>
              <w:pStyle w:val="0"/>
              <w:spacing w:line="240" w:lineRule="auto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★</w:t>
            </w:r>
          </w:p>
          <w:p>
            <w:pPr>
              <w:pStyle w:val="0"/>
              <w:spacing w:line="240" w:lineRule="auto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  <w:p>
            <w:pPr>
              <w:pStyle w:val="0"/>
              <w:spacing w:line="240" w:lineRule="auto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◆</w:t>
            </w:r>
          </w:p>
        </w:tc>
      </w:tr>
      <w:tr>
        <w:trPr>
          <w:cantSplit/>
          <w:trHeight w:val="1757" w:hRule="atLeast"/>
        </w:trPr>
        <w:tc>
          <w:tcPr>
            <w:tcW w:w="127" w:type="pct"/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sz w:val="2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6"/>
              </w:rPr>
              <w:t>保健・安全・食育</w:t>
            </w:r>
          </w:p>
        </w:tc>
        <w:tc>
          <w:tcPr>
            <w:tcW w:w="1609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</w:p>
        </w:tc>
        <w:tc>
          <w:tcPr>
            <w:tcW w:w="1639" w:type="pct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</w:p>
        </w:tc>
        <w:tc>
          <w:tcPr>
            <w:tcW w:w="1625" w:type="pct"/>
            <w:gridSpan w:val="3"/>
            <w:vAlign w:val="top"/>
          </w:tcPr>
          <w:p>
            <w:pPr>
              <w:pStyle w:val="0"/>
              <w:spacing w:line="240" w:lineRule="auto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</w:p>
        </w:tc>
      </w:tr>
      <w:tr>
        <w:trPr>
          <w:cantSplit/>
          <w:trHeight w:val="1134" w:hRule="atLeast"/>
        </w:trPr>
        <w:tc>
          <w:tcPr>
            <w:tcW w:w="127" w:type="pct"/>
            <w:textDirection w:val="tbRlV"/>
            <w:vAlign w:val="center"/>
          </w:tcPr>
          <w:p>
            <w:pPr>
              <w:pStyle w:val="0"/>
              <w:spacing w:line="0" w:lineRule="atLeast"/>
              <w:ind w:left="113" w:right="113" w:firstLine="0" w:firstLineChars="0"/>
              <w:jc w:val="center"/>
              <w:rPr>
                <w:rFonts w:hint="eastAsia" w:ascii="UD デジタル 教科書体 NK" w:hAnsi="UD デジタル 教科書体 NK" w:eastAsia="UD デジタル 教科書体 NK"/>
                <w:sz w:val="16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6"/>
              </w:rPr>
              <w:t>家庭や地域との連携</w:t>
            </w:r>
          </w:p>
        </w:tc>
        <w:tc>
          <w:tcPr>
            <w:tcW w:w="1609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</w:p>
        </w:tc>
        <w:tc>
          <w:tcPr>
            <w:tcW w:w="1639" w:type="pct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</w:p>
        </w:tc>
        <w:tc>
          <w:tcPr>
            <w:tcW w:w="1625" w:type="pct"/>
            <w:gridSpan w:val="3"/>
            <w:vAlign w:val="top"/>
          </w:tcPr>
          <w:p>
            <w:pPr>
              <w:pStyle w:val="0"/>
              <w:spacing w:line="240" w:lineRule="auto"/>
              <w:ind w:left="180" w:hanging="180"/>
              <w:rPr>
                <w:rFonts w:hint="eastAsia" w:ascii="UD デジタル 教科書体 NK" w:hAnsi="UD デジタル 教科書体 NK" w:eastAsia="UD デジタル 教科書体 NK"/>
                <w:sz w:val="1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18"/>
              </w:rPr>
              <w:t>・</w:t>
            </w:r>
          </w:p>
        </w:tc>
      </w:tr>
    </w:tbl>
    <w:p>
      <w:pPr>
        <w:pStyle w:val="0"/>
        <w:tabs>
          <w:tab w:val="left" w:leader="none" w:pos="18585"/>
        </w:tabs>
        <w:ind w:left="0" w:firstLine="210" w:firstLineChars="100"/>
        <w:rPr>
          <w:rFonts w:hint="default" w:ascii="ＭＳ ゴシック" w:hAnsi="ＭＳ ゴシック" w:eastAsia="ＭＳ ゴシック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-280035</wp:posOffset>
                </wp:positionV>
                <wp:extent cx="3899535" cy="380365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3899535" cy="380365"/>
                        </a:xfrm>
                        <a:prstGeom prst="rect">
                          <a:avLst/>
                        </a:prstGeom>
                        <a:solidFill>
                          <a:srgbClr val="FFA6A6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ind w:left="360" w:hanging="360"/>
                              <w:jc w:val="center"/>
                              <w:rPr>
                                <w:rFonts w:hint="eastAsia" w:ascii="UD デジタル 教科書体 NK" w:hAnsi="UD デジタル 教科書体 NK" w:eastAsia="UD デジタル 教科書体 NK"/>
                                <w:sz w:val="18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sz w:val="36"/>
                              </w:rPr>
                              <w:t>長期（育ち）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sz w:val="28"/>
                              </w:rPr>
                              <w:t>※３か月ごと（３か月～）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-22.05pt;mso-position-vertical-relative:text;mso-position-horizontal-relative:text;v-text-anchor:middle;position:absolute;height:29.95pt;mso-wrap-distance-top:0pt;width:307.05pt;mso-wrap-distance-left:5.65pt;margin-left:0.6pt;z-index:2;" o:spid="_x0000_s1032" o:allowincell="t" o:allowoverlap="t" filled="t" fillcolor="#ffa6a6" stroked="f" strokecolor="#ffc000 [3207]" strokeweight="0.5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ind w:left="360" w:hanging="360"/>
                        <w:jc w:val="center"/>
                        <w:rPr>
                          <w:rFonts w:hint="eastAsia" w:ascii="UD デジタル 教科書体 NK" w:hAnsi="UD デジタル 教科書体 NK" w:eastAsia="UD デジタル 教科書体 NK"/>
                          <w:sz w:val="18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sz w:val="36"/>
                        </w:rPr>
                        <w:t>長期（育ち）　</w:t>
                      </w: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sz w:val="28"/>
                        </w:rPr>
                        <w:t>※３か月ごと（３か月～）</w:t>
                      </w: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UD デジタル 教科書体 NK" w:hAnsi="UD デジタル 教科書体 NK" w:eastAsia="UD デジタル 教科書体 NK"/>
          <w:b w:val="1"/>
          <w:sz w:val="28"/>
        </w:rPr>
        <w:t>○年度　　　　　　○○園　　　　　　○歳児　　　　　　　　　　　　　年間指導計画</w:t>
      </w:r>
    </w:p>
    <w:p>
      <w:pPr>
        <w:pStyle w:val="0"/>
        <w:spacing w:line="320" w:lineRule="exact"/>
        <w:ind w:left="0" w:leftChars="0" w:firstLine="280" w:firstLineChars="10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UD デジタル 教科書体 NK" w:hAnsi="UD デジタル 教科書体 NK" w:eastAsia="UD デジタル 教科書体 NK"/>
          <w:sz w:val="24"/>
        </w:rPr>
        <w:t>※「幼児期の終わりまでに育ってほしい姿」との関連を考慮し、適切に具体化して設定しましょう。</w:t>
      </w:r>
    </w:p>
    <w:p>
      <w:pPr>
        <w:pStyle w:val="0"/>
        <w:tabs>
          <w:tab w:val="left" w:leader="none" w:pos="18585"/>
        </w:tabs>
        <w:ind w:left="0" w:firstLine="210" w:firstLineChars="100"/>
        <w:rPr>
          <w:rFonts w:hint="default" w:ascii="ＭＳ ゴシック" w:hAnsi="ＭＳ ゴシック" w:eastAsia="ＭＳ ゴシック"/>
          <w:sz w:val="21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23814" w:h="16839" w:orient="landscape"/>
      <w:pgMar w:top="900" w:right="720" w:bottom="720" w:left="720" w:header="567" w:footer="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210" w:hanging="21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210" w:hanging="21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210" w:hanging="21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left="210" w:hanging="21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left="210" w:hanging="21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wordWrap w:val="0"/>
      <w:ind w:left="210" w:hanging="210"/>
      <w:jc w:val="right"/>
      <w:rPr>
        <w:rFonts w:hint="default"/>
      </w:rPr>
    </w:pPr>
    <w:r>
      <w:rPr>
        <w:rFonts w:hint="eastAsia" w:ascii="UD デジタル 教科書体 NK" w:hAnsi="UD デジタル 教科書体 NK" w:eastAsia="UD デジタル 教科書体 NK"/>
        <w:b w:val="1"/>
        <w:sz w:val="24"/>
      </w:rPr>
      <w:t>【３歳未満児】　</w:t>
    </w:r>
    <w:r>
      <w:rPr>
        <w:rFonts w:hint="eastAsia" w:ascii="UD デジタル 教科書体 NK" w:hAnsi="UD デジタル 教科書体 NK" w:eastAsia="UD デジタル 教科書体 NK"/>
        <w:b w:val="1"/>
        <w:sz w:val="24"/>
      </w:rPr>
      <w:t>No.2</w:t>
    </w:r>
    <w:r>
      <w:rPr>
        <w:rFonts w:hint="eastAsia" w:ascii="UD デジタル 教科書体 NK" w:hAnsi="UD デジタル 教科書体 NK" w:eastAsia="UD デジタル 教科書体 NK"/>
        <w:b w:val="1"/>
        <w:sz w:val="24"/>
      </w:rPr>
      <w:t>－</w:t>
    </w:r>
    <w:r>
      <w:rPr>
        <w:rFonts w:hint="eastAsia" w:ascii="UD デジタル 教科書体 NK" w:hAnsi="UD デジタル 教科書体 NK" w:eastAsia="UD デジタル 教科書体 NK"/>
        <w:b w:val="1"/>
        <w:sz w:val="24"/>
      </w:rPr>
      <w:t>B</w:t>
    </w:r>
    <w:r>
      <w:rPr>
        <w:rFonts w:hint="eastAsia" w:ascii="UD デジタル 教科書体 NK" w:hAnsi="UD デジタル 教科書体 NK" w:eastAsia="UD デジタル 教科書体 NK"/>
        <w:b w:val="1"/>
        <w:sz w:val="24"/>
      </w:rPr>
      <w:t>①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96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200" w:lineRule="atLeast"/>
      <w:ind w:left="100" w:hanging="100" w:hangingChars="10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Century" w:hAnsi="Century" w:eastAsia="ＭＳ 明朝"/>
      <w:kern w:val="2"/>
      <w:sz w:val="21"/>
    </w:rPr>
  </w:style>
  <w:style w:type="character" w:styleId="18" w:customStyle="1">
    <w:name w:val="フッター (文字)"/>
    <w:next w:val="18"/>
    <w:link w:val="15"/>
    <w:uiPriority w:val="0"/>
    <w:rPr>
      <w:rFonts w:ascii="Century" w:hAnsi="Century" w:eastAsia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408</TotalTime>
  <Pages>1</Pages>
  <Words>1</Words>
  <Characters>173</Characters>
  <Application>JUST Note</Application>
  <Lines>66</Lines>
  <Paragraphs>41</Paragraphs>
  <Company>factory</Company>
  <CharactersWithSpaces>217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２歳　年間指導計画</dc:title>
  <dc:creator>Hewlett-Packard</dc:creator>
  <cp:lastModifiedBy>465821</cp:lastModifiedBy>
  <cp:lastPrinted>2025-01-07T01:45:40Z</cp:lastPrinted>
  <dcterms:created xsi:type="dcterms:W3CDTF">2024-10-14T08:17:00Z</dcterms:created>
  <dcterms:modified xsi:type="dcterms:W3CDTF">2025-12-25T09:32:51Z</dcterms:modified>
  <cp:revision>8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1041-9.1.0.4256</vt:lpwstr>
  </property>
</Properties>
</file>