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游ゴシック" w:hAnsi="游ゴシック" w:eastAsia="游ゴシック"/>
          <w:color w:val="auto"/>
          <w:sz w:val="20"/>
        </w:rPr>
      </w:pPr>
      <w:bookmarkStart w:id="0" w:name="_GoBack"/>
      <w:bookmarkEnd w:id="0"/>
      <w:r>
        <w:rPr>
          <w:rFonts w:hint="eastAsia" w:ascii="游ゴシック" w:hAnsi="游ゴシック" w:eastAsia="游ゴシック"/>
          <w:color w:val="auto"/>
          <w:sz w:val="20"/>
        </w:rPr>
        <w:t>（</w:t>
      </w:r>
      <w:r>
        <w:rPr>
          <w:rFonts w:hint="eastAsia" w:ascii="游ゴシック" w:hAnsi="游ゴシック" w:eastAsia="游ゴシック"/>
          <w:color w:val="auto"/>
          <w:spacing w:val="6"/>
          <w:sz w:val="20"/>
        </w:rPr>
        <w:t>様式－１）</w:t>
      </w:r>
    </w:p>
    <w:p>
      <w:pPr>
        <w:pStyle w:val="0"/>
        <w:spacing w:line="240" w:lineRule="auto"/>
        <w:rPr>
          <w:rFonts w:hint="eastAsia" w:ascii="游ゴシック" w:hAnsi="游ゴシック" w:eastAsia="游ゴシック"/>
          <w:color w:val="auto"/>
          <w:spacing w:val="6"/>
          <w:sz w:val="20"/>
        </w:rPr>
      </w:pPr>
    </w:p>
    <w:p>
      <w:pPr>
        <w:pStyle w:val="0"/>
        <w:spacing w:line="240" w:lineRule="auto"/>
        <w:ind w:leftChars="0" w:firstLine="0" w:firstLineChars="0"/>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説明会参加申込書</w:t>
      </w:r>
    </w:p>
    <w:p>
      <w:pPr>
        <w:pStyle w:val="0"/>
        <w:spacing w:line="240" w:lineRule="auto"/>
        <w:rPr>
          <w:rFonts w:hint="eastAsia" w:ascii="游ゴシック" w:hAnsi="游ゴシック" w:eastAsia="游ゴシック"/>
          <w:color w:val="auto"/>
          <w:sz w:val="20"/>
        </w:rPr>
      </w:pP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right="840"/>
        <w:rPr>
          <w:rFonts w:hint="eastAsia" w:ascii="游ゴシック" w:hAnsi="游ゴシック" w:eastAsia="游ゴシック"/>
          <w:color w:val="auto"/>
          <w:sz w:val="20"/>
        </w:rPr>
      </w:pPr>
    </w:p>
    <w:p>
      <w:pPr>
        <w:pStyle w:val="0"/>
        <w:spacing w:line="240" w:lineRule="auto"/>
        <w:ind w:firstLine="212" w:firstLineChars="100"/>
        <w:rPr>
          <w:rFonts w:hint="eastAsia" w:ascii="游ゴシック" w:hAnsi="游ゴシック" w:eastAsia="游ゴシック"/>
          <w:color w:val="auto"/>
          <w:sz w:val="20"/>
        </w:rPr>
      </w:pPr>
      <w:r>
        <w:rPr>
          <w:rFonts w:hint="eastAsia" w:ascii="游ゴシック" w:hAnsi="游ゴシック" w:eastAsia="游ゴシック"/>
          <w:color w:val="auto"/>
          <w:sz w:val="20"/>
        </w:rPr>
        <w:t>高知県知事　濵田　省司　様</w:t>
      </w:r>
    </w:p>
    <w:p>
      <w:pPr>
        <w:pStyle w:val="0"/>
        <w:spacing w:line="240" w:lineRule="auto"/>
        <w:ind w:right="840"/>
        <w:rPr>
          <w:rFonts w:hint="eastAsia" w:ascii="游ゴシック" w:hAnsi="游ゴシック" w:eastAsia="游ゴシック"/>
          <w:color w:val="auto"/>
          <w:sz w:val="20"/>
        </w:rPr>
      </w:pP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right="4" w:rightChars="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right="840"/>
        <w:rPr>
          <w:rFonts w:hint="eastAsia" w:ascii="游ゴシック" w:hAnsi="游ゴシック" w:eastAsia="游ゴシック"/>
          <w:color w:val="auto"/>
          <w:sz w:val="20"/>
        </w:rPr>
      </w:pPr>
    </w:p>
    <w:p>
      <w:pPr>
        <w:pStyle w:val="0"/>
        <w:spacing w:line="240" w:lineRule="auto"/>
        <w:ind w:right="840"/>
        <w:rPr>
          <w:rFonts w:hint="eastAsia" w:ascii="游ゴシック" w:hAnsi="游ゴシック" w:eastAsia="游ゴシック"/>
          <w:color w:val="auto"/>
          <w:sz w:val="20"/>
        </w:rPr>
      </w:pPr>
    </w:p>
    <w:p>
      <w:pPr>
        <w:pStyle w:val="0"/>
        <w:spacing w:line="240" w:lineRule="auto"/>
        <w:ind w:firstLine="212" w:firstLineChars="100"/>
        <w:rPr>
          <w:rFonts w:hint="eastAsia" w:ascii="游ゴシック" w:hAnsi="游ゴシック" w:eastAsia="游ゴシック"/>
          <w:color w:val="auto"/>
          <w:sz w:val="20"/>
        </w:rPr>
      </w:pPr>
      <w:r>
        <w:rPr>
          <w:rFonts w:hint="eastAsia" w:ascii="游ゴシック" w:hAnsi="游ゴシック" w:eastAsia="游ゴシック"/>
          <w:color w:val="auto"/>
          <w:sz w:val="20"/>
        </w:rPr>
        <w:t>令和</w:t>
      </w:r>
      <w:r>
        <w:rPr>
          <w:rFonts w:hint="eastAsia" w:ascii="游ゴシック" w:hAnsi="游ゴシック" w:eastAsia="游ゴシック"/>
          <w:color w:val="auto"/>
          <w:sz w:val="20"/>
        </w:rPr>
        <w:t>7</w:t>
      </w:r>
      <w:r>
        <w:rPr>
          <w:rFonts w:hint="eastAsia" w:ascii="游ゴシック" w:hAnsi="游ゴシック" w:eastAsia="游ゴシック"/>
          <w:color w:val="auto"/>
          <w:sz w:val="20"/>
        </w:rPr>
        <w:t>年度土佐和牛地消地産拡大事業委託業務公募型プロポーザルに係る説明会への参加を下記のとおり申し込みます。</w:t>
      </w:r>
    </w:p>
    <w:p>
      <w:pPr>
        <w:pStyle w:val="0"/>
        <w:spacing w:line="240" w:lineRule="auto"/>
        <w:rPr>
          <w:rFonts w:hint="eastAsia" w:ascii="游ゴシック" w:hAnsi="游ゴシック" w:eastAsia="游ゴシック"/>
          <w:color w:val="auto"/>
          <w:sz w:val="20"/>
        </w:rPr>
      </w:pPr>
    </w:p>
    <w:p>
      <w:pPr>
        <w:pStyle w:val="0"/>
        <w:spacing w:line="240" w:lineRule="auto"/>
        <w:rPr>
          <w:rFonts w:hint="eastAsia" w:ascii="游ゴシック" w:hAnsi="游ゴシック" w:eastAsia="游ゴシック"/>
          <w:color w:val="auto"/>
          <w:sz w:val="20"/>
        </w:rPr>
      </w:pPr>
    </w:p>
    <w:p>
      <w:pPr>
        <w:pStyle w:val="0"/>
        <w:spacing w:line="240" w:lineRule="auto"/>
        <w:rPr>
          <w:rFonts w:hint="eastAsia" w:ascii="游ゴシック" w:hAnsi="游ゴシック" w:eastAsia="游ゴシック"/>
          <w:color w:val="auto"/>
          <w:sz w:val="20"/>
        </w:rPr>
      </w:pP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連絡先</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担当者</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p>
    <w:p>
      <w:pPr>
        <w:pStyle w:val="0"/>
        <w:spacing w:line="240" w:lineRule="auto"/>
        <w:ind w:leftChars="0" w:firstLineChars="0"/>
        <w:rPr>
          <w:rFonts w:hint="eastAsia" w:ascii="游ゴシック" w:hAnsi="游ゴシック" w:eastAsia="游ゴシック"/>
          <w:color w:val="auto"/>
          <w:sz w:val="20"/>
        </w:rPr>
      </w:pPr>
      <w:r>
        <w:rPr>
          <w:rFonts w:hint="eastAsia" w:ascii="游ゴシック" w:hAnsi="游ゴシック" w:eastAsia="游ゴシック"/>
          <w:color w:val="auto"/>
          <w:sz w:val="20"/>
        </w:rPr>
        <w:t>（様式－２）</w:t>
      </w:r>
    </w:p>
    <w:p>
      <w:pPr>
        <w:pStyle w:val="0"/>
        <w:spacing w:line="240" w:lineRule="auto"/>
        <w:ind w:left="63" w:leftChars="32"/>
        <w:rPr>
          <w:rFonts w:hint="eastAsia" w:ascii="游ゴシック" w:hAnsi="游ゴシック" w:eastAsia="游ゴシック"/>
          <w:color w:val="auto"/>
          <w:sz w:val="20"/>
        </w:rPr>
      </w:pPr>
    </w:p>
    <w:p>
      <w:pPr>
        <w:pStyle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令和</w:t>
      </w:r>
      <w:r>
        <w:rPr>
          <w:rFonts w:hint="eastAsia" w:ascii="游ゴシック" w:hAnsi="游ゴシック" w:eastAsia="游ゴシック"/>
          <w:color w:val="auto"/>
          <w:sz w:val="20"/>
        </w:rPr>
        <w:t>7</w:t>
      </w:r>
      <w:r>
        <w:rPr>
          <w:rFonts w:hint="eastAsia" w:ascii="游ゴシック" w:hAnsi="游ゴシック" w:eastAsia="游ゴシック"/>
          <w:color w:val="auto"/>
          <w:sz w:val="20"/>
        </w:rPr>
        <w:t>年度土佐和牛地消地産拡大事業委託業務公募型プロポーザルに関する質疑書</w:t>
      </w:r>
    </w:p>
    <w:p>
      <w:pPr>
        <w:pStyle w:val="0"/>
        <w:spacing w:line="240" w:lineRule="auto"/>
        <w:rPr>
          <w:rFonts w:hint="eastAsia" w:ascii="游ゴシック" w:hAnsi="游ゴシック" w:eastAsia="游ゴシック"/>
          <w:color w:val="auto"/>
          <w:sz w:val="20"/>
        </w:rPr>
      </w:pPr>
    </w:p>
    <w:p>
      <w:pPr>
        <w:pStyle w:val="0"/>
        <w:spacing w:line="240" w:lineRule="auto"/>
        <w:ind w:firstLine="208" w:firstLineChars="10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left="0" w:leftChars="0" w:right="840" w:rightChars="400" w:firstLine="0" w:firstLineChars="0"/>
        <w:rPr>
          <w:rFonts w:hint="eastAsia" w:ascii="游ゴシック" w:hAnsi="游ゴシック" w:eastAsia="游ゴシック"/>
          <w:color w:val="auto"/>
          <w:sz w:val="20"/>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担当者名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0" w:firstLineChars="0"/>
        <w:jc w:val="left"/>
        <w:rPr>
          <w:rFonts w:hint="eastAsia" w:ascii="游ゴシック" w:hAnsi="游ゴシック" w:eastAsia="游ゴシック"/>
          <w:color w:val="auto"/>
          <w:sz w:val="20"/>
        </w:rPr>
      </w:pPr>
    </w:p>
    <w:tbl>
      <w:tblPr>
        <w:tblStyle w:val="30"/>
        <w:tblW w:w="0" w:type="auto"/>
        <w:tblInd w:w="0" w:type="dxa"/>
        <w:tblLayout w:type="fixed"/>
        <w:tblLook w:firstRow="1" w:lastRow="0" w:firstColumn="1" w:lastColumn="0" w:noHBand="0" w:noVBand="1" w:val="04A0"/>
      </w:tblPr>
      <w:tblGrid>
        <w:gridCol w:w="8504"/>
      </w:tblGrid>
      <w:tr>
        <w:trPr>
          <w:trHeight w:val="7257" w:hRule="atLeast"/>
        </w:trPr>
        <w:tc>
          <w:tcPr>
            <w:tcW w:w="8504" w:type="dxa"/>
            <w:vAlign w:val="top"/>
          </w:tcPr>
          <w:p>
            <w:pPr>
              <w:pStyle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＜質疑内容＞</w:t>
            </w:r>
          </w:p>
        </w:tc>
      </w:tr>
    </w:tbl>
    <w:p>
      <w:pPr>
        <w:pStyle w:val="0"/>
        <w:spacing w:line="240" w:lineRule="auto"/>
        <w:ind w:left="2521" w:leftChars="771" w:hanging="902" w:hangingChars="451"/>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提出期限：令和７年４月２日（水）</w:t>
      </w:r>
      <w:r>
        <w:rPr>
          <w:rFonts w:hint="eastAsia" w:ascii="游ゴシック" w:hAnsi="游ゴシック" w:eastAsia="游ゴシック"/>
          <w:color w:val="auto"/>
          <w:sz w:val="20"/>
        </w:rPr>
        <w:t>17</w:t>
      </w:r>
      <w:r>
        <w:rPr>
          <w:rFonts w:hint="eastAsia" w:ascii="游ゴシック" w:hAnsi="游ゴシック" w:eastAsia="游ゴシック"/>
          <w:color w:val="auto"/>
          <w:sz w:val="20"/>
        </w:rPr>
        <w:t>時まで</w:t>
      </w:r>
    </w:p>
    <w:p>
      <w:pPr>
        <w:pStyle w:val="0"/>
        <w:spacing w:line="240" w:lineRule="auto"/>
        <w:ind w:left="1681" w:leftChars="771" w:hanging="62" w:hangingChars="31"/>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提出先：高知県農業振興部畜産振興課　担当：川澤、入交</w:t>
      </w:r>
    </w:p>
    <w:p>
      <w:pPr>
        <w:pStyle w:val="0"/>
        <w:spacing w:line="240" w:lineRule="auto"/>
        <w:ind w:left="840" w:leftChars="400" w:firstLine="800" w:firstLineChars="4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E-mail</w:t>
      </w:r>
      <w:r>
        <w:rPr>
          <w:rFonts w:hint="eastAsia" w:ascii="游ゴシック" w:hAnsi="游ゴシック" w:eastAsia="游ゴシック"/>
          <w:color w:val="auto"/>
          <w:sz w:val="20"/>
        </w:rPr>
        <w:t>：</w:t>
      </w:r>
      <w:r>
        <w:rPr>
          <w:rFonts w:hint="eastAsia"/>
        </w:rPr>
        <w:fldChar w:fldCharType="begin"/>
      </w:r>
      <w:r>
        <w:rPr>
          <w:rFonts w:hint="eastAsia"/>
        </w:rPr>
        <w:instrText xml:space="preserve"> HYPERLINK "mailto:160201@ken.pref.kochi.lg.jp"</w:instrText>
      </w:r>
      <w:r>
        <w:rPr>
          <w:rFonts w:hint="eastAsia"/>
        </w:rPr>
        <w:fldChar w:fldCharType="separate"/>
      </w:r>
      <w:r>
        <w:rPr>
          <w:rStyle w:val="18"/>
          <w:rFonts w:hint="eastAsia" w:ascii="游ゴシック" w:hAnsi="游ゴシック" w:eastAsia="游ゴシック"/>
          <w:color w:val="auto"/>
          <w:sz w:val="20"/>
          <w:u w:val="none" w:color="auto"/>
        </w:rPr>
        <w:t>160901@ken.pref.kochi.lg.jp</w:t>
      </w:r>
      <w:r>
        <w:rPr>
          <w:rFonts w:hint="eastAsia"/>
        </w:rPr>
        <w:fldChar w:fldCharType="end"/>
      </w: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Chars="0" w:firstLine="0" w:firstLineChars="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（様式－３）</w:t>
      </w:r>
    </w:p>
    <w:p>
      <w:pPr>
        <w:pStyle w:val="0"/>
        <w:spacing w:line="240" w:lineRule="auto"/>
        <w:ind w:firstLine="208" w:firstLineChars="100"/>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参加申込書</w:t>
      </w:r>
    </w:p>
    <w:p>
      <w:pPr>
        <w:pStyle w:val="0"/>
        <w:spacing w:line="240" w:lineRule="auto"/>
        <w:ind w:firstLine="208" w:firstLineChars="10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spacing w:line="240" w:lineRule="auto"/>
        <w:ind w:left="0" w:leftChars="0" w:right="840" w:rightChars="400" w:firstLine="0" w:firstLineChars="0"/>
        <w:rPr>
          <w:rFonts w:hint="eastAsia" w:ascii="游ゴシック" w:hAnsi="游ゴシック" w:eastAsia="游ゴシック"/>
          <w:color w:val="auto"/>
          <w:sz w:val="20"/>
        </w:rPr>
      </w:pPr>
    </w:p>
    <w:p>
      <w:pPr>
        <w:pStyle w:val="0"/>
        <w:spacing w:line="240" w:lineRule="auto"/>
        <w:ind w:firstLine="208"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高知県知事　濵田　省司　様</w:t>
      </w:r>
    </w:p>
    <w:p>
      <w:pPr>
        <w:pStyle w:val="0"/>
        <w:spacing w:line="240" w:lineRule="auto"/>
        <w:ind w:left="0" w:leftChars="0" w:right="840" w:rightChars="400" w:firstLine="0" w:firstLineChars="0"/>
        <w:rPr>
          <w:rFonts w:hint="eastAsia" w:ascii="游ゴシック" w:hAnsi="游ゴシック" w:eastAsia="游ゴシック"/>
          <w:color w:val="auto"/>
          <w:sz w:val="20"/>
          <w:u w:val="single" w:color="auto"/>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Chars="0" w:firstLine="0" w:firstLineChars="0"/>
        <w:jc w:val="left"/>
        <w:rPr>
          <w:rFonts w:hint="eastAsia" w:ascii="游ゴシック" w:hAnsi="游ゴシック" w:eastAsia="游ゴシック"/>
          <w:color w:val="auto"/>
          <w:sz w:val="20"/>
        </w:rPr>
      </w:pPr>
    </w:p>
    <w:p>
      <w:pPr>
        <w:pStyle w:val="0"/>
        <w:spacing w:line="240" w:lineRule="auto"/>
        <w:ind w:left="0" w:leftChars="0" w:firstLine="200"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令和</w:t>
      </w:r>
      <w:r>
        <w:rPr>
          <w:rFonts w:hint="eastAsia" w:ascii="游ゴシック" w:hAnsi="游ゴシック" w:eastAsia="游ゴシック"/>
          <w:color w:val="auto"/>
          <w:sz w:val="20"/>
        </w:rPr>
        <w:t>7</w:t>
      </w:r>
      <w:r>
        <w:rPr>
          <w:rFonts w:hint="eastAsia" w:ascii="游ゴシック" w:hAnsi="游ゴシック" w:eastAsia="游ゴシック"/>
          <w:color w:val="auto"/>
          <w:sz w:val="20"/>
        </w:rPr>
        <w:t>年度土佐和牛地消地産拡大事業委託業務公募型プロポーザル募集要領に基づき、土佐和牛地消地産拡大事業委託業務に関するプロポーザルに参加を申し込みます。</w:t>
      </w:r>
    </w:p>
    <w:p>
      <w:pPr>
        <w:pStyle w:val="0"/>
        <w:spacing w:line="240" w:lineRule="auto"/>
        <w:ind w:firstLine="208" w:firstLineChars="100"/>
        <w:jc w:val="left"/>
        <w:rPr>
          <w:rFonts w:hint="eastAsia" w:ascii="游ゴシック" w:hAnsi="游ゴシック" w:eastAsia="游ゴシック"/>
          <w:color w:val="auto"/>
          <w:sz w:val="20"/>
        </w:rPr>
      </w:pPr>
      <w:r>
        <w:rPr>
          <w:rFonts w:hint="eastAsia" w:ascii="游ゴシック" w:hAnsi="游ゴシック" w:eastAsia="游ゴシック"/>
          <w:color w:val="auto"/>
          <w:sz w:val="20"/>
        </w:rPr>
        <w:t>また、募集要領で定められた資格要件を全て満たすことを誓約します。</w:t>
      </w:r>
    </w:p>
    <w:p>
      <w:pPr>
        <w:pStyle w:val="0"/>
        <w:spacing w:line="240" w:lineRule="auto"/>
        <w:ind w:firstLine="208" w:firstLineChars="100"/>
        <w:jc w:val="left"/>
        <w:rPr>
          <w:rFonts w:hint="eastAsia" w:ascii="游ゴシック" w:hAnsi="游ゴシック" w:eastAsia="游ゴシック"/>
          <w:color w:val="auto"/>
          <w:sz w:val="20"/>
        </w:rPr>
      </w:pPr>
    </w:p>
    <w:p>
      <w:pPr>
        <w:pStyle w:val="0"/>
        <w:spacing w:line="240" w:lineRule="auto"/>
        <w:ind w:leftChars="0" w:firstLine="0" w:firstLineChars="0"/>
        <w:jc w:val="right"/>
        <w:rPr>
          <w:rFonts w:hint="eastAsia" w:ascii="游ゴシック" w:hAnsi="游ゴシック" w:eastAsia="游ゴシック"/>
          <w:color w:val="auto"/>
          <w:sz w:val="20"/>
        </w:rPr>
      </w:pPr>
      <w:r>
        <w:rPr>
          <w:rFonts w:hint="eastAsia" w:ascii="游ゴシック" w:hAnsi="游ゴシック" w:eastAsia="游ゴシック"/>
          <w:color w:val="auto"/>
          <w:sz w:val="20"/>
        </w:rPr>
        <w:t>連絡先</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担当者</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電話</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firstLine="208" w:firstLineChars="10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E-mail</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840" w:rightChars="400" w:firstLine="0" w:firstLineChars="0"/>
        <w:rPr>
          <w:rFonts w:hint="eastAsia" w:ascii="游ゴシック" w:hAnsi="游ゴシック" w:eastAsia="游ゴシック"/>
          <w:color w:val="auto"/>
          <w:sz w:val="20"/>
          <w:u w:val="single" w:color="auto"/>
        </w:rPr>
      </w:pPr>
    </w:p>
    <w:p>
      <w:pPr>
        <w:pStyle w:val="0"/>
        <w:widowControl w:val="1"/>
        <w:spacing w:line="240" w:lineRule="auto"/>
        <w:jc w:val="left"/>
        <w:rPr>
          <w:rFonts w:hint="eastAsia" w:ascii="游ゴシック" w:hAnsi="游ゴシック" w:eastAsia="游ゴシック"/>
          <w:color w:val="auto"/>
          <w:spacing w:val="6"/>
          <w:sz w:val="20"/>
        </w:rPr>
      </w:pPr>
      <w:r>
        <w:rPr>
          <w:rFonts w:hint="eastAsia" w:ascii="游ゴシック" w:hAnsi="游ゴシック" w:eastAsia="游ゴシック"/>
          <w:color w:val="auto"/>
          <w:sz w:val="20"/>
          <w:u w:val="single" w:color="auto"/>
        </w:rPr>
        <w:br w:type="page"/>
      </w:r>
      <w:r>
        <w:rPr>
          <w:rFonts w:hint="eastAsia" w:ascii="游ゴシック" w:hAnsi="游ゴシック" w:eastAsia="游ゴシック"/>
          <w:color w:val="auto"/>
          <w:spacing w:val="6"/>
          <w:sz w:val="20"/>
        </w:rPr>
        <w:t>（様式－４）</w:t>
      </w:r>
    </w:p>
    <w:p>
      <w:pPr>
        <w:pStyle w:val="0"/>
        <w:spacing w:line="240" w:lineRule="auto"/>
        <w:rPr>
          <w:rFonts w:hint="eastAsia" w:ascii="游ゴシック" w:hAnsi="游ゴシック" w:eastAsia="游ゴシック"/>
          <w:color w:val="auto"/>
          <w:spacing w:val="6"/>
          <w:sz w:val="20"/>
        </w:rPr>
      </w:pPr>
    </w:p>
    <w:p>
      <w:pPr>
        <w:pStyle w:val="0"/>
        <w:spacing w:line="240" w:lineRule="auto"/>
        <w:ind w:firstLine="220" w:firstLineChars="100"/>
        <w:rPr>
          <w:rFonts w:hint="eastAsia" w:ascii="游ゴシック" w:hAnsi="游ゴシック" w:eastAsia="游ゴシック"/>
          <w:color w:val="auto"/>
          <w:spacing w:val="6"/>
          <w:sz w:val="20"/>
        </w:rPr>
      </w:pPr>
      <w:r>
        <w:rPr>
          <w:rFonts w:hint="eastAsia" w:ascii="游ゴシック" w:hAnsi="游ゴシック" w:eastAsia="游ゴシック"/>
          <w:color w:val="auto"/>
          <w:spacing w:val="6"/>
          <w:sz w:val="20"/>
        </w:rPr>
        <w:t>高知県知事　濵田　省司　様</w:t>
      </w:r>
    </w:p>
    <w:p>
      <w:pPr>
        <w:pStyle w:val="0"/>
        <w:spacing w:line="240" w:lineRule="auto"/>
        <w:rPr>
          <w:rFonts w:hint="eastAsia" w:ascii="游ゴシック" w:hAnsi="游ゴシック" w:eastAsia="游ゴシック"/>
          <w:color w:val="auto"/>
          <w:spacing w:val="6"/>
          <w:sz w:val="20"/>
        </w:rPr>
      </w:pP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所在地</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事業者名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0"/>
        <w:spacing w:line="240" w:lineRule="auto"/>
        <w:ind w:left="0" w:leftChars="0" w:rightChars="0" w:firstLine="0" w:firstLineChars="0"/>
        <w:jc w:val="right"/>
        <w:rPr>
          <w:rFonts w:hint="eastAsia"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代表者名</w:t>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r>
        <w:rPr>
          <w:rFonts w:hint="eastAsia" w:ascii="游ゴシック" w:hAnsi="游ゴシック" w:eastAsia="游ゴシック"/>
          <w:color w:val="auto"/>
          <w:sz w:val="20"/>
          <w:u w:val="single" w:color="auto"/>
        </w:rPr>
        <w:tab/>
      </w:r>
    </w:p>
    <w:p>
      <w:pPr>
        <w:pStyle w:val="17"/>
        <w:spacing w:line="240" w:lineRule="auto"/>
        <w:ind w:left="0" w:leftChars="0" w:firstLine="0" w:firstLineChars="0"/>
        <w:rPr>
          <w:rFonts w:hint="eastAsia" w:ascii="游ゴシック" w:hAnsi="游ゴシック" w:eastAsia="游ゴシック"/>
          <w:color w:val="auto"/>
          <w:spacing w:val="6"/>
          <w:sz w:val="20"/>
        </w:rPr>
      </w:pPr>
    </w:p>
    <w:p>
      <w:pPr>
        <w:pStyle w:val="17"/>
        <w:spacing w:line="240" w:lineRule="auto"/>
        <w:ind w:left="0" w:leftChars="0" w:firstLine="0" w:firstLineChars="0"/>
        <w:rPr>
          <w:rFonts w:hint="eastAsia" w:ascii="游ゴシック" w:hAnsi="游ゴシック" w:eastAsia="游ゴシック"/>
          <w:color w:val="auto"/>
          <w:spacing w:val="6"/>
          <w:sz w:val="20"/>
        </w:rPr>
      </w:pPr>
    </w:p>
    <w:p>
      <w:pPr>
        <w:pStyle w:val="17"/>
        <w:spacing w:line="240" w:lineRule="auto"/>
        <w:ind w:left="0" w:leftChars="0" w:firstLine="200" w:firstLineChars="100"/>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spacing w:line="240" w:lineRule="auto"/>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　　　　　　　　　　　　　　　　　　　　　　　　　　　　</w:t>
      </w: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ab/>
      </w:r>
      <w:r>
        <w:rPr>
          <w:rFonts w:hint="eastAsia" w:ascii="游ゴシック" w:hAnsi="游ゴシック" w:eastAsia="游ゴシック"/>
          <w:color w:val="auto"/>
          <w:sz w:val="20"/>
        </w:rPr>
        <w:tab/>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118"/>
        <w:gridCol w:w="5386"/>
      </w:tblGrid>
      <w:tr>
        <w:trPr>
          <w:trHeight w:val="794" w:hRule="atLeast"/>
        </w:trPr>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uto"/>
              <w:rPr>
                <w:rFonts w:hint="eastAsia" w:ascii="游ゴシック" w:hAnsi="游ゴシック" w:eastAsia="游ゴシック"/>
                <w:color w:val="auto"/>
                <w:spacing w:val="6"/>
                <w:sz w:val="20"/>
              </w:rPr>
            </w:pP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　開示すると支障が生じる</w:t>
            </w:r>
          </w:p>
          <w:p>
            <w:pPr>
              <w:pStyle w:val="0"/>
              <w:suppressAutoHyphens w:val="1"/>
              <w:kinsoku w:val="0"/>
              <w:wordWrap w:val="0"/>
              <w:autoSpaceDE w:val="0"/>
              <w:autoSpaceDN w:val="0"/>
              <w:spacing w:line="240" w:lineRule="auto"/>
              <w:rPr>
                <w:rFonts w:hint="eastAsia" w:ascii="游ゴシック" w:hAnsi="游ゴシック" w:eastAsia="游ゴシック"/>
                <w:color w:val="auto"/>
                <w:sz w:val="20"/>
              </w:rPr>
            </w:pPr>
            <w:r>
              <w:rPr>
                <w:rFonts w:hint="eastAsia" w:ascii="游ゴシック" w:hAnsi="游ゴシック" w:eastAsia="游ゴシック"/>
                <w:color w:val="auto"/>
                <w:sz w:val="20"/>
              </w:rPr>
              <w:t xml:space="preserve"> </w:t>
            </w:r>
            <w:r>
              <w:rPr>
                <w:rFonts w:hint="eastAsia" w:ascii="游ゴシック" w:hAnsi="游ゴシック" w:eastAsia="游ゴシック"/>
                <w:color w:val="auto"/>
                <w:sz w:val="20"/>
              </w:rPr>
              <w:t>　書類（書類の頁・箇所等）</w:t>
            </w:r>
          </w:p>
        </w:tc>
        <w:tc>
          <w:tcPr>
            <w:tcW w:w="53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支障が生じる理由・生じる支障の内容</w:t>
            </w:r>
          </w:p>
          <w:p>
            <w:pPr>
              <w:pStyle w:val="0"/>
              <w:suppressAutoHyphens w:val="1"/>
              <w:kinsoku w:val="0"/>
              <w:wordWrap w:val="0"/>
              <w:autoSpaceDE w:val="0"/>
              <w:autoSpaceDN w:val="0"/>
              <w:spacing w:line="240" w:lineRule="auto"/>
              <w:jc w:val="center"/>
              <w:rPr>
                <w:rFonts w:hint="eastAsia" w:ascii="游ゴシック" w:hAnsi="游ゴシック" w:eastAsia="游ゴシック"/>
                <w:color w:val="auto"/>
                <w:sz w:val="20"/>
              </w:rPr>
            </w:pPr>
            <w:r>
              <w:rPr>
                <w:rFonts w:hint="eastAsia" w:ascii="游ゴシック" w:hAnsi="游ゴシック" w:eastAsia="游ゴシック"/>
                <w:color w:val="auto"/>
                <w:sz w:val="20"/>
              </w:rPr>
              <w:t>（具体的に記入してください）</w:t>
            </w:r>
          </w:p>
        </w:tc>
      </w:tr>
      <w:tr>
        <w:trPr>
          <w:trHeight w:val="6973" w:hRule="atLeast"/>
        </w:trPr>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auto"/>
              <w:jc w:val="left"/>
              <w:rPr>
                <w:rFonts w:hint="eastAsia" w:ascii="游ゴシック" w:hAnsi="游ゴシック" w:eastAsia="游ゴシック"/>
                <w:color w:val="auto"/>
                <w:sz w:val="20"/>
              </w:rPr>
            </w:pP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auto"/>
              <w:jc w:val="left"/>
              <w:rPr>
                <w:rFonts w:hint="eastAsia" w:ascii="游ゴシック" w:hAnsi="游ゴシック" w:eastAsia="游ゴシック"/>
                <w:color w:val="auto"/>
                <w:sz w:val="20"/>
              </w:rPr>
            </w:pPr>
          </w:p>
        </w:tc>
      </w:tr>
    </w:tbl>
    <w:p>
      <w:pPr>
        <w:pStyle w:val="0"/>
        <w:spacing w:line="240" w:lineRule="auto"/>
        <w:ind w:leftChars="0" w:firstLineChars="0"/>
        <w:rPr>
          <w:rFonts w:hint="eastAsia" w:ascii="游ゴシック" w:hAnsi="游ゴシック" w:eastAsia="游ゴシック"/>
          <w:color w:val="auto"/>
          <w:sz w:val="20"/>
        </w:rPr>
      </w:pPr>
    </w:p>
    <w:sectPr>
      <w:pgSz w:w="11906" w:h="16838"/>
      <w:pgMar w:top="1985" w:right="1701" w:bottom="1701" w:left="1701"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本文インデント (文字)"/>
    <w:basedOn w:val="10"/>
    <w:next w:val="29"/>
    <w:link w:val="17"/>
    <w:uiPriority w:val="0"/>
    <w:rPr>
      <w:rFonts w:ascii="ＭＳ Ｐゴシック" w:hAnsi="ＭＳ Ｐゴシック" w:eastAsia="ＭＳ Ｐゴシック"/>
      <w:color w:val="000000"/>
      <w:sz w:val="24"/>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5472</TotalTime>
  <Pages>10</Pages>
  <Words>111</Words>
  <Characters>4941</Characters>
  <Application>JUST Note</Application>
  <Lines>306</Lines>
  <Paragraphs>178</Paragraphs>
  <CharactersWithSpaces>5162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468701</cp:lastModifiedBy>
  <cp:lastPrinted>2025-03-17T10:46:59Z</cp:lastPrinted>
  <dcterms:created xsi:type="dcterms:W3CDTF">2017-03-22T02:15:00Z</dcterms:created>
  <dcterms:modified xsi:type="dcterms:W3CDTF">2025-03-24T23:39:12Z</dcterms:modified>
  <cp:revision>53</cp:revision>
</cp:coreProperties>
</file>