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kinsoku w:val="1"/>
        <w:jc w:val="center"/>
        <w:rPr>
          <w:rFonts w:hint="eastAsia" w:ascii="ＭＳ 明朝" w:hAnsi="ＭＳ 明朝" w:eastAsia="ＭＳ 明朝"/>
          <w:sz w:val="24"/>
        </w:rPr>
      </w:pPr>
      <w:r>
        <w:rPr>
          <w:rFonts w:hint="eastAsia" w:ascii="ＭＳ 明朝" w:hAnsi="ＭＳ 明朝" w:eastAsia="ＭＳ 明朝"/>
          <w:spacing w:val="120"/>
          <w:sz w:val="24"/>
          <w:fitText w:val="3120" w:id="1"/>
        </w:rPr>
        <w:t>物品購入契約</w:t>
      </w:r>
      <w:r>
        <w:rPr>
          <w:rFonts w:hint="eastAsia" w:ascii="ＭＳ 明朝" w:hAnsi="ＭＳ 明朝" w:eastAsia="ＭＳ 明朝"/>
          <w:sz w:val="24"/>
          <w:fitText w:val="3120" w:id="1"/>
        </w:rPr>
        <w:t>書</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買受人高知県（以下「甲」という。）と売渡人　　　　（以下「乙」という。）とは、次の条項により物品の売買契約を締結する。</w:t>
      </w:r>
    </w:p>
    <w:p>
      <w:pPr>
        <w:pStyle w:val="0"/>
        <w:widowControl w:val="0"/>
        <w:kinsoku w:val="1"/>
        <w:rPr>
          <w:rFonts w:hint="eastAsia" w:ascii="ＭＳ 明朝" w:hAnsi="ＭＳ 明朝" w:eastAsia="ＭＳ 明朝"/>
          <w:sz w:val="21"/>
        </w:rPr>
      </w:pPr>
      <w:bookmarkStart w:id="0" w:name="_GoBack"/>
      <w:bookmarkEnd w:id="0"/>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（信義誠実等の義務）</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第１条　甲乙両者は、信義を重んじ、誠実にこの契約を履行しなければならない。</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２　甲乙両者は、日本国の法令を遵守し、この契約を履行しなければならない。</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（売買物品及び売買代金）</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第２条　乙は、次に掲げる物品（以下「売買物品」という。）を金　　　　円（うち消費税額及び地方消費税額　　　　円とする。）をもって甲に売り渡し、甲はこれを買い受ける。</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品　　名　旅客搭乗橋（ＰＢＢ）</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種　　類　別紙仕様書のとおり</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規　　格　別紙仕様書のとおり</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数　　量　１基</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（契約保証金）</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第３条　契約保証金は、高知県契約規則（昭和</w:t>
      </w:r>
      <w:r>
        <w:rPr>
          <w:rFonts w:hint="eastAsia" w:ascii="ＭＳ 明朝" w:hAnsi="ＭＳ 明朝" w:eastAsia="ＭＳ 明朝"/>
          <w:sz w:val="21"/>
        </w:rPr>
        <w:t>39</w:t>
      </w:r>
      <w:r>
        <w:rPr>
          <w:rFonts w:hint="eastAsia" w:ascii="ＭＳ 明朝" w:hAnsi="ＭＳ 明朝" w:eastAsia="ＭＳ 明朝"/>
          <w:sz w:val="21"/>
        </w:rPr>
        <w:t>年高知県規則第</w:t>
      </w:r>
      <w:r>
        <w:rPr>
          <w:rFonts w:hint="eastAsia" w:ascii="ＭＳ 明朝" w:hAnsi="ＭＳ 明朝" w:eastAsia="ＭＳ 明朝"/>
          <w:sz w:val="21"/>
        </w:rPr>
        <w:t>12</w:t>
      </w:r>
      <w:r>
        <w:rPr>
          <w:rFonts w:hint="eastAsia" w:ascii="ＭＳ 明朝" w:hAnsi="ＭＳ 明朝" w:eastAsia="ＭＳ 明朝"/>
          <w:sz w:val="21"/>
        </w:rPr>
        <w:t>号）第○条第○号の規定により免除する。</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（納入期限及び納入場所）</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第４条　売買物品の納入期限及び納入場所は次のとおりとする。</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納入期限　令和８年</w:t>
      </w:r>
      <w:r>
        <w:rPr>
          <w:rFonts w:hint="eastAsia" w:ascii="ＭＳ 明朝" w:hAnsi="ＭＳ 明朝" w:eastAsia="ＭＳ 明朝"/>
          <w:sz w:val="21"/>
        </w:rPr>
        <w:t>10</w:t>
      </w:r>
      <w:r>
        <w:rPr>
          <w:rFonts w:hint="eastAsia" w:ascii="ＭＳ 明朝" w:hAnsi="ＭＳ 明朝" w:eastAsia="ＭＳ 明朝"/>
          <w:sz w:val="21"/>
        </w:rPr>
        <w:t>月</w:t>
      </w:r>
      <w:r>
        <w:rPr>
          <w:rFonts w:hint="eastAsia" w:ascii="ＭＳ 明朝" w:hAnsi="ＭＳ 明朝" w:eastAsia="ＭＳ 明朝"/>
          <w:sz w:val="21"/>
        </w:rPr>
        <w:t>16</w:t>
      </w:r>
      <w:r>
        <w:rPr>
          <w:rFonts w:hint="eastAsia" w:ascii="ＭＳ 明朝" w:hAnsi="ＭＳ 明朝" w:eastAsia="ＭＳ 明朝"/>
          <w:sz w:val="21"/>
        </w:rPr>
        <w:t>日</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納入場所　高知龍馬空港（南国市久枝乙</w:t>
      </w:r>
      <w:r>
        <w:rPr>
          <w:rFonts w:hint="eastAsia" w:ascii="ＭＳ 明朝" w:hAnsi="ＭＳ 明朝" w:eastAsia="ＭＳ 明朝"/>
          <w:sz w:val="21"/>
        </w:rPr>
        <w:t>58</w:t>
      </w:r>
      <w:r>
        <w:rPr>
          <w:rFonts w:hint="eastAsia" w:ascii="ＭＳ 明朝" w:hAnsi="ＭＳ 明朝" w:eastAsia="ＭＳ 明朝"/>
          <w:sz w:val="21"/>
        </w:rPr>
        <w:t>番地）</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（権利又は義務の譲渡等の禁止）</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第５条　乙は、この契約により生ずる権利又は義務を第三者に譲渡し、若しくは承継させ、又は担保に供してはならない。ただし、あらかじめ書面により甲の承諾を得た場合は、この限りでない。</w:t>
      </w:r>
    </w:p>
    <w:p>
      <w:pPr>
        <w:pStyle w:val="0"/>
        <w:widowControl w:val="0"/>
        <w:kinsoku w:val="1"/>
        <w:rPr>
          <w:rFonts w:hint="eastAsia" w:ascii="ＭＳ 明朝" w:hAnsi="ＭＳ 明朝" w:eastAsia="ＭＳ 明朝"/>
          <w:sz w:val="21"/>
        </w:rPr>
      </w:pPr>
    </w:p>
    <w:p>
      <w:pPr>
        <w:pStyle w:val="0"/>
        <w:widowControl w:val="0"/>
        <w:kinsoku w:val="1"/>
        <w:rPr>
          <w:rFonts w:hint="eastAsia" w:asciiTheme="minorEastAsia" w:hAnsiTheme="minorEastAsia" w:eastAsiaTheme="minorEastAsia"/>
          <w:sz w:val="21"/>
        </w:rPr>
      </w:pPr>
      <w:r>
        <w:rPr>
          <w:rFonts w:hint="eastAsia" w:asciiTheme="minorEastAsia" w:hAnsiTheme="minorEastAsia" w:eastAsiaTheme="minorEastAsia"/>
          <w:sz w:val="21"/>
        </w:rPr>
        <w:t>　（売買物品の引渡しをした後の納入実績等の譲渡に伴う債務引受）</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第５条の２　前条の規定にかかわらず、乙は、売買物品の引渡しをした後において、この売買に係る納入実績等を第三者に譲渡する場合は、売買物品の引渡しをした後に第</w:t>
      </w:r>
      <w:r>
        <w:rPr>
          <w:rFonts w:hint="eastAsia" w:asciiTheme="minorEastAsia" w:hAnsiTheme="minorEastAsia" w:eastAsiaTheme="minorEastAsia"/>
          <w:sz w:val="21"/>
        </w:rPr>
        <w:t>15</w:t>
      </w:r>
      <w:r>
        <w:rPr>
          <w:rFonts w:hint="eastAsia" w:asciiTheme="minorEastAsia" w:hAnsiTheme="minorEastAsia" w:eastAsiaTheme="minorEastAsia"/>
          <w:sz w:val="21"/>
        </w:rPr>
        <w:t>条、第</w:t>
      </w:r>
      <w:r>
        <w:rPr>
          <w:rFonts w:hint="eastAsia" w:asciiTheme="minorEastAsia" w:hAnsiTheme="minorEastAsia" w:eastAsiaTheme="minorEastAsia"/>
          <w:sz w:val="21"/>
        </w:rPr>
        <w:t>18</w:t>
      </w:r>
      <w:r>
        <w:rPr>
          <w:rFonts w:hint="eastAsia" w:asciiTheme="minorEastAsia" w:hAnsiTheme="minorEastAsia" w:eastAsiaTheme="minorEastAsia"/>
          <w:sz w:val="21"/>
        </w:rPr>
        <w:t>条</w:t>
      </w:r>
      <w:r>
        <w:rPr>
          <w:rFonts w:hint="eastAsia" w:asciiTheme="minorEastAsia" w:hAnsiTheme="minorEastAsia" w:eastAsiaTheme="minorEastAsia"/>
          <w:sz w:val="21"/>
          <w:highlight w:val="none"/>
        </w:rPr>
        <w:t>、第</w:t>
      </w:r>
      <w:r>
        <w:rPr>
          <w:rFonts w:hint="eastAsia" w:asciiTheme="minorEastAsia" w:hAnsiTheme="minorEastAsia" w:eastAsiaTheme="minorEastAsia"/>
          <w:sz w:val="21"/>
          <w:highlight w:val="none"/>
        </w:rPr>
        <w:t>18</w:t>
      </w:r>
      <w:r>
        <w:rPr>
          <w:rFonts w:hint="eastAsia" w:asciiTheme="minorEastAsia" w:hAnsiTheme="minorEastAsia" w:eastAsiaTheme="minorEastAsia"/>
          <w:sz w:val="21"/>
          <w:highlight w:val="none"/>
        </w:rPr>
        <w:t>条の２及び第</w:t>
      </w:r>
      <w:r>
        <w:rPr>
          <w:rFonts w:hint="eastAsia" w:asciiTheme="minorEastAsia" w:hAnsiTheme="minorEastAsia" w:eastAsiaTheme="minorEastAsia"/>
          <w:sz w:val="21"/>
          <w:highlight w:val="none"/>
        </w:rPr>
        <w:t>18</w:t>
      </w:r>
      <w:r>
        <w:rPr>
          <w:rFonts w:hint="eastAsia" w:asciiTheme="minorEastAsia" w:hAnsiTheme="minorEastAsia" w:eastAsiaTheme="minorEastAsia"/>
          <w:sz w:val="21"/>
          <w:highlight w:val="none"/>
        </w:rPr>
        <w:t>条の３</w:t>
      </w:r>
      <w:r>
        <w:rPr>
          <w:rFonts w:hint="eastAsia" w:asciiTheme="minorEastAsia" w:hAnsiTheme="minorEastAsia" w:eastAsiaTheme="minorEastAsia"/>
          <w:sz w:val="21"/>
        </w:rPr>
        <w:t>の規定により効力が生ずる乙の債務をその第三者に引き受けさせなければならない。</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２　乙は、納入実績等を第三者に譲渡したときは、速やかに当該納入実績等の譲渡及び債務の引受けを証する譲渡契約書等の写しを甲に提出しなければならない。</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３　前２項の規定は、売買物品の引渡しをした日から起算して５年を経過した日の属する年度の末日まで適用する。</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（暴力団員等からの不当介入に対する通報及び報告の義務）</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第６条　乙は、</w:t>
      </w:r>
      <w:r>
        <w:rPr>
          <w:rFonts w:hint="eastAsia" w:ascii="ＭＳ 明朝" w:hAnsi="ＭＳ 明朝" w:eastAsia="ＭＳ 明朝"/>
          <w:sz w:val="21"/>
          <w:highlight w:val="none"/>
        </w:rPr>
        <w:t>この</w:t>
      </w:r>
      <w:r>
        <w:rPr>
          <w:rFonts w:hint="eastAsia" w:ascii="ＭＳ 明朝" w:hAnsi="ＭＳ 明朝" w:eastAsia="ＭＳ 明朝"/>
          <w:sz w:val="21"/>
        </w:rPr>
        <w:t>契約に係る事業の遂行に当たって、暴力団員等（高知県暴力団排除条例（平成</w:t>
      </w:r>
      <w:r>
        <w:rPr>
          <w:rFonts w:hint="eastAsia" w:ascii="ＭＳ 明朝" w:hAnsi="ＭＳ 明朝" w:eastAsia="ＭＳ 明朝"/>
          <w:sz w:val="21"/>
        </w:rPr>
        <w:t>22</w:t>
      </w:r>
      <w:r>
        <w:rPr>
          <w:rFonts w:hint="eastAsia" w:ascii="ＭＳ 明朝" w:hAnsi="ＭＳ 明朝" w:eastAsia="ＭＳ 明朝"/>
          <w:sz w:val="21"/>
        </w:rPr>
        <w:t>年高知県条例第</w:t>
      </w:r>
      <w:r>
        <w:rPr>
          <w:rFonts w:hint="eastAsia" w:ascii="ＭＳ 明朝" w:hAnsi="ＭＳ 明朝" w:eastAsia="ＭＳ 明朝"/>
          <w:sz w:val="21"/>
        </w:rPr>
        <w:t>36</w:t>
      </w:r>
      <w:r>
        <w:rPr>
          <w:rFonts w:hint="eastAsia" w:ascii="ＭＳ 明朝" w:hAnsi="ＭＳ 明朝" w:eastAsia="ＭＳ 明朝"/>
          <w:sz w:val="21"/>
        </w:rPr>
        <w:t>号）第２条第３号に規定する暴力団員等をいう。第</w:t>
      </w:r>
      <w:r>
        <w:rPr>
          <w:rFonts w:hint="eastAsia" w:ascii="ＭＳ 明朝" w:hAnsi="ＭＳ 明朝" w:eastAsia="ＭＳ 明朝"/>
          <w:sz w:val="21"/>
        </w:rPr>
        <w:t>16</w:t>
      </w:r>
      <w:r>
        <w:rPr>
          <w:rFonts w:hint="eastAsia" w:ascii="ＭＳ 明朝" w:hAnsi="ＭＳ 明朝" w:eastAsia="ＭＳ 明朝"/>
          <w:sz w:val="21"/>
        </w:rPr>
        <w:t>条の２第１項において同じ。）による不当若しくは違法な要求又は契約の適正な履行を妨げる妨害を受けたときは、その旨を甲に報告するとともに、所轄の警察署に届け出なければならない。</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（納期限の延長等）</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第７条　乙は、天災その他不可抗力によって納入期限内に売買物品を納入することができないときは、</w:t>
      </w:r>
      <w:r>
        <w:rPr>
          <w:rFonts w:hint="eastAsia" w:ascii="ＭＳ 明朝" w:hAnsi="ＭＳ 明朝" w:eastAsia="ＭＳ 明朝"/>
          <w:sz w:val="21"/>
          <w:highlight w:val="none"/>
        </w:rPr>
        <w:t>その事由を明示した書面により遅滞なく甲と協議したうえで、納入期限の延長を請求することができる。</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乙は、その責めに帰する事由により納入期限内に売買物品を納入することができないときは、納入期限の猶予についてあらかじめその事由を記載した書面により甲の承認を受けなければならない。</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（売買物品の品質等）</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第８条　売買物品は、この契約締結前に特定したものを除き、その品質、構造、形状、寸法等は、仕様書、図面又は見本によるものとし、品質が明らかでないものについては、中等以上のものとする。</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（検査等）</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第９条　乙は、売買物品を納入しようとするときは、その旨をあらかじめ甲に通知し、品質、規格、数量等について甲の検査を受けなければならない。</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前項の検査の結果不合格と決定した売買物品は、乙において甲の指示する期限内にこれを取り替えて前項の規定に準じ甲の再検査を受けなければならない。</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前項の取替えによって生ずる損害は、すべて乙の負担とする。</w:t>
      </w:r>
    </w:p>
    <w:p>
      <w:pPr>
        <w:pStyle w:val="0"/>
        <w:widowControl w:val="0"/>
        <w:kinsoku w:val="1"/>
        <w:ind w:left="210" w:hanging="210" w:hangingChars="100"/>
        <w:rPr>
          <w:rFonts w:hint="eastAsia" w:ascii="ＭＳ 明朝" w:hAnsi="ＭＳ 明朝" w:eastAsia="ＭＳ 明朝"/>
          <w:sz w:val="21"/>
        </w:rPr>
      </w:pPr>
    </w:p>
    <w:p>
      <w:pPr>
        <w:pStyle w:val="0"/>
        <w:widowControl w:val="0"/>
        <w:kinsoku w:val="1"/>
        <w:ind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（売買物品の引渡し及び所有権の移転）</w:t>
      </w:r>
    </w:p>
    <w:p>
      <w:pPr>
        <w:pStyle w:val="0"/>
        <w:widowControl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highlight w:val="none"/>
        </w:rPr>
        <w:t>第９条の２　売買物品の引渡しは、乙が前条第１項又は第２項の規定による検査に合格したときに行われたものとする。</w:t>
      </w:r>
    </w:p>
    <w:p>
      <w:pPr>
        <w:pStyle w:val="0"/>
        <w:widowControl w:val="0"/>
        <w:kinsoku w:val="1"/>
        <w:rPr>
          <w:rFonts w:hint="eastAsia" w:ascii="ＭＳ 明朝" w:hAnsi="ＭＳ 明朝" w:eastAsia="ＭＳ 明朝"/>
          <w:sz w:val="21"/>
          <w:highlight w:val="none"/>
        </w:rPr>
      </w:pPr>
      <w:r>
        <w:rPr>
          <w:rFonts w:hint="eastAsia" w:ascii="ＭＳ 明朝" w:hAnsi="ＭＳ 明朝" w:eastAsia="ＭＳ 明朝"/>
          <w:sz w:val="21"/>
          <w:highlight w:val="none"/>
        </w:rPr>
        <w:t>２　売買物品の所有権は、前項の規定による引渡しをしたときに移転するものとする。</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（売買代金の支払）</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10</w:t>
      </w:r>
      <w:r>
        <w:rPr>
          <w:rFonts w:hint="eastAsia" w:ascii="ＭＳ 明朝" w:hAnsi="ＭＳ 明朝" w:eastAsia="ＭＳ 明朝"/>
          <w:sz w:val="21"/>
        </w:rPr>
        <w:t>条　乙は、前条第</w:t>
      </w:r>
      <w:r>
        <w:rPr>
          <w:rFonts w:hint="eastAsia" w:ascii="ＭＳ 明朝" w:hAnsi="ＭＳ 明朝" w:eastAsia="ＭＳ 明朝"/>
          <w:sz w:val="21"/>
          <w:highlight w:val="none"/>
        </w:rPr>
        <w:t>１</w:t>
      </w:r>
      <w:r>
        <w:rPr>
          <w:rFonts w:hint="eastAsia" w:ascii="ＭＳ 明朝" w:hAnsi="ＭＳ 明朝" w:eastAsia="ＭＳ 明朝"/>
          <w:sz w:val="21"/>
        </w:rPr>
        <w:t>項の規定により売買物品の全部の引渡しが行われたときは、甲に対して売買代金の支払を請求することができる。</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前項の規定による請求は、前金払又は部分払を受けている場合は、その額を控除した額について行うものとする。</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甲は、第１項の規定による支払の請求書を受理した日から</w:t>
      </w:r>
      <w:r>
        <w:rPr>
          <w:rFonts w:hint="eastAsia" w:ascii="ＭＳ 明朝" w:hAnsi="ＭＳ 明朝" w:eastAsia="ＭＳ 明朝"/>
          <w:sz w:val="21"/>
        </w:rPr>
        <w:t>30</w:t>
      </w:r>
      <w:r>
        <w:rPr>
          <w:rFonts w:hint="eastAsia" w:ascii="ＭＳ 明朝" w:hAnsi="ＭＳ 明朝" w:eastAsia="ＭＳ 明朝"/>
          <w:sz w:val="21"/>
        </w:rPr>
        <w:t>日以内に当該売買代金を支払わなければならない。</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（前金払）</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11</w:t>
      </w:r>
      <w:r>
        <w:rPr>
          <w:rFonts w:hint="eastAsia" w:ascii="ＭＳ 明朝" w:hAnsi="ＭＳ 明朝" w:eastAsia="ＭＳ 明朝"/>
          <w:sz w:val="21"/>
        </w:rPr>
        <w:t>条　</w:t>
      </w:r>
      <w:r>
        <w:rPr>
          <w:rFonts w:hint="eastAsia" w:ascii="ＭＳ 明朝" w:hAnsi="ＭＳ 明朝" w:eastAsia="ＭＳ 明朝"/>
          <w:sz w:val="21"/>
          <w:highlight w:val="none"/>
        </w:rPr>
        <w:t>特別の理由があると甲が認めた</w:t>
      </w:r>
      <w:r>
        <w:rPr>
          <w:rFonts w:hint="eastAsia" w:ascii="ＭＳ 明朝" w:hAnsi="ＭＳ 明朝" w:eastAsia="ＭＳ 明朝"/>
          <w:sz w:val="21"/>
        </w:rPr>
        <w:t>ときは、乙の申請により前金払について法令の規定の範囲内で別段の定めをすることができる。</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（部分払）</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12</w:t>
      </w:r>
      <w:r>
        <w:rPr>
          <w:rFonts w:hint="eastAsia" w:ascii="ＭＳ 明朝" w:hAnsi="ＭＳ 明朝" w:eastAsia="ＭＳ 明朝"/>
          <w:sz w:val="21"/>
        </w:rPr>
        <w:t>条　乙は、売買物品の既納部分（甲が第９条の規定による検査を行って引渡しを受けたものをいう。以下同じ。）に対する売買代金相当額が契約金額の</w:t>
      </w:r>
      <w:r>
        <w:rPr>
          <w:rFonts w:hint="eastAsia" w:ascii="ＭＳ 明朝" w:hAnsi="ＭＳ 明朝" w:eastAsia="ＭＳ 明朝"/>
          <w:sz w:val="21"/>
        </w:rPr>
        <w:t>10</w:t>
      </w:r>
      <w:r>
        <w:rPr>
          <w:rFonts w:hint="eastAsia" w:ascii="ＭＳ 明朝" w:hAnsi="ＭＳ 明朝" w:eastAsia="ＭＳ 明朝"/>
          <w:sz w:val="21"/>
        </w:rPr>
        <w:t>分の４（前金払を受けていない場合にあっては、</w:t>
      </w:r>
      <w:r>
        <w:rPr>
          <w:rFonts w:hint="eastAsia" w:ascii="ＭＳ 明朝" w:hAnsi="ＭＳ 明朝" w:eastAsia="ＭＳ 明朝"/>
          <w:sz w:val="21"/>
        </w:rPr>
        <w:t>10</w:t>
      </w:r>
      <w:r>
        <w:rPr>
          <w:rFonts w:hint="eastAsia" w:ascii="ＭＳ 明朝" w:hAnsi="ＭＳ 明朝" w:eastAsia="ＭＳ 明朝"/>
          <w:sz w:val="21"/>
        </w:rPr>
        <w:t>分の３）又は</w:t>
      </w:r>
      <w:r>
        <w:rPr>
          <w:rFonts w:hint="eastAsia" w:ascii="ＭＳ 明朝" w:hAnsi="ＭＳ 明朝" w:eastAsia="ＭＳ 明朝"/>
          <w:sz w:val="21"/>
        </w:rPr>
        <w:t>10</w:t>
      </w:r>
      <w:r>
        <w:rPr>
          <w:rFonts w:hint="eastAsia" w:ascii="ＭＳ 明朝" w:hAnsi="ＭＳ 明朝" w:eastAsia="ＭＳ 明朝"/>
          <w:sz w:val="21"/>
        </w:rPr>
        <w:t>分の８以上に達した場合は、それぞれ既納部分の売買代金相当額の支払（この契約において「部分払」という。）を請求することができる。</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前項の規定にかかわらず、</w:t>
      </w:r>
      <w:r>
        <w:rPr>
          <w:rFonts w:hint="eastAsia" w:ascii="ＭＳ 明朝" w:hAnsi="ＭＳ 明朝" w:eastAsia="ＭＳ 明朝"/>
          <w:sz w:val="21"/>
          <w:highlight w:val="none"/>
        </w:rPr>
        <w:t>特別の理由があると甲が認めたときは、部分払について高知県契約規則</w:t>
      </w:r>
      <w:r>
        <w:rPr>
          <w:rFonts w:hint="eastAsia" w:ascii="ＭＳ 明朝" w:hAnsi="ＭＳ 明朝" w:eastAsia="ＭＳ 明朝"/>
          <w:sz w:val="21"/>
        </w:rPr>
        <w:t>第</w:t>
      </w:r>
      <w:r>
        <w:rPr>
          <w:rFonts w:hint="eastAsia" w:ascii="ＭＳ 明朝" w:hAnsi="ＭＳ 明朝" w:eastAsia="ＭＳ 明朝"/>
          <w:sz w:val="21"/>
        </w:rPr>
        <w:t>58</w:t>
      </w:r>
      <w:r>
        <w:rPr>
          <w:rFonts w:hint="eastAsia" w:ascii="ＭＳ 明朝" w:hAnsi="ＭＳ 明朝" w:eastAsia="ＭＳ 明朝"/>
          <w:sz w:val="21"/>
        </w:rPr>
        <w:t>条の規定の範囲内で別段の定めをすることができる。</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部分払の時期は、第９条の検査に合格した部分に対する請求書を甲が受理した日から</w:t>
      </w:r>
      <w:r>
        <w:rPr>
          <w:rFonts w:hint="eastAsia" w:ascii="ＭＳ 明朝" w:hAnsi="ＭＳ 明朝" w:eastAsia="ＭＳ 明朝"/>
          <w:sz w:val="21"/>
        </w:rPr>
        <w:t>15</w:t>
      </w:r>
      <w:r>
        <w:rPr>
          <w:rFonts w:hint="eastAsia" w:ascii="ＭＳ 明朝" w:hAnsi="ＭＳ 明朝" w:eastAsia="ＭＳ 明朝"/>
          <w:sz w:val="21"/>
        </w:rPr>
        <w:t>日以内とする。</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４　前金払があった場合において、第１項の規定により請求することができる額は、当該前金払に係る金額を控除して算定するものとする。</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（数量等の変更）</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13</w:t>
      </w:r>
      <w:r>
        <w:rPr>
          <w:rFonts w:hint="eastAsia" w:ascii="ＭＳ 明朝" w:hAnsi="ＭＳ 明朝" w:eastAsia="ＭＳ 明朝"/>
          <w:sz w:val="21"/>
        </w:rPr>
        <w:t>条　甲は、必要がある場合には、乙から第９条第１項の規定による検査を求める通知を受け取るまでは、売買物品の数量を増減し、又は納入期限を変更することができる。この場合において契約金額を増減する必要が生じたときは、売買代金の計算の基礎となった単価によって行うものとする。</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甲は、前項の場合において乙が損害を受けたときは、甲乙協議して定めるところにより、その損害を賠償しなければならない。</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u w:val="none" w:color="auto"/>
        </w:rPr>
      </w:pPr>
      <w:r>
        <w:rPr>
          <w:rFonts w:hint="eastAsia" w:ascii="ＭＳ 明朝" w:hAnsi="ＭＳ 明朝" w:eastAsia="ＭＳ 明朝"/>
          <w:sz w:val="21"/>
        </w:rPr>
        <w:t>　</w:t>
      </w:r>
      <w:r>
        <w:rPr>
          <w:rFonts w:hint="eastAsia" w:ascii="ＭＳ 明朝" w:hAnsi="ＭＳ 明朝" w:eastAsia="ＭＳ 明朝"/>
          <w:sz w:val="21"/>
          <w:u w:val="none" w:color="auto"/>
        </w:rPr>
        <w:t>（履行遅滞に伴う延滞違約金等）</w:t>
      </w:r>
    </w:p>
    <w:p>
      <w:pPr>
        <w:pStyle w:val="0"/>
        <w:widowControl w:val="0"/>
        <w:kinsoku w:val="1"/>
        <w:ind w:left="210" w:hanging="210" w:hangingChars="100"/>
        <w:rPr>
          <w:rFonts w:hint="eastAsia" w:ascii="ＭＳ 明朝" w:hAnsi="ＭＳ 明朝" w:eastAsia="ＭＳ 明朝"/>
          <w:sz w:val="21"/>
          <w:u w:val="none" w:color="auto"/>
        </w:rPr>
      </w:pPr>
      <w:r>
        <w:rPr>
          <w:rFonts w:hint="eastAsia" w:ascii="ＭＳ 明朝" w:hAnsi="ＭＳ 明朝" w:eastAsia="ＭＳ 明朝"/>
          <w:sz w:val="21"/>
          <w:u w:val="none" w:color="auto"/>
        </w:rPr>
        <w:t>第</w:t>
      </w:r>
      <w:r>
        <w:rPr>
          <w:rFonts w:hint="eastAsia" w:ascii="ＭＳ 明朝" w:hAnsi="ＭＳ 明朝" w:eastAsia="ＭＳ 明朝"/>
          <w:sz w:val="21"/>
          <w:u w:val="none" w:color="auto"/>
        </w:rPr>
        <w:t>14</w:t>
      </w:r>
      <w:r>
        <w:rPr>
          <w:rFonts w:hint="eastAsia" w:ascii="ＭＳ 明朝" w:hAnsi="ＭＳ 明朝" w:eastAsia="ＭＳ 明朝"/>
          <w:sz w:val="21"/>
          <w:u w:val="none" w:color="auto"/>
        </w:rPr>
        <w:t>条　</w:t>
      </w:r>
      <w:r>
        <w:rPr>
          <w:rFonts w:hint="eastAsia" w:ascii="ＭＳ 明朝" w:hAnsi="ＭＳ 明朝" w:eastAsia="ＭＳ 明朝"/>
          <w:sz w:val="21"/>
          <w:highlight w:val="none"/>
          <w:u w:val="none" w:color="auto"/>
        </w:rPr>
        <w:t>乙が納入期限内に売買物品を納入しなかったときは、乙は、甲に対して、当該納入遅滞部分に係る売買代金に対し、第</w:t>
      </w:r>
      <w:r>
        <w:rPr>
          <w:rFonts w:hint="eastAsia" w:ascii="ＭＳ 明朝" w:hAnsi="ＭＳ 明朝" w:eastAsia="ＭＳ 明朝"/>
          <w:sz w:val="21"/>
          <w:highlight w:val="none"/>
          <w:u w:val="none" w:color="auto"/>
        </w:rPr>
        <w:t>17</w:t>
      </w:r>
      <w:r>
        <w:rPr>
          <w:rFonts w:hint="eastAsia" w:ascii="ＭＳ 明朝" w:hAnsi="ＭＳ 明朝" w:eastAsia="ＭＳ 明朝"/>
          <w:sz w:val="21"/>
          <w:highlight w:val="none"/>
          <w:u w:val="none" w:color="auto"/>
        </w:rPr>
        <w:t>条第１項の損害賠償とは別に、当該納入期限の翌日から納入した日までの日数に応じ、</w:t>
      </w:r>
      <w:r>
        <w:rPr>
          <w:rFonts w:hint="eastAsia" w:ascii="ＭＳ 明朝" w:hAnsi="ＭＳ 明朝" w:eastAsia="ＭＳ 明朝"/>
          <w:strike w:val="0"/>
          <w:dstrike w:val="0"/>
          <w:sz w:val="21"/>
          <w:highlight w:val="none"/>
          <w:u w:val="none" w:color="auto"/>
        </w:rPr>
        <w:t>この契約を締結した日における</w:t>
      </w:r>
      <w:r>
        <w:rPr>
          <w:rFonts w:hint="eastAsia" w:ascii="ＭＳ 明朝" w:hAnsi="ＭＳ 明朝" w:eastAsia="ＭＳ 明朝"/>
          <w:sz w:val="21"/>
          <w:highlight w:val="none"/>
          <w:u w:val="none" w:color="auto"/>
        </w:rPr>
        <w:t>政府契約の支払遅延防止等に関する法律（昭和</w:t>
      </w:r>
      <w:r>
        <w:rPr>
          <w:rFonts w:hint="eastAsia" w:ascii="ＭＳ 明朝" w:hAnsi="ＭＳ 明朝" w:eastAsia="ＭＳ 明朝"/>
          <w:sz w:val="21"/>
          <w:highlight w:val="none"/>
          <w:u w:val="none" w:color="auto"/>
        </w:rPr>
        <w:t>24</w:t>
      </w:r>
      <w:r>
        <w:rPr>
          <w:rFonts w:hint="eastAsia" w:ascii="ＭＳ 明朝" w:hAnsi="ＭＳ 明朝" w:eastAsia="ＭＳ 明朝"/>
          <w:sz w:val="21"/>
          <w:highlight w:val="none"/>
          <w:u w:val="none" w:color="auto"/>
        </w:rPr>
        <w:t>年法律第</w:t>
      </w:r>
      <w:r>
        <w:rPr>
          <w:rFonts w:hint="eastAsia" w:ascii="ＭＳ 明朝" w:hAnsi="ＭＳ 明朝" w:eastAsia="ＭＳ 明朝"/>
          <w:sz w:val="21"/>
          <w:highlight w:val="none"/>
          <w:u w:val="none" w:color="auto"/>
        </w:rPr>
        <w:t>256</w:t>
      </w:r>
      <w:r>
        <w:rPr>
          <w:rFonts w:hint="eastAsia" w:ascii="ＭＳ 明朝" w:hAnsi="ＭＳ 明朝" w:eastAsia="ＭＳ 明朝"/>
          <w:sz w:val="21"/>
          <w:highlight w:val="none"/>
          <w:u w:val="none" w:color="auto"/>
        </w:rPr>
        <w:t>号）第８条第１項の財務大臣が決定する率を乗じて計算した額（当該額に１円未満の端数があるときは、当該端数を切り捨てた額。次項において同じ。）の延滞違約金を支払うものとする。ただし、乙の責めに帰することができない事由によるものであるとき又は</w:t>
      </w:r>
      <w:r>
        <w:rPr>
          <w:rFonts w:hint="eastAsia" w:ascii="ＭＳ 明朝" w:hAnsi="ＭＳ 明朝" w:eastAsia="ＭＳ 明朝"/>
          <w:sz w:val="21"/>
          <w:u w:val="none" w:color="auto"/>
        </w:rPr>
        <w:t>延滞違約金の額が</w:t>
      </w:r>
      <w:r>
        <w:rPr>
          <w:rFonts w:hint="eastAsia" w:ascii="ＭＳ 明朝" w:hAnsi="ＭＳ 明朝" w:eastAsia="ＭＳ 明朝"/>
          <w:sz w:val="21"/>
          <w:u w:val="none" w:color="auto"/>
        </w:rPr>
        <w:t>100</w:t>
      </w:r>
      <w:r>
        <w:rPr>
          <w:rFonts w:hint="eastAsia" w:ascii="ＭＳ 明朝" w:hAnsi="ＭＳ 明朝" w:eastAsia="ＭＳ 明朝"/>
          <w:sz w:val="21"/>
          <w:u w:val="none" w:color="auto"/>
        </w:rPr>
        <w:t>円未満の場合は、この限りでない。</w:t>
      </w:r>
    </w:p>
    <w:p>
      <w:pPr>
        <w:pStyle w:val="0"/>
        <w:widowControl w:val="0"/>
        <w:kinsoku w:val="1"/>
        <w:ind w:left="210" w:hanging="210" w:hangingChars="100"/>
        <w:rPr>
          <w:rFonts w:hint="eastAsia" w:ascii="ＭＳ 明朝" w:hAnsi="ＭＳ 明朝" w:eastAsia="ＭＳ 明朝"/>
          <w:sz w:val="21"/>
          <w:u w:val="none" w:color="auto"/>
        </w:rPr>
      </w:pPr>
      <w:r>
        <w:rPr>
          <w:rFonts w:hint="eastAsia" w:ascii="ＭＳ 明朝" w:hAnsi="ＭＳ 明朝" w:eastAsia="ＭＳ 明朝"/>
          <w:sz w:val="21"/>
          <w:u w:val="none" w:color="auto"/>
        </w:rPr>
        <w:t>２　甲の責めに帰する事由により、第</w:t>
      </w:r>
      <w:r>
        <w:rPr>
          <w:rFonts w:hint="eastAsia" w:ascii="ＭＳ 明朝" w:hAnsi="ＭＳ 明朝" w:eastAsia="ＭＳ 明朝"/>
          <w:sz w:val="21"/>
          <w:u w:val="none" w:color="auto"/>
        </w:rPr>
        <w:t>10</w:t>
      </w:r>
      <w:r>
        <w:rPr>
          <w:rFonts w:hint="eastAsia" w:ascii="ＭＳ 明朝" w:hAnsi="ＭＳ 明朝" w:eastAsia="ＭＳ 明朝"/>
          <w:sz w:val="21"/>
          <w:u w:val="none" w:color="auto"/>
        </w:rPr>
        <w:t>条第３項及び第</w:t>
      </w:r>
      <w:r>
        <w:rPr>
          <w:rFonts w:hint="eastAsia" w:ascii="ＭＳ 明朝" w:hAnsi="ＭＳ 明朝" w:eastAsia="ＭＳ 明朝"/>
          <w:sz w:val="21"/>
          <w:u w:val="none" w:color="auto"/>
        </w:rPr>
        <w:t>12</w:t>
      </w:r>
      <w:r>
        <w:rPr>
          <w:rFonts w:hint="eastAsia" w:ascii="ＭＳ 明朝" w:hAnsi="ＭＳ 明朝" w:eastAsia="ＭＳ 明朝"/>
          <w:sz w:val="21"/>
          <w:u w:val="none" w:color="auto"/>
        </w:rPr>
        <w:t>条第３項に規定する売買代金の支払が遅れた場合は、乙は、未受領額につき、それぞれこれらの条項に規定する支払期限の翌日から支払をする日までの日数に応じ、</w:t>
      </w:r>
      <w:r>
        <w:rPr>
          <w:rFonts w:hint="eastAsia" w:ascii="ＭＳ 明朝" w:hAnsi="ＭＳ 明朝" w:eastAsia="ＭＳ 明朝"/>
          <w:strike w:val="0"/>
          <w:dstrike w:val="0"/>
          <w:sz w:val="21"/>
          <w:highlight w:val="none"/>
          <w:u w:val="none" w:color="auto"/>
        </w:rPr>
        <w:t>この契約を締結した日における</w:t>
      </w:r>
      <w:r>
        <w:rPr>
          <w:rFonts w:hint="eastAsia" w:ascii="ＭＳ 明朝" w:hAnsi="ＭＳ 明朝" w:eastAsia="ＭＳ 明朝"/>
          <w:sz w:val="21"/>
          <w:highlight w:val="none"/>
          <w:u w:val="none" w:color="auto"/>
        </w:rPr>
        <w:t>政府契約の支払遅延防止等に関する法律（昭和</w:t>
      </w:r>
      <w:r>
        <w:rPr>
          <w:rFonts w:hint="eastAsia" w:ascii="ＭＳ 明朝" w:hAnsi="ＭＳ 明朝" w:eastAsia="ＭＳ 明朝"/>
          <w:sz w:val="21"/>
          <w:highlight w:val="none"/>
          <w:u w:val="none" w:color="auto"/>
        </w:rPr>
        <w:t>24</w:t>
      </w:r>
      <w:r>
        <w:rPr>
          <w:rFonts w:hint="eastAsia" w:ascii="ＭＳ 明朝" w:hAnsi="ＭＳ 明朝" w:eastAsia="ＭＳ 明朝"/>
          <w:sz w:val="21"/>
          <w:highlight w:val="none"/>
          <w:u w:val="none" w:color="auto"/>
        </w:rPr>
        <w:t>年法律第</w:t>
      </w:r>
      <w:r>
        <w:rPr>
          <w:rFonts w:hint="eastAsia" w:ascii="ＭＳ 明朝" w:hAnsi="ＭＳ 明朝" w:eastAsia="ＭＳ 明朝"/>
          <w:sz w:val="21"/>
          <w:highlight w:val="none"/>
          <w:u w:val="none" w:color="auto"/>
        </w:rPr>
        <w:t>256</w:t>
      </w:r>
      <w:r>
        <w:rPr>
          <w:rFonts w:hint="eastAsia" w:ascii="ＭＳ 明朝" w:hAnsi="ＭＳ 明朝" w:eastAsia="ＭＳ 明朝"/>
          <w:sz w:val="21"/>
          <w:highlight w:val="none"/>
          <w:u w:val="none" w:color="auto"/>
        </w:rPr>
        <w:t>号）第８条第１項の財務大臣が決定する率を乗じて</w:t>
      </w:r>
      <w:r>
        <w:rPr>
          <w:rFonts w:hint="eastAsia" w:ascii="ＭＳ 明朝" w:hAnsi="ＭＳ 明朝" w:eastAsia="ＭＳ 明朝"/>
          <w:sz w:val="21"/>
          <w:u w:val="none" w:color="auto"/>
        </w:rPr>
        <w:t>計算した額を遅延利息として甲に請求することができる。</w:t>
      </w:r>
    </w:p>
    <w:p>
      <w:pPr>
        <w:pStyle w:val="0"/>
        <w:widowControl w:val="0"/>
        <w:kinsoku w:val="1"/>
        <w:ind w:left="210" w:hanging="210" w:hangingChars="100"/>
        <w:rPr>
          <w:rFonts w:hint="eastAsia" w:asciiTheme="minorEastAsia" w:hAnsiTheme="minorEastAsia" w:eastAsiaTheme="minorEastAsia"/>
          <w:sz w:val="21"/>
          <w:u w:val="none" w:color="auto"/>
        </w:rPr>
      </w:pPr>
    </w:p>
    <w:p>
      <w:pPr>
        <w:pStyle w:val="0"/>
        <w:widowControl w:val="0"/>
        <w:kinsoku w:val="1"/>
        <w:ind w:left="210" w:hanging="210" w:hangingChars="100"/>
        <w:rPr>
          <w:rFonts w:hint="eastAsia" w:asciiTheme="minorEastAsia" w:hAnsiTheme="minorEastAsia" w:eastAsiaTheme="minorEastAsia"/>
          <w:color w:val="auto"/>
          <w:sz w:val="21"/>
          <w:highlight w:val="none"/>
        </w:rPr>
      </w:pPr>
      <w:r>
        <w:rPr>
          <w:rFonts w:hint="eastAsia" w:asciiTheme="minorEastAsia" w:hAnsiTheme="minorEastAsia" w:eastAsiaTheme="minorEastAsia"/>
          <w:sz w:val="21"/>
        </w:rPr>
        <w:t>　（</w:t>
      </w:r>
      <w:r>
        <w:rPr>
          <w:rFonts w:hint="eastAsia" w:ascii="ＭＳ 明朝" w:hAnsi="ＭＳ 明朝" w:eastAsia="ＭＳ 明朝"/>
          <w:color w:val="auto"/>
          <w:sz w:val="21"/>
          <w:highlight w:val="none"/>
        </w:rPr>
        <w:t>契約不適合責任</w:t>
      </w:r>
      <w:r>
        <w:rPr>
          <w:rFonts w:hint="eastAsia" w:asciiTheme="minorEastAsia" w:hAnsiTheme="minorEastAsia" w:eastAsiaTheme="minorEastAsia"/>
          <w:color w:val="auto"/>
          <w:sz w:val="21"/>
          <w:highlight w:val="none"/>
        </w:rPr>
        <w:t>）</w:t>
      </w:r>
    </w:p>
    <w:p>
      <w:pPr>
        <w:pStyle w:val="0"/>
        <w:widowControl w:val="0"/>
        <w:kinsoku w:val="1"/>
        <w:ind w:left="210" w:hanging="210" w:hangingChars="100"/>
        <w:rPr>
          <w:rFonts w:hint="eastAsia" w:asciiTheme="minorEastAsia" w:hAnsiTheme="minorEastAsia" w:eastAsiaTheme="minorEastAsia"/>
          <w:color w:val="auto"/>
          <w:sz w:val="21"/>
          <w:highlight w:val="none"/>
        </w:rPr>
      </w:pPr>
      <w:r>
        <w:rPr>
          <w:rFonts w:hint="eastAsia" w:asciiTheme="minorEastAsia" w:hAnsiTheme="minorEastAsia" w:eastAsiaTheme="minorEastAsia"/>
          <w:color w:val="auto"/>
          <w:sz w:val="21"/>
          <w:highlight w:val="none"/>
        </w:rPr>
        <w:t>第</w:t>
      </w:r>
      <w:r>
        <w:rPr>
          <w:rFonts w:hint="eastAsia" w:asciiTheme="minorEastAsia" w:hAnsiTheme="minorEastAsia" w:eastAsiaTheme="minorEastAsia"/>
          <w:color w:val="auto"/>
          <w:sz w:val="21"/>
          <w:highlight w:val="none"/>
        </w:rPr>
        <w:t>15</w:t>
      </w:r>
      <w:r>
        <w:rPr>
          <w:rFonts w:hint="eastAsia" w:asciiTheme="minorEastAsia" w:hAnsiTheme="minorEastAsia" w:eastAsiaTheme="minorEastAsia"/>
          <w:color w:val="auto"/>
          <w:sz w:val="21"/>
          <w:highlight w:val="none"/>
        </w:rPr>
        <w:t>条　甲は、売買物品に契約書又は仕様書等に定める内容に適合しない状態（以下</w:t>
      </w:r>
      <w:r>
        <w:rPr>
          <w:rFonts w:hint="eastAsia" w:ascii="ＭＳ 明朝" w:hAnsi="ＭＳ 明朝" w:eastAsia="ＭＳ 明朝"/>
          <w:color w:val="auto"/>
          <w:sz w:val="21"/>
          <w:highlight w:val="none"/>
          <w:u w:val="none" w:color="auto"/>
        </w:rPr>
        <w:t>この条において</w:t>
      </w:r>
      <w:r>
        <w:rPr>
          <w:rFonts w:hint="eastAsia" w:asciiTheme="minorEastAsia" w:hAnsiTheme="minorEastAsia" w:eastAsiaTheme="minorEastAsia"/>
          <w:color w:val="auto"/>
          <w:sz w:val="21"/>
          <w:highlight w:val="none"/>
        </w:rPr>
        <w:t>「契約不適合」という。）があるときは、乙に対して、無償によるその契約不適合の修補、交換、補充</w:t>
      </w:r>
      <w:r>
        <w:rPr>
          <w:rFonts w:hint="eastAsia" w:ascii="ＭＳ 明朝" w:hAnsi="ＭＳ 明朝" w:eastAsia="ＭＳ 明朝"/>
          <w:color w:val="auto"/>
          <w:sz w:val="21"/>
          <w:highlight w:val="none"/>
        </w:rPr>
        <w:t>その他の方法による履行の追完を請求（以下</w:t>
      </w:r>
      <w:r>
        <w:rPr>
          <w:rFonts w:hint="eastAsia" w:ascii="ＭＳ 明朝" w:hAnsi="ＭＳ 明朝" w:eastAsia="ＭＳ 明朝"/>
          <w:color w:val="auto"/>
          <w:sz w:val="21"/>
          <w:highlight w:val="none"/>
          <w:u w:val="none" w:color="auto"/>
        </w:rPr>
        <w:t>この条において</w:t>
      </w:r>
      <w:r>
        <w:rPr>
          <w:rFonts w:hint="eastAsia" w:ascii="ＭＳ 明朝" w:hAnsi="ＭＳ 明朝" w:eastAsia="ＭＳ 明朝"/>
          <w:color w:val="auto"/>
          <w:sz w:val="21"/>
          <w:highlight w:val="none"/>
        </w:rPr>
        <w:t>「追完請求」という。）することができる。</w:t>
      </w:r>
    </w:p>
    <w:p>
      <w:pPr>
        <w:pStyle w:val="0"/>
        <w:widowControl w:val="0"/>
        <w:kinsoku w:val="1"/>
        <w:autoSpaceDE w:val="0"/>
        <w:autoSpaceDN w:val="0"/>
        <w:ind w:left="202" w:hanging="202" w:hangingChars="1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２　前項の場合において、甲が相当の期間を定めて履行の追完を催告してもその期間内に履行の追完がないときは、甲は、その不適合の程度に応じて契約金額の減額を請求（以下</w:t>
      </w:r>
      <w:r>
        <w:rPr>
          <w:rFonts w:hint="eastAsia" w:ascii="ＭＳ 明朝" w:hAnsi="ＭＳ 明朝" w:eastAsia="ＭＳ 明朝"/>
          <w:color w:val="auto"/>
          <w:sz w:val="21"/>
          <w:highlight w:val="none"/>
          <w:u w:val="none" w:color="auto"/>
        </w:rPr>
        <w:t>この条において</w:t>
      </w:r>
      <w:r>
        <w:rPr>
          <w:rFonts w:hint="eastAsia" w:ascii="ＭＳ 明朝" w:hAnsi="ＭＳ 明朝" w:eastAsia="ＭＳ 明朝"/>
          <w:color w:val="auto"/>
          <w:sz w:val="21"/>
          <w:highlight w:val="none"/>
        </w:rPr>
        <w:t>「契約金額減額請求」という。）することができる。</w:t>
      </w:r>
    </w:p>
    <w:p>
      <w:pPr>
        <w:pStyle w:val="0"/>
        <w:widowControl w:val="0"/>
        <w:kinsoku w:val="1"/>
        <w:autoSpaceDE w:val="0"/>
        <w:autoSpaceDN w:val="0"/>
        <w:ind w:left="202" w:hanging="202" w:hangingChars="1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３　前項の規定にかかわらず、次に掲げる場合には、甲は、催告をすることなく直ちに契約金額減額請求をすることができる。</w:t>
      </w:r>
    </w:p>
    <w:p>
      <w:pPr>
        <w:pStyle w:val="0"/>
        <w:widowControl w:val="0"/>
        <w:kinsoku w:val="1"/>
        <w:autoSpaceDE w:val="0"/>
        <w:autoSpaceDN w:val="0"/>
        <w:ind w:left="220" w:leftChars="100" w:firstLine="0" w:firstLineChars="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１</w:t>
      </w: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　履行の追完が不能であるとき。</w:t>
      </w:r>
    </w:p>
    <w:p>
      <w:pPr>
        <w:pStyle w:val="0"/>
        <w:widowControl w:val="0"/>
        <w:kinsoku w:val="1"/>
        <w:autoSpaceDE w:val="0"/>
        <w:autoSpaceDN w:val="0"/>
        <w:ind w:left="406" w:leftChars="100" w:hanging="203" w:hangingChars="1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２</w:t>
      </w: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　乙が履行の追完を拒絶する意思を明確に表示したとき。</w:t>
      </w:r>
    </w:p>
    <w:p>
      <w:pPr>
        <w:pStyle w:val="0"/>
        <w:widowControl w:val="0"/>
        <w:kinsoku w:val="1"/>
        <w:autoSpaceDE w:val="0"/>
        <w:autoSpaceDN w:val="0"/>
        <w:ind w:left="440" w:leftChars="100" w:hanging="220" w:hangingChars="1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３</w:t>
      </w: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　特定の日時又は一定の期間内に履行をしなければ契約をした目的を達成することができない場合において、乙が履行の追完をしないでその時期を経過したとき。</w:t>
      </w:r>
    </w:p>
    <w:p>
      <w:pPr>
        <w:pStyle w:val="0"/>
        <w:widowControl w:val="0"/>
        <w:kinsoku w:val="1"/>
        <w:autoSpaceDE w:val="0"/>
        <w:autoSpaceDN w:val="0"/>
        <w:ind w:left="440" w:leftChars="100" w:hanging="220" w:hangingChars="1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４</w:t>
      </w:r>
      <w:r>
        <w:rPr>
          <w:rFonts w:hint="eastAsia" w:ascii="ＭＳ 明朝" w:hAnsi="ＭＳ 明朝" w:eastAsia="ＭＳ 明朝"/>
          <w:color w:val="auto"/>
          <w:sz w:val="21"/>
          <w:highlight w:val="none"/>
        </w:rPr>
        <w:t>)</w:t>
      </w:r>
      <w:r>
        <w:rPr>
          <w:rFonts w:hint="eastAsia" w:ascii="ＭＳ 明朝" w:hAnsi="ＭＳ 明朝" w:eastAsia="ＭＳ 明朝"/>
          <w:color w:val="auto"/>
          <w:sz w:val="21"/>
          <w:highlight w:val="none"/>
        </w:rPr>
        <w:t>　前各号に掲げる場合のほか、前項の催告をしても履行の追完を受ける見込みがないことが明らかであるとき。</w:t>
      </w:r>
    </w:p>
    <w:p>
      <w:pPr>
        <w:pStyle w:val="0"/>
        <w:widowControl w:val="0"/>
        <w:kinsoku w:val="1"/>
        <w:autoSpaceDE w:val="0"/>
        <w:autoSpaceDN w:val="0"/>
        <w:ind w:left="0" w:leftChars="0" w:hanging="203" w:hangingChars="1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４　追完請求又は契約金額減額請求は、契約不適合が仕様書等の内容により生じたものであるときは、行うことができない。ただし、乙が、仕様書等の内容が不適当であることを知りながら告げなかったときは、この限りでない。</w:t>
      </w:r>
    </w:p>
    <w:p>
      <w:pPr>
        <w:pStyle w:val="0"/>
        <w:widowControl w:val="0"/>
        <w:kinsoku w:val="1"/>
        <w:autoSpaceDE w:val="0"/>
        <w:autoSpaceDN w:val="0"/>
        <w:ind w:left="0" w:leftChars="0" w:hanging="203" w:hangingChars="100"/>
        <w:rPr>
          <w:rFonts w:hint="eastAsia" w:ascii="ＭＳ 明朝" w:hAnsi="ＭＳ 明朝" w:eastAsia="ＭＳ 明朝"/>
          <w:color w:val="auto"/>
          <w:sz w:val="21"/>
          <w:highlight w:val="none"/>
        </w:rPr>
      </w:pPr>
      <w:r>
        <w:rPr>
          <w:rFonts w:hint="eastAsia" w:ascii="ＭＳ 明朝" w:hAnsi="ＭＳ 明朝" w:eastAsia="ＭＳ 明朝"/>
          <w:color w:val="auto"/>
          <w:sz w:val="21"/>
          <w:highlight w:val="none"/>
        </w:rPr>
        <w:t>５　第１項から第３項までの規定は、第</w:t>
      </w:r>
      <w:r>
        <w:rPr>
          <w:rFonts w:hint="eastAsia" w:ascii="ＭＳ 明朝" w:hAnsi="ＭＳ 明朝" w:eastAsia="ＭＳ 明朝"/>
          <w:color w:val="auto"/>
          <w:sz w:val="21"/>
          <w:highlight w:val="none"/>
        </w:rPr>
        <w:t>17</w:t>
      </w:r>
      <w:r>
        <w:rPr>
          <w:rFonts w:hint="eastAsia" w:ascii="ＭＳ 明朝" w:hAnsi="ＭＳ 明朝" w:eastAsia="ＭＳ 明朝"/>
          <w:color w:val="auto"/>
          <w:sz w:val="21"/>
          <w:highlight w:val="none"/>
        </w:rPr>
        <w:t>条の規定による損害賠償の請求並びに第</w:t>
      </w:r>
      <w:r>
        <w:rPr>
          <w:rFonts w:hint="eastAsia" w:ascii="ＭＳ 明朝" w:hAnsi="ＭＳ 明朝" w:eastAsia="ＭＳ 明朝"/>
          <w:color w:val="auto"/>
          <w:sz w:val="21"/>
          <w:highlight w:val="none"/>
        </w:rPr>
        <w:t>16</w:t>
      </w:r>
      <w:r>
        <w:rPr>
          <w:rFonts w:hint="eastAsia" w:ascii="ＭＳ 明朝" w:hAnsi="ＭＳ 明朝" w:eastAsia="ＭＳ 明朝"/>
          <w:color w:val="auto"/>
          <w:sz w:val="21"/>
          <w:highlight w:val="none"/>
        </w:rPr>
        <w:t>条、第</w:t>
      </w:r>
      <w:r>
        <w:rPr>
          <w:rFonts w:hint="eastAsia" w:ascii="ＭＳ 明朝" w:hAnsi="ＭＳ 明朝" w:eastAsia="ＭＳ 明朝"/>
          <w:color w:val="auto"/>
          <w:sz w:val="21"/>
          <w:highlight w:val="none"/>
        </w:rPr>
        <w:t>16</w:t>
      </w:r>
      <w:r>
        <w:rPr>
          <w:rFonts w:hint="eastAsia" w:ascii="ＭＳ 明朝" w:hAnsi="ＭＳ 明朝" w:eastAsia="ＭＳ 明朝"/>
          <w:color w:val="auto"/>
          <w:sz w:val="21"/>
          <w:highlight w:val="none"/>
        </w:rPr>
        <w:t>条の２及び第</w:t>
      </w:r>
      <w:r>
        <w:rPr>
          <w:rFonts w:hint="eastAsia" w:ascii="ＭＳ 明朝" w:hAnsi="ＭＳ 明朝" w:eastAsia="ＭＳ 明朝"/>
          <w:color w:val="auto"/>
          <w:sz w:val="21"/>
          <w:highlight w:val="none"/>
        </w:rPr>
        <w:t>16</w:t>
      </w:r>
      <w:r>
        <w:rPr>
          <w:rFonts w:hint="eastAsia" w:ascii="ＭＳ 明朝" w:hAnsi="ＭＳ 明朝" w:eastAsia="ＭＳ 明朝"/>
          <w:color w:val="auto"/>
          <w:sz w:val="21"/>
          <w:highlight w:val="none"/>
        </w:rPr>
        <w:t>条の３の規定による解除権の行使を妨げない。</w:t>
      </w:r>
    </w:p>
    <w:p>
      <w:pPr>
        <w:pStyle w:val="0"/>
        <w:widowControl w:val="0"/>
        <w:kinsoku w:val="1"/>
        <w:ind w:left="210" w:hanging="210" w:hangingChars="100"/>
        <w:rPr>
          <w:rFonts w:hint="eastAsia" w:asciiTheme="minorEastAsia" w:hAnsiTheme="minorEastAsia" w:eastAsiaTheme="minorEastAsia"/>
          <w:sz w:val="21"/>
        </w:rPr>
      </w:pPr>
      <w:r>
        <w:rPr>
          <w:rFonts w:hint="eastAsia" w:ascii="ＭＳ 明朝" w:hAnsi="ＭＳ 明朝" w:eastAsia="ＭＳ 明朝"/>
          <w:color w:val="auto"/>
          <w:sz w:val="21"/>
          <w:highlight w:val="none"/>
        </w:rPr>
        <w:t>６　甲が契約不適合（数量に関する契約不適合を除く。）を知ったときから１年以内にその旨を乙に通知しないときは、甲は、その不適合を理由として、前各項までに</w:t>
      </w:r>
      <w:r>
        <w:rPr>
          <w:rFonts w:hint="eastAsia" w:ascii="ＭＳ 明朝" w:hAnsi="ＭＳ 明朝" w:eastAsia="ＭＳ 明朝"/>
          <w:sz w:val="21"/>
          <w:highlight w:val="none"/>
        </w:rPr>
        <w:t>規定する追完請求、契約金額減額請求、損害賠償の請求及び契約の解除をすることができない。ただし、乙が引渡しのときその不適合を知り、又は重大な過失によって知らなかったときは、この限りでない。</w:t>
      </w:r>
    </w:p>
    <w:p>
      <w:pPr>
        <w:pStyle w:val="0"/>
        <w:widowControl w:val="0"/>
        <w:kinsoku w:val="1"/>
        <w:ind w:left="210" w:hanging="210" w:hangingChars="100"/>
        <w:rPr>
          <w:rFonts w:hint="eastAsia" w:asciiTheme="minorEastAsia" w:hAnsiTheme="minorEastAsia" w:eastAsiaTheme="minorEastAsia"/>
          <w:sz w:val="21"/>
        </w:rPr>
      </w:pPr>
    </w:p>
    <w:p>
      <w:pPr>
        <w:pStyle w:val="0"/>
        <w:widowControl w:val="0"/>
        <w:kinsoku w:val="1"/>
        <w:ind w:left="210" w:leftChars="100" w:firstLine="0" w:firstLineChars="0"/>
        <w:rPr>
          <w:rFonts w:hint="eastAsia" w:asciiTheme="minorEastAsia" w:hAnsiTheme="minorEastAsia" w:eastAsiaTheme="minorEastAsia"/>
          <w:sz w:val="21"/>
          <w:highlight w:val="none"/>
        </w:rPr>
      </w:pPr>
      <w:r>
        <w:rPr>
          <w:rFonts w:hint="eastAsia" w:asciiTheme="minorEastAsia" w:hAnsiTheme="minorEastAsia" w:eastAsiaTheme="minorEastAsia"/>
          <w:sz w:val="21"/>
          <w:highlight w:val="none"/>
        </w:rPr>
        <w:t>（危険負担）</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highlight w:val="none"/>
        </w:rPr>
        <w:t>第</w:t>
      </w:r>
      <w:r>
        <w:rPr>
          <w:rFonts w:hint="eastAsia" w:asciiTheme="minorEastAsia" w:hAnsiTheme="minorEastAsia" w:eastAsiaTheme="minorEastAsia"/>
          <w:sz w:val="21"/>
          <w:highlight w:val="none"/>
        </w:rPr>
        <w:t>15</w:t>
      </w:r>
      <w:r>
        <w:rPr>
          <w:rFonts w:hint="eastAsia" w:asciiTheme="minorEastAsia" w:hAnsiTheme="minorEastAsia" w:eastAsiaTheme="minorEastAsia"/>
          <w:sz w:val="21"/>
          <w:highlight w:val="none"/>
        </w:rPr>
        <w:t>条の２　売買物品の引渡し前に、当該物品に生じた損害については、乙がその危険を負担する。ただし、その損害のうち甲の責めに帰すべき事由によるものについては、この限りでない。</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（契約の解除）</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16</w:t>
      </w:r>
      <w:r>
        <w:rPr>
          <w:rFonts w:hint="eastAsia" w:ascii="ＭＳ 明朝" w:hAnsi="ＭＳ 明朝" w:eastAsia="ＭＳ 明朝"/>
          <w:sz w:val="21"/>
        </w:rPr>
        <w:t>条　甲は、乙がこの契約に定める義務を履行しないときは、催告を行うことなくこの契約の全部又は一部を解除することができる。</w:t>
      </w:r>
      <w:r>
        <w:rPr>
          <w:rFonts w:hint="eastAsia" w:ascii="ＭＳ 明朝" w:hAnsi="ＭＳ 明朝" w:eastAsia="ＭＳ 明朝"/>
          <w:sz w:val="21"/>
          <w:highlight w:val="none"/>
        </w:rPr>
        <w:t>この場合において、解除により乙に損害が生じたとしても、甲はその損害の賠償の責めを負わないものとする。</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２　前項の規定によりこの契約を解除された場合においては、乙は、売買代金の</w:t>
      </w:r>
      <w:r>
        <w:rPr>
          <w:rFonts w:hint="eastAsia" w:asciiTheme="minorEastAsia" w:hAnsiTheme="minorEastAsia" w:eastAsiaTheme="minorEastAsia"/>
          <w:sz w:val="21"/>
        </w:rPr>
        <w:t>10</w:t>
      </w:r>
      <w:r>
        <w:rPr>
          <w:rFonts w:hint="eastAsia" w:asciiTheme="minorEastAsia" w:hAnsiTheme="minorEastAsia" w:eastAsiaTheme="minorEastAsia"/>
          <w:sz w:val="21"/>
        </w:rPr>
        <w:t>分の１に相当する額（当該額に１円未満の端数があるときは、当該端数を切り捨てた額）を違約金として甲の指定する期間内に支払わなければならない。</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（暴力団排除措置による解除）</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16</w:t>
      </w:r>
      <w:r>
        <w:rPr>
          <w:rFonts w:hint="eastAsia" w:ascii="ＭＳ 明朝" w:hAnsi="ＭＳ 明朝" w:eastAsia="ＭＳ 明朝"/>
          <w:sz w:val="21"/>
        </w:rPr>
        <w:t>条の２　甲は、乙が次の各号のいずれかに該当するときは、契約を解除することができる。この場合において、解除により乙に損害が</w:t>
      </w:r>
      <w:r>
        <w:rPr>
          <w:rFonts w:hint="eastAsia" w:ascii="ＭＳ 明朝" w:hAnsi="ＭＳ 明朝" w:eastAsia="ＭＳ 明朝"/>
          <w:sz w:val="21"/>
          <w:highlight w:val="none"/>
        </w:rPr>
        <w:t>生じたとしても</w:t>
      </w:r>
      <w:r>
        <w:rPr>
          <w:rFonts w:hint="eastAsia" w:ascii="ＭＳ 明朝" w:hAnsi="ＭＳ 明朝" w:eastAsia="ＭＳ 明朝"/>
          <w:sz w:val="21"/>
        </w:rPr>
        <w:t>、甲はその損害の賠償の責めを負わないものとする。</w:t>
      </w:r>
    </w:p>
    <w:p>
      <w:pPr>
        <w:pStyle w:val="0"/>
        <w:widowControl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　暴力団（高知県暴力団排除条例第２条第１号に規定する暴力団をいう。以下この項において同じ。）であると認められるとき。</w:t>
      </w:r>
    </w:p>
    <w:p>
      <w:pPr>
        <w:pStyle w:val="0"/>
        <w:widowControl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役員等（次に掲げる者をいう。以下この項において同じ。）が暴力団員等であると認められるとき。</w:t>
      </w:r>
    </w:p>
    <w:p>
      <w:pPr>
        <w:pStyle w:val="0"/>
        <w:widowControl w:val="0"/>
        <w:kinsoku w:val="1"/>
        <w:ind w:left="650" w:leftChars="200" w:hanging="210" w:hangingChars="100"/>
        <w:rPr>
          <w:rFonts w:hint="eastAsia" w:ascii="ＭＳ 明朝" w:hAnsi="ＭＳ 明朝" w:eastAsia="ＭＳ 明朝"/>
          <w:sz w:val="21"/>
        </w:rPr>
      </w:pPr>
      <w:r>
        <w:rPr>
          <w:rFonts w:hint="eastAsia" w:ascii="ＭＳ 明朝" w:hAnsi="ＭＳ 明朝" w:eastAsia="ＭＳ 明朝"/>
          <w:sz w:val="21"/>
        </w:rPr>
        <w:t>ア　法人にあっては、代表役員等及び一般役員であって経営に事実上参加している者</w:t>
      </w:r>
    </w:p>
    <w:p>
      <w:pPr>
        <w:pStyle w:val="0"/>
        <w:widowControl w:val="0"/>
        <w:kinsoku w:val="1"/>
        <w:ind w:left="650" w:leftChars="200" w:hanging="210" w:hangingChars="100"/>
        <w:rPr>
          <w:rFonts w:hint="eastAsia" w:ascii="ＭＳ 明朝" w:hAnsi="ＭＳ 明朝" w:eastAsia="ＭＳ 明朝"/>
          <w:sz w:val="21"/>
        </w:rPr>
      </w:pPr>
      <w:r>
        <w:rPr>
          <w:rFonts w:hint="eastAsia" w:ascii="ＭＳ 明朝" w:hAnsi="ＭＳ 明朝" w:eastAsia="ＭＳ 明朝"/>
          <w:sz w:val="21"/>
        </w:rPr>
        <w:t>イ　法人以外の団体にあっては、代表者、理事その他アに掲げる者と同等の責任を有する者</w:t>
      </w:r>
    </w:p>
    <w:p>
      <w:pPr>
        <w:pStyle w:val="0"/>
        <w:widowControl w:val="0"/>
        <w:kinsoku w:val="1"/>
        <w:ind w:left="650" w:leftChars="200" w:hanging="210" w:hangingChars="100"/>
        <w:rPr>
          <w:rFonts w:hint="eastAsia" w:ascii="ＭＳ 明朝" w:hAnsi="ＭＳ 明朝" w:eastAsia="ＭＳ 明朝"/>
          <w:sz w:val="21"/>
        </w:rPr>
      </w:pPr>
      <w:r>
        <w:rPr>
          <w:rFonts w:hint="eastAsia" w:ascii="ＭＳ 明朝" w:hAnsi="ＭＳ 明朝" w:eastAsia="ＭＳ 明朝"/>
          <w:sz w:val="21"/>
        </w:rPr>
        <w:t>ウ　個人にあっては、その者及びその使用人（支配人、本店長、支店長その他いかなる名称を有する者であるかを問わず、事業所の業務を統括する者（事業所の業務を統括する者の権限を代行し得る地位にある者を含む。））</w:t>
      </w:r>
    </w:p>
    <w:p>
      <w:pPr>
        <w:pStyle w:val="0"/>
        <w:widowControl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３</w:t>
      </w:r>
      <w:r>
        <w:rPr>
          <w:rFonts w:hint="eastAsia" w:ascii="ＭＳ 明朝" w:hAnsi="ＭＳ 明朝" w:eastAsia="ＭＳ 明朝"/>
          <w:sz w:val="21"/>
        </w:rPr>
        <w:t>)</w:t>
      </w:r>
      <w:r>
        <w:rPr>
          <w:rFonts w:hint="eastAsia" w:ascii="ＭＳ 明朝" w:hAnsi="ＭＳ 明朝" w:eastAsia="ＭＳ 明朝"/>
          <w:sz w:val="21"/>
        </w:rPr>
        <w:t>　役員等が、業務に関し、暴力団員等であることを知りながら当該者を使用し、又は雇用していると認められるとき。</w:t>
      </w:r>
    </w:p>
    <w:p>
      <w:pPr>
        <w:pStyle w:val="0"/>
        <w:widowControl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４</w:t>
      </w:r>
      <w:r>
        <w:rPr>
          <w:rFonts w:hint="eastAsia" w:ascii="ＭＳ 明朝" w:hAnsi="ＭＳ 明朝" w:eastAsia="ＭＳ 明朝"/>
          <w:sz w:val="21"/>
        </w:rPr>
        <w:t>)</w:t>
      </w:r>
      <w:r>
        <w:rPr>
          <w:rFonts w:hint="eastAsia" w:ascii="ＭＳ 明朝" w:hAnsi="ＭＳ 明朝" w:eastAsia="ＭＳ 明朝"/>
          <w:sz w:val="21"/>
        </w:rPr>
        <w:t>　暴力団又は暴力団員等がその経営又は運営に実質的に関与していると認められるとき。</w:t>
      </w:r>
    </w:p>
    <w:p>
      <w:pPr>
        <w:pStyle w:val="0"/>
        <w:widowControl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５</w:t>
      </w:r>
      <w:r>
        <w:rPr>
          <w:rFonts w:hint="eastAsia" w:ascii="ＭＳ 明朝" w:hAnsi="ＭＳ 明朝" w:eastAsia="ＭＳ 明朝"/>
          <w:sz w:val="21"/>
        </w:rPr>
        <w:t>)</w:t>
      </w:r>
      <w:r>
        <w:rPr>
          <w:rFonts w:hint="eastAsia" w:ascii="ＭＳ 明朝" w:hAnsi="ＭＳ 明朝" w:eastAsia="ＭＳ 明朝"/>
          <w:sz w:val="21"/>
        </w:rPr>
        <w:t>　役員等が、自己、その属する法人等（法人その他の団体をいう。）若しくは第三者の利益を図り、又は第三者に損害を加えることを目的として、暴力団又は暴力団員等を利用していると認められるとき。</w:t>
      </w:r>
    </w:p>
    <w:p>
      <w:pPr>
        <w:pStyle w:val="0"/>
        <w:widowControl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６</w:t>
      </w:r>
      <w:r>
        <w:rPr>
          <w:rFonts w:hint="eastAsia" w:ascii="ＭＳ 明朝" w:hAnsi="ＭＳ 明朝" w:eastAsia="ＭＳ 明朝"/>
          <w:sz w:val="21"/>
        </w:rPr>
        <w:t>)</w:t>
      </w:r>
      <w:r>
        <w:rPr>
          <w:rFonts w:hint="eastAsia" w:ascii="ＭＳ 明朝" w:hAnsi="ＭＳ 明朝" w:eastAsia="ＭＳ 明朝"/>
          <w:sz w:val="21"/>
        </w:rPr>
        <w:t>　役員等が、いかなる名義をもってするかを問わず、暴力団又は暴力団員等に対して、金銭、物品その他財産上の利益を与え、又は便宜を供与する等直接的又は積極的に暴力団の維持又は運営に協力し、又は関与していると認められるとき。</w:t>
      </w:r>
    </w:p>
    <w:p>
      <w:pPr>
        <w:pStyle w:val="0"/>
        <w:widowControl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７</w:t>
      </w:r>
      <w:r>
        <w:rPr>
          <w:rFonts w:hint="eastAsia" w:ascii="ＭＳ 明朝" w:hAnsi="ＭＳ 明朝" w:eastAsia="ＭＳ 明朝"/>
          <w:sz w:val="21"/>
        </w:rPr>
        <w:t>)</w:t>
      </w:r>
      <w:r>
        <w:rPr>
          <w:rFonts w:hint="eastAsia" w:ascii="ＭＳ 明朝" w:hAnsi="ＭＳ 明朝" w:eastAsia="ＭＳ 明朝"/>
          <w:sz w:val="21"/>
        </w:rPr>
        <w:t>　役員等が、業務に関し、暴力団又は暴力団員等が経営又は運営に実質的に関与していると認められる業者であることを知りながら、これを利用していると認められるとき。</w:t>
      </w:r>
    </w:p>
    <w:p>
      <w:pPr>
        <w:pStyle w:val="0"/>
        <w:widowControl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８</w:t>
      </w:r>
      <w:r>
        <w:rPr>
          <w:rFonts w:hint="eastAsia" w:ascii="ＭＳ 明朝" w:hAnsi="ＭＳ 明朝" w:eastAsia="ＭＳ 明朝"/>
          <w:sz w:val="21"/>
        </w:rPr>
        <w:t>)</w:t>
      </w:r>
      <w:r>
        <w:rPr>
          <w:rFonts w:hint="eastAsia" w:ascii="ＭＳ 明朝" w:hAnsi="ＭＳ 明朝" w:eastAsia="ＭＳ 明朝"/>
          <w:sz w:val="21"/>
        </w:rPr>
        <w:t>　役員等が、県との契約に関し、暴力団又は暴力団員等が経営又は運営に実質的に関与していると認められる業者であることを知りながら、これを利用していると認められるとき。</w:t>
      </w:r>
    </w:p>
    <w:p>
      <w:pPr>
        <w:pStyle w:val="0"/>
        <w:widowControl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９</w:t>
      </w:r>
      <w:r>
        <w:rPr>
          <w:rFonts w:hint="eastAsia" w:ascii="ＭＳ 明朝" w:hAnsi="ＭＳ 明朝" w:eastAsia="ＭＳ 明朝"/>
          <w:sz w:val="21"/>
        </w:rPr>
        <w:t>)</w:t>
      </w:r>
      <w:r>
        <w:rPr>
          <w:rFonts w:hint="eastAsia" w:ascii="ＭＳ 明朝" w:hAnsi="ＭＳ 明朝" w:eastAsia="ＭＳ 明朝"/>
          <w:sz w:val="21"/>
        </w:rPr>
        <w:t>　前各号に掲げるもののほか、役員等が暴力団又は暴力団員等と社会的に非難されるべき関係を有していると認められるとき。</w:t>
      </w:r>
    </w:p>
    <w:p>
      <w:pPr>
        <w:pStyle w:val="0"/>
        <w:widowControl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(10)</w:t>
      </w:r>
      <w:r>
        <w:rPr>
          <w:rFonts w:hint="eastAsia" w:ascii="ＭＳ 明朝" w:hAnsi="ＭＳ 明朝" w:eastAsia="ＭＳ 明朝"/>
          <w:sz w:val="21"/>
        </w:rPr>
        <w:t>　第６条に規定する義務を履行しなかったと認められるとき。</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２　前条第２項の規定は、前項の規定によりこの契約を解除された場合について準用する。</w:t>
      </w:r>
    </w:p>
    <w:p>
      <w:pPr>
        <w:pStyle w:val="0"/>
        <w:widowControl w:val="0"/>
        <w:kinsoku w:val="1"/>
        <w:rPr>
          <w:rFonts w:hint="eastAsia" w:ascii="ＭＳ 明朝" w:hAnsi="ＭＳ 明朝" w:eastAsia="ＭＳ 明朝"/>
          <w:sz w:val="21"/>
        </w:rPr>
      </w:pPr>
    </w:p>
    <w:p>
      <w:pPr>
        <w:pStyle w:val="0"/>
        <w:widowControl w:val="0"/>
        <w:kinsoku w:val="1"/>
        <w:rPr>
          <w:rFonts w:hint="eastAsia" w:asciiTheme="minorEastAsia" w:hAnsiTheme="minorEastAsia" w:eastAsiaTheme="minorEastAsia"/>
          <w:sz w:val="21"/>
        </w:rPr>
      </w:pPr>
      <w:r>
        <w:rPr>
          <w:rFonts w:hint="eastAsia" w:asciiTheme="minorEastAsia" w:hAnsiTheme="minorEastAsia" w:eastAsiaTheme="minorEastAsia"/>
          <w:sz w:val="21"/>
        </w:rPr>
        <w:t>　（談合等の不正行為が</w:t>
      </w:r>
      <w:r>
        <w:rPr>
          <w:rFonts w:hint="eastAsia" w:asciiTheme="minorEastAsia" w:hAnsiTheme="minorEastAsia" w:eastAsiaTheme="minorEastAsia"/>
          <w:sz w:val="21"/>
          <w:highlight w:val="none"/>
        </w:rPr>
        <w:t>あった</w:t>
      </w:r>
      <w:r>
        <w:rPr>
          <w:rFonts w:hint="eastAsia" w:asciiTheme="minorEastAsia" w:hAnsiTheme="minorEastAsia" w:eastAsiaTheme="minorEastAsia"/>
          <w:sz w:val="21"/>
        </w:rPr>
        <w:t>場合の解除）</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第</w:t>
      </w:r>
      <w:r>
        <w:rPr>
          <w:rFonts w:hint="eastAsia" w:asciiTheme="minorEastAsia" w:hAnsiTheme="minorEastAsia" w:eastAsiaTheme="minorEastAsia"/>
          <w:sz w:val="21"/>
        </w:rPr>
        <w:t>16</w:t>
      </w:r>
      <w:r>
        <w:rPr>
          <w:rFonts w:hint="eastAsia" w:asciiTheme="minorEastAsia" w:hAnsiTheme="minorEastAsia" w:eastAsiaTheme="minorEastAsia"/>
          <w:sz w:val="21"/>
        </w:rPr>
        <w:t>条の３　甲は、乙がこの契約に関して、次の各号のいずれかに該当するときは、契約を解除することができる。この解除により乙に損害を及ぼしても甲はその責めを負わないものとする。</w:t>
      </w:r>
    </w:p>
    <w:p>
      <w:pPr>
        <w:pStyle w:val="0"/>
        <w:widowControl w:val="0"/>
        <w:kinsoku w:val="1"/>
        <w:ind w:left="420" w:hanging="420" w:hangingChars="20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w:t>
      </w:r>
      <w:r>
        <w:rPr>
          <w:rFonts w:hint="eastAsia" w:asciiTheme="minorEastAsia" w:hAnsiTheme="minorEastAsia" w:eastAsiaTheme="minorEastAsia"/>
          <w:sz w:val="21"/>
        </w:rPr>
        <w:t>１</w:t>
      </w:r>
      <w:r>
        <w:rPr>
          <w:rFonts w:hint="eastAsia" w:asciiTheme="minorEastAsia" w:hAnsiTheme="minorEastAsia" w:eastAsiaTheme="minorEastAsia"/>
          <w:sz w:val="21"/>
        </w:rPr>
        <w:t>)</w:t>
      </w:r>
      <w:r>
        <w:rPr>
          <w:rFonts w:hint="eastAsia" w:asciiTheme="minorEastAsia" w:hAnsiTheme="minorEastAsia" w:eastAsiaTheme="minorEastAsia"/>
          <w:sz w:val="21"/>
        </w:rPr>
        <w:t>　公正取引委員会が、乙に違反行為があったとして私的独占の禁止及び公正取引の確保に関する法律（昭和</w:t>
      </w:r>
      <w:r>
        <w:rPr>
          <w:rFonts w:hint="eastAsia" w:asciiTheme="minorEastAsia" w:hAnsiTheme="minorEastAsia" w:eastAsiaTheme="minorEastAsia"/>
          <w:sz w:val="21"/>
        </w:rPr>
        <w:t>22</w:t>
      </w:r>
      <w:r>
        <w:rPr>
          <w:rFonts w:hint="eastAsia" w:asciiTheme="minorEastAsia" w:hAnsiTheme="minorEastAsia" w:eastAsiaTheme="minorEastAsia"/>
          <w:sz w:val="21"/>
        </w:rPr>
        <w:t>年法律第</w:t>
      </w:r>
      <w:r>
        <w:rPr>
          <w:rFonts w:hint="eastAsia" w:asciiTheme="minorEastAsia" w:hAnsiTheme="minorEastAsia" w:eastAsiaTheme="minorEastAsia"/>
          <w:sz w:val="21"/>
        </w:rPr>
        <w:t>54</w:t>
      </w:r>
      <w:r>
        <w:rPr>
          <w:rFonts w:hint="eastAsia" w:asciiTheme="minorEastAsia" w:hAnsiTheme="minorEastAsia" w:eastAsiaTheme="minorEastAsia"/>
          <w:sz w:val="21"/>
        </w:rPr>
        <w:t>号。以下「独占禁止法」という。）第</w:t>
      </w:r>
      <w:r>
        <w:rPr>
          <w:rFonts w:hint="eastAsia" w:asciiTheme="minorEastAsia" w:hAnsiTheme="minorEastAsia" w:eastAsiaTheme="minorEastAsia"/>
          <w:sz w:val="21"/>
        </w:rPr>
        <w:t>62</w:t>
      </w:r>
      <w:r>
        <w:rPr>
          <w:rFonts w:hint="eastAsia" w:asciiTheme="minorEastAsia" w:hAnsiTheme="minorEastAsia" w:eastAsiaTheme="minorEastAsia"/>
          <w:sz w:val="21"/>
        </w:rPr>
        <w:t>条第１項に規定する課徴金の納付命令（以下「納付命令」という。）を行い、当該納付命令が確定したとき（確定した当該納付命令が独占禁止法第</w:t>
      </w:r>
      <w:r>
        <w:rPr>
          <w:rFonts w:hint="eastAsia" w:asciiTheme="minorEastAsia" w:hAnsiTheme="minorEastAsia" w:eastAsiaTheme="minorEastAsia"/>
          <w:sz w:val="21"/>
        </w:rPr>
        <w:t>63</w:t>
      </w:r>
      <w:r>
        <w:rPr>
          <w:rFonts w:hint="eastAsia" w:asciiTheme="minorEastAsia" w:hAnsiTheme="minorEastAsia" w:eastAsiaTheme="minorEastAsia"/>
          <w:sz w:val="21"/>
        </w:rPr>
        <w:t>条第２項の規定により取り消された場合を含む。以下この条において同じ。）。</w:t>
      </w:r>
    </w:p>
    <w:p>
      <w:pPr>
        <w:pStyle w:val="0"/>
        <w:widowControl w:val="0"/>
        <w:kinsoku w:val="1"/>
        <w:ind w:left="420" w:hanging="420" w:hangingChars="20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w:t>
      </w:r>
      <w:r>
        <w:rPr>
          <w:rFonts w:hint="eastAsia" w:asciiTheme="minorEastAsia" w:hAnsiTheme="minorEastAsia" w:eastAsiaTheme="minorEastAsia"/>
          <w:sz w:val="21"/>
        </w:rPr>
        <w:t>２</w:t>
      </w:r>
      <w:r>
        <w:rPr>
          <w:rFonts w:hint="eastAsia" w:asciiTheme="minorEastAsia" w:hAnsiTheme="minorEastAsia" w:eastAsiaTheme="minorEastAsia"/>
          <w:sz w:val="21"/>
        </w:rPr>
        <w:t>)</w:t>
      </w:r>
      <w:r>
        <w:rPr>
          <w:rFonts w:hint="eastAsia" w:asciiTheme="minorEastAsia" w:hAnsiTheme="minorEastAsia" w:eastAsiaTheme="minorEastAsia"/>
          <w:sz w:val="21"/>
        </w:rPr>
        <w:t>　公正取引委員会が、乙に違反行為があったとして独占禁止法第</w:t>
      </w:r>
      <w:r>
        <w:rPr>
          <w:rFonts w:hint="eastAsia" w:asciiTheme="minorEastAsia" w:hAnsiTheme="minorEastAsia" w:eastAsiaTheme="minorEastAsia"/>
          <w:sz w:val="21"/>
        </w:rPr>
        <w:t>49</w:t>
      </w:r>
      <w:r>
        <w:rPr>
          <w:rFonts w:hint="eastAsia" w:asciiTheme="minorEastAsia" w:hAnsiTheme="minorEastAsia" w:eastAsiaTheme="minorEastAsia"/>
          <w:sz w:val="21"/>
        </w:rPr>
        <w:t>条に規定する排除措置命令（以下「排除措置命令」という。）を行い、当該排除措置命令が確定したとき。</w:t>
      </w:r>
    </w:p>
    <w:p>
      <w:pPr>
        <w:pStyle w:val="0"/>
        <w:widowControl w:val="0"/>
        <w:kinsoku w:val="1"/>
        <w:ind w:left="420" w:hanging="420" w:hangingChars="20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w:t>
      </w:r>
      <w:r>
        <w:rPr>
          <w:rFonts w:hint="eastAsia" w:asciiTheme="minorEastAsia" w:hAnsiTheme="minorEastAsia" w:eastAsiaTheme="minorEastAsia"/>
          <w:sz w:val="21"/>
        </w:rPr>
        <w:t>３</w:t>
      </w:r>
      <w:r>
        <w:rPr>
          <w:rFonts w:hint="eastAsia" w:asciiTheme="minorEastAsia" w:hAnsiTheme="minorEastAsia" w:eastAsiaTheme="minorEastAsia"/>
          <w:sz w:val="21"/>
        </w:rPr>
        <w:t>)</w:t>
      </w:r>
      <w:r>
        <w:rPr>
          <w:rFonts w:hint="eastAsia" w:asciiTheme="minorEastAsia" w:hAnsiTheme="minorEastAsia" w:eastAsiaTheme="minorEastAsia"/>
          <w:sz w:val="21"/>
        </w:rPr>
        <w:t>　乙（法人の場合にあっては、その役員及びその使用人</w:t>
      </w:r>
      <w:r>
        <w:rPr>
          <w:rFonts w:hint="eastAsia" w:asciiTheme="minorEastAsia" w:hAnsiTheme="minorEastAsia" w:eastAsiaTheme="minorEastAsia"/>
          <w:sz w:val="21"/>
          <w:highlight w:val="none"/>
        </w:rPr>
        <w:t>もこれに</w:t>
      </w:r>
      <w:r>
        <w:rPr>
          <w:rFonts w:hint="eastAsia" w:asciiTheme="minorEastAsia" w:hAnsiTheme="minorEastAsia" w:eastAsiaTheme="minorEastAsia"/>
          <w:sz w:val="21"/>
        </w:rPr>
        <w:t>含む。）について刑法（明治</w:t>
      </w:r>
      <w:r>
        <w:rPr>
          <w:rFonts w:hint="eastAsia" w:asciiTheme="minorEastAsia" w:hAnsiTheme="minorEastAsia" w:eastAsiaTheme="minorEastAsia"/>
          <w:sz w:val="21"/>
        </w:rPr>
        <w:t>40</w:t>
      </w:r>
      <w:r>
        <w:rPr>
          <w:rFonts w:hint="eastAsia" w:asciiTheme="minorEastAsia" w:hAnsiTheme="minorEastAsia" w:eastAsiaTheme="minorEastAsia"/>
          <w:sz w:val="21"/>
        </w:rPr>
        <w:t>年法律第</w:t>
      </w:r>
      <w:r>
        <w:rPr>
          <w:rFonts w:hint="eastAsia" w:asciiTheme="minorEastAsia" w:hAnsiTheme="minorEastAsia" w:eastAsiaTheme="minorEastAsia"/>
          <w:sz w:val="21"/>
        </w:rPr>
        <w:t>45</w:t>
      </w:r>
      <w:r>
        <w:rPr>
          <w:rFonts w:hint="eastAsia" w:asciiTheme="minorEastAsia" w:hAnsiTheme="minorEastAsia" w:eastAsiaTheme="minorEastAsia"/>
          <w:sz w:val="21"/>
        </w:rPr>
        <w:t>号）第</w:t>
      </w:r>
      <w:r>
        <w:rPr>
          <w:rFonts w:hint="eastAsia" w:asciiTheme="minorEastAsia" w:hAnsiTheme="minorEastAsia" w:eastAsiaTheme="minorEastAsia"/>
          <w:sz w:val="21"/>
        </w:rPr>
        <w:t>96</w:t>
      </w:r>
      <w:r>
        <w:rPr>
          <w:rFonts w:hint="eastAsia" w:asciiTheme="minorEastAsia" w:hAnsiTheme="minorEastAsia" w:eastAsiaTheme="minorEastAsia"/>
          <w:sz w:val="21"/>
        </w:rPr>
        <w:t>条の６若しくは第</w:t>
      </w:r>
      <w:r>
        <w:rPr>
          <w:rFonts w:hint="eastAsia" w:asciiTheme="minorEastAsia" w:hAnsiTheme="minorEastAsia" w:eastAsiaTheme="minorEastAsia"/>
          <w:sz w:val="21"/>
        </w:rPr>
        <w:t>198</w:t>
      </w:r>
      <w:r>
        <w:rPr>
          <w:rFonts w:hint="eastAsia" w:asciiTheme="minorEastAsia" w:hAnsiTheme="minorEastAsia" w:eastAsiaTheme="minorEastAsia"/>
          <w:sz w:val="21"/>
        </w:rPr>
        <w:t>条又は独占禁止法第</w:t>
      </w:r>
      <w:r>
        <w:rPr>
          <w:rFonts w:hint="eastAsia" w:asciiTheme="minorEastAsia" w:hAnsiTheme="minorEastAsia" w:eastAsiaTheme="minorEastAsia"/>
          <w:sz w:val="21"/>
        </w:rPr>
        <w:t>89</w:t>
      </w:r>
      <w:r>
        <w:rPr>
          <w:rFonts w:hint="eastAsia" w:asciiTheme="minorEastAsia" w:hAnsiTheme="minorEastAsia" w:eastAsiaTheme="minorEastAsia"/>
          <w:sz w:val="21"/>
        </w:rPr>
        <w:t>条第１項、第</w:t>
      </w:r>
      <w:r>
        <w:rPr>
          <w:rFonts w:hint="eastAsia" w:asciiTheme="minorEastAsia" w:hAnsiTheme="minorEastAsia" w:eastAsiaTheme="minorEastAsia"/>
          <w:sz w:val="21"/>
        </w:rPr>
        <w:t>90</w:t>
      </w:r>
      <w:r>
        <w:rPr>
          <w:rFonts w:hint="eastAsia" w:asciiTheme="minorEastAsia" w:hAnsiTheme="minorEastAsia" w:eastAsiaTheme="minorEastAsia"/>
          <w:sz w:val="21"/>
        </w:rPr>
        <w:t>条若しくは第</w:t>
      </w:r>
      <w:r>
        <w:rPr>
          <w:rFonts w:hint="eastAsia" w:asciiTheme="minorEastAsia" w:hAnsiTheme="minorEastAsia" w:eastAsiaTheme="minorEastAsia"/>
          <w:sz w:val="21"/>
        </w:rPr>
        <w:t>95</w:t>
      </w:r>
      <w:r>
        <w:rPr>
          <w:rFonts w:hint="eastAsia" w:asciiTheme="minorEastAsia" w:hAnsiTheme="minorEastAsia" w:eastAsiaTheme="minorEastAsia"/>
          <w:sz w:val="21"/>
        </w:rPr>
        <w:t>条（独占禁止法第</w:t>
      </w:r>
      <w:r>
        <w:rPr>
          <w:rFonts w:hint="eastAsia" w:asciiTheme="minorEastAsia" w:hAnsiTheme="minorEastAsia" w:eastAsiaTheme="minorEastAsia"/>
          <w:sz w:val="21"/>
        </w:rPr>
        <w:t>89</w:t>
      </w:r>
      <w:r>
        <w:rPr>
          <w:rFonts w:hint="eastAsia" w:asciiTheme="minorEastAsia" w:hAnsiTheme="minorEastAsia" w:eastAsiaTheme="minorEastAsia"/>
          <w:sz w:val="21"/>
        </w:rPr>
        <w:t>条第１項又は第</w:t>
      </w:r>
      <w:r>
        <w:rPr>
          <w:rFonts w:hint="eastAsia" w:asciiTheme="minorEastAsia" w:hAnsiTheme="minorEastAsia" w:eastAsiaTheme="minorEastAsia"/>
          <w:sz w:val="21"/>
        </w:rPr>
        <w:t>90</w:t>
      </w:r>
      <w:r>
        <w:rPr>
          <w:rFonts w:hint="eastAsia" w:asciiTheme="minorEastAsia" w:hAnsiTheme="minorEastAsia" w:eastAsiaTheme="minorEastAsia"/>
          <w:sz w:val="21"/>
        </w:rPr>
        <w:t>条に規定する違反行為をした場合に限る。）の規定による刑が確定したとき。</w:t>
      </w:r>
    </w:p>
    <w:p>
      <w:pPr>
        <w:pStyle w:val="0"/>
        <w:widowControl w:val="0"/>
        <w:kinsoku w:val="1"/>
        <w:ind w:left="420" w:hanging="420" w:hangingChars="20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w:t>
      </w:r>
      <w:r>
        <w:rPr>
          <w:rFonts w:hint="eastAsia" w:asciiTheme="minorEastAsia" w:hAnsiTheme="minorEastAsia" w:eastAsiaTheme="minorEastAsia"/>
          <w:sz w:val="21"/>
        </w:rPr>
        <w:t>４</w:t>
      </w:r>
      <w:r>
        <w:rPr>
          <w:rFonts w:hint="eastAsia" w:asciiTheme="minorEastAsia" w:hAnsiTheme="minorEastAsia" w:eastAsiaTheme="minorEastAsia"/>
          <w:sz w:val="21"/>
        </w:rPr>
        <w:t>)</w:t>
      </w:r>
      <w:r>
        <w:rPr>
          <w:rFonts w:hint="eastAsia" w:asciiTheme="minorEastAsia" w:hAnsiTheme="minorEastAsia" w:eastAsiaTheme="minorEastAsia"/>
          <w:sz w:val="21"/>
        </w:rPr>
        <w:t>　納付命令又は排除措置命令（これらの命令が乙又は乙が構成事業者である事業者団体（以下この号及び次号において「乙等」という。）に対して行われたときは、乙等に対する命令で確定したものをいい、乙等に対して行われていないときは、各名宛人に対する命令すべてが確定した場合における当該命令をいう。次号及び第</w:t>
      </w:r>
      <w:r>
        <w:rPr>
          <w:rFonts w:hint="eastAsia" w:asciiTheme="minorEastAsia" w:hAnsiTheme="minorEastAsia" w:eastAsiaTheme="minorEastAsia"/>
          <w:sz w:val="21"/>
        </w:rPr>
        <w:t>18</w:t>
      </w:r>
      <w:r>
        <w:rPr>
          <w:rFonts w:hint="eastAsia" w:asciiTheme="minorEastAsia" w:hAnsiTheme="minorEastAsia" w:eastAsiaTheme="minorEastAsia"/>
          <w:sz w:val="21"/>
        </w:rPr>
        <w:t>条第１項第１号において同じ。）において、この契約に関し、独占禁止法第３条又は第８条第１号の規定に違反する行為の実行としての事業活動があったとされたとき。</w:t>
      </w:r>
    </w:p>
    <w:p>
      <w:pPr>
        <w:pStyle w:val="0"/>
        <w:widowControl w:val="0"/>
        <w:kinsoku w:val="1"/>
        <w:ind w:left="420" w:hanging="420" w:hangingChars="200"/>
        <w:rPr>
          <w:rFonts w:hint="eastAsia" w:ascii="ＭＳ 明朝" w:hAnsi="ＭＳ 明朝" w:eastAsia="ＭＳ 明朝"/>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w:t>
      </w:r>
      <w:r>
        <w:rPr>
          <w:rFonts w:hint="eastAsia" w:asciiTheme="minorEastAsia" w:hAnsiTheme="minorEastAsia" w:eastAsiaTheme="minorEastAsia"/>
          <w:sz w:val="21"/>
        </w:rPr>
        <w:t>５</w:t>
      </w:r>
      <w:r>
        <w:rPr>
          <w:rFonts w:hint="eastAsia" w:asciiTheme="minorEastAsia" w:hAnsiTheme="minorEastAsia" w:eastAsiaTheme="minorEastAsia"/>
          <w:sz w:val="21"/>
        </w:rPr>
        <w:t>)</w:t>
      </w:r>
      <w:r>
        <w:rPr>
          <w:rFonts w:hint="eastAsia" w:asciiTheme="minorEastAsia" w:hAnsiTheme="minorEastAsia" w:eastAsiaTheme="minorEastAsia"/>
          <w:sz w:val="21"/>
        </w:rPr>
        <w:t>　前号に規定する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公正取引委員会が発した文書によってこの契約を特定できる場合に限る。）。</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２　第</w:t>
      </w:r>
      <w:r>
        <w:rPr>
          <w:rFonts w:hint="eastAsia" w:ascii="ＭＳ 明朝" w:hAnsi="ＭＳ 明朝" w:eastAsia="ＭＳ 明朝"/>
          <w:sz w:val="21"/>
        </w:rPr>
        <w:t>16</w:t>
      </w:r>
      <w:r>
        <w:rPr>
          <w:rFonts w:hint="eastAsia" w:ascii="ＭＳ 明朝" w:hAnsi="ＭＳ 明朝" w:eastAsia="ＭＳ 明朝"/>
          <w:sz w:val="21"/>
        </w:rPr>
        <w:t>条第２項の規定は、前項の規定によりこの契約が解除された場合に準用する。</w:t>
      </w:r>
    </w:p>
    <w:p>
      <w:pPr>
        <w:pStyle w:val="0"/>
        <w:widowControl w:val="0"/>
        <w:kinsoku w:val="1"/>
        <w:rPr>
          <w:rFonts w:hint="eastAsia" w:ascii="ＭＳ 明朝" w:hAnsi="ＭＳ 明朝" w:eastAsia="ＭＳ 明朝"/>
          <w:sz w:val="21"/>
        </w:rPr>
      </w:pPr>
    </w:p>
    <w:p>
      <w:pPr>
        <w:pStyle w:val="0"/>
        <w:widowControl w:val="0"/>
        <w:kinsoku w:val="1"/>
        <w:ind w:firstLine="210" w:firstLineChars="100"/>
        <w:rPr>
          <w:rFonts w:hint="eastAsia" w:ascii="ＭＳ 明朝" w:hAnsi="ＭＳ 明朝" w:eastAsia="ＭＳ 明朝"/>
          <w:sz w:val="21"/>
          <w:highlight w:val="none"/>
        </w:rPr>
      </w:pPr>
      <w:r>
        <w:rPr>
          <w:rFonts w:hint="eastAsia" w:ascii="ＭＳ 明朝" w:hAnsi="ＭＳ 明朝" w:eastAsia="ＭＳ 明朝"/>
          <w:sz w:val="21"/>
          <w:highlight w:val="none"/>
        </w:rPr>
        <w:t>（契約解除後の前払金の返還等）</w:t>
      </w:r>
    </w:p>
    <w:p>
      <w:pPr>
        <w:pStyle w:val="0"/>
        <w:widowControl w:val="0"/>
        <w:kinsoku w:val="1"/>
        <w:ind w:left="210" w:hanging="210" w:hangingChars="100"/>
        <w:rPr>
          <w:rFonts w:hint="eastAsia" w:ascii="ＭＳ 明朝" w:hAnsi="ＭＳ 明朝" w:eastAsia="ＭＳ 明朝"/>
          <w:sz w:val="21"/>
          <w:highlight w:val="cyan"/>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16</w:t>
      </w:r>
      <w:r>
        <w:rPr>
          <w:rFonts w:hint="eastAsia" w:ascii="ＭＳ 明朝" w:hAnsi="ＭＳ 明朝" w:eastAsia="ＭＳ 明朝"/>
          <w:sz w:val="21"/>
          <w:highlight w:val="none"/>
        </w:rPr>
        <w:t>条の４　第</w:t>
      </w:r>
      <w:r>
        <w:rPr>
          <w:rFonts w:hint="eastAsia" w:ascii="ＭＳ 明朝" w:hAnsi="ＭＳ 明朝" w:eastAsia="ＭＳ 明朝"/>
          <w:sz w:val="21"/>
          <w:highlight w:val="none"/>
        </w:rPr>
        <w:t>11</w:t>
      </w:r>
      <w:r>
        <w:rPr>
          <w:rFonts w:hint="eastAsia" w:ascii="ＭＳ 明朝" w:hAnsi="ＭＳ 明朝" w:eastAsia="ＭＳ 明朝"/>
          <w:sz w:val="21"/>
          <w:highlight w:val="none"/>
        </w:rPr>
        <w:t>条の規定による前金払が行われている場合において、契約が解除されたときは、乙は、受領した前払金を甲に返還しなければならない。この場合において、解除が第</w:t>
      </w:r>
      <w:r>
        <w:rPr>
          <w:rFonts w:hint="eastAsia" w:ascii="ＭＳ 明朝" w:hAnsi="ＭＳ 明朝" w:eastAsia="ＭＳ 明朝"/>
          <w:sz w:val="21"/>
          <w:highlight w:val="none"/>
        </w:rPr>
        <w:t>16</w:t>
      </w:r>
      <w:r>
        <w:rPr>
          <w:rFonts w:hint="eastAsia" w:ascii="ＭＳ 明朝" w:hAnsi="ＭＳ 明朝" w:eastAsia="ＭＳ 明朝"/>
          <w:sz w:val="21"/>
          <w:highlight w:val="none"/>
        </w:rPr>
        <w:t>条、第</w:t>
      </w:r>
      <w:r>
        <w:rPr>
          <w:rFonts w:hint="eastAsia" w:ascii="ＭＳ 明朝" w:hAnsi="ＭＳ 明朝" w:eastAsia="ＭＳ 明朝"/>
          <w:sz w:val="21"/>
          <w:highlight w:val="none"/>
        </w:rPr>
        <w:t>16</w:t>
      </w:r>
      <w:r>
        <w:rPr>
          <w:rFonts w:hint="eastAsia" w:ascii="ＭＳ 明朝" w:hAnsi="ＭＳ 明朝" w:eastAsia="ＭＳ 明朝"/>
          <w:sz w:val="21"/>
          <w:highlight w:val="none"/>
        </w:rPr>
        <w:t>条の２又は第</w:t>
      </w:r>
      <w:r>
        <w:rPr>
          <w:rFonts w:hint="eastAsia" w:ascii="ＭＳ 明朝" w:hAnsi="ＭＳ 明朝" w:eastAsia="ＭＳ 明朝"/>
          <w:sz w:val="21"/>
          <w:highlight w:val="none"/>
        </w:rPr>
        <w:t>16</w:t>
      </w:r>
      <w:r>
        <w:rPr>
          <w:rFonts w:hint="eastAsia" w:ascii="ＭＳ 明朝" w:hAnsi="ＭＳ 明朝" w:eastAsia="ＭＳ 明朝"/>
          <w:sz w:val="21"/>
          <w:highlight w:val="none"/>
        </w:rPr>
        <w:t>条の３の規定によるものであるときには、受領した前払金に、これを受領した日から返還した日までの日数に応じ、</w:t>
      </w:r>
      <w:r>
        <w:rPr>
          <w:rFonts w:hint="eastAsia" w:ascii="ＭＳ 明朝" w:hAnsi="ＭＳ 明朝" w:eastAsia="ＭＳ 明朝"/>
          <w:strike w:val="0"/>
          <w:dstrike w:val="0"/>
          <w:sz w:val="21"/>
          <w:highlight w:val="none"/>
          <w:u w:val="none" w:color="auto"/>
        </w:rPr>
        <w:t>この契約を締結した日における</w:t>
      </w:r>
      <w:r>
        <w:rPr>
          <w:rFonts w:hint="eastAsia" w:ascii="ＭＳ 明朝" w:hAnsi="ＭＳ 明朝" w:eastAsia="ＭＳ 明朝"/>
          <w:sz w:val="21"/>
          <w:highlight w:val="none"/>
          <w:u w:val="none" w:color="auto"/>
        </w:rPr>
        <w:t>政府契約の支払遅延防止等に関する法律（昭和</w:t>
      </w:r>
      <w:r>
        <w:rPr>
          <w:rFonts w:hint="eastAsia" w:ascii="ＭＳ 明朝" w:hAnsi="ＭＳ 明朝" w:eastAsia="ＭＳ 明朝"/>
          <w:sz w:val="21"/>
          <w:highlight w:val="none"/>
          <w:u w:val="none" w:color="auto"/>
        </w:rPr>
        <w:t>24</w:t>
      </w:r>
      <w:r>
        <w:rPr>
          <w:rFonts w:hint="eastAsia" w:ascii="ＭＳ 明朝" w:hAnsi="ＭＳ 明朝" w:eastAsia="ＭＳ 明朝"/>
          <w:sz w:val="21"/>
          <w:highlight w:val="none"/>
          <w:u w:val="none" w:color="auto"/>
        </w:rPr>
        <w:t>年法律第</w:t>
      </w:r>
      <w:r>
        <w:rPr>
          <w:rFonts w:hint="eastAsia" w:ascii="ＭＳ 明朝" w:hAnsi="ＭＳ 明朝" w:eastAsia="ＭＳ 明朝"/>
          <w:sz w:val="21"/>
          <w:highlight w:val="none"/>
          <w:u w:val="none" w:color="auto"/>
        </w:rPr>
        <w:t>256</w:t>
      </w:r>
      <w:r>
        <w:rPr>
          <w:rFonts w:hint="eastAsia" w:ascii="ＭＳ 明朝" w:hAnsi="ＭＳ 明朝" w:eastAsia="ＭＳ 明朝"/>
          <w:sz w:val="21"/>
          <w:highlight w:val="none"/>
          <w:u w:val="none" w:color="auto"/>
        </w:rPr>
        <w:t>号）第８条第１項の財務大臣が決定する率を乗じて</w:t>
      </w:r>
      <w:r>
        <w:rPr>
          <w:rFonts w:hint="eastAsia" w:ascii="ＭＳ 明朝" w:hAnsi="ＭＳ 明朝" w:eastAsia="ＭＳ 明朝"/>
          <w:sz w:val="21"/>
          <w:highlight w:val="none"/>
        </w:rPr>
        <w:t>計算した額（当該額に１円未満の端数があるときは、当該端数を切り捨てた額）の利息を付して返還しなければならない。ただし、計算した利息の金額が、</w:t>
      </w:r>
      <w:r>
        <w:rPr>
          <w:rFonts w:hint="eastAsia" w:ascii="ＭＳ 明朝" w:hAnsi="ＭＳ 明朝" w:eastAsia="ＭＳ 明朝"/>
          <w:sz w:val="21"/>
          <w:highlight w:val="none"/>
        </w:rPr>
        <w:t>100</w:t>
      </w:r>
      <w:r>
        <w:rPr>
          <w:rFonts w:hint="eastAsia" w:ascii="ＭＳ 明朝" w:hAnsi="ＭＳ 明朝" w:eastAsia="ＭＳ 明朝"/>
          <w:sz w:val="21"/>
          <w:highlight w:val="none"/>
        </w:rPr>
        <w:t>円に満たないときは、この限りでない。</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（損害賠償等）</w:t>
      </w:r>
    </w:p>
    <w:p>
      <w:pPr>
        <w:pStyle w:val="0"/>
        <w:widowControl w:val="0"/>
        <w:kinsoku w:val="1"/>
        <w:ind w:left="210" w:hanging="210" w:hangingChars="100"/>
        <w:rPr>
          <w:rFonts w:hint="eastAsia" w:ascii="ＭＳ 明朝" w:hAnsi="ＭＳ 明朝" w:eastAsia="ＭＳ 明朝"/>
          <w:sz w:val="21"/>
          <w:highlight w:val="none"/>
        </w:rPr>
      </w:pPr>
      <w:r>
        <w:rPr>
          <w:rFonts w:hint="eastAsia" w:ascii="ＭＳ 明朝" w:hAnsi="ＭＳ 明朝" w:eastAsia="ＭＳ 明朝"/>
          <w:sz w:val="21"/>
        </w:rPr>
        <w:t>第</w:t>
      </w:r>
      <w:r>
        <w:rPr>
          <w:rFonts w:hint="eastAsia" w:ascii="ＭＳ 明朝" w:hAnsi="ＭＳ 明朝" w:eastAsia="ＭＳ 明朝"/>
          <w:sz w:val="21"/>
        </w:rPr>
        <w:t>17</w:t>
      </w:r>
      <w:r>
        <w:rPr>
          <w:rFonts w:hint="eastAsia" w:ascii="ＭＳ 明朝" w:hAnsi="ＭＳ 明朝" w:eastAsia="ＭＳ 明朝"/>
          <w:sz w:val="21"/>
        </w:rPr>
        <w:t>条　乙は、この契約に定める義務を履行しないため甲に損害を与えたときは、その損害に相当する金額を損害賠償として甲に支払わなければならない。</w:t>
      </w:r>
      <w:r>
        <w:rPr>
          <w:rFonts w:hint="eastAsia" w:ascii="ＭＳ 明朝" w:hAnsi="ＭＳ 明朝" w:eastAsia="ＭＳ 明朝"/>
          <w:sz w:val="21"/>
          <w:highlight w:val="none"/>
        </w:rPr>
        <w:t>ただし、義務の不履行が乙の責めに帰することができない事由によるものである場合には、この限りでない。</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甲は、第</w:t>
      </w:r>
      <w:r>
        <w:rPr>
          <w:rFonts w:hint="eastAsia" w:ascii="ＭＳ 明朝" w:hAnsi="ＭＳ 明朝" w:eastAsia="ＭＳ 明朝"/>
          <w:sz w:val="21"/>
        </w:rPr>
        <w:t>16</w:t>
      </w:r>
      <w:r>
        <w:rPr>
          <w:rFonts w:hint="eastAsia" w:ascii="ＭＳ 明朝" w:hAnsi="ＭＳ 明朝" w:eastAsia="ＭＳ 明朝"/>
          <w:sz w:val="21"/>
        </w:rPr>
        <w:t>条第１項又は第</w:t>
      </w:r>
      <w:r>
        <w:rPr>
          <w:rFonts w:hint="eastAsia" w:ascii="ＭＳ 明朝" w:hAnsi="ＭＳ 明朝" w:eastAsia="ＭＳ 明朝"/>
          <w:sz w:val="21"/>
        </w:rPr>
        <w:t>16</w:t>
      </w:r>
      <w:r>
        <w:rPr>
          <w:rFonts w:hint="eastAsia" w:ascii="ＭＳ 明朝" w:hAnsi="ＭＳ 明朝" w:eastAsia="ＭＳ 明朝"/>
          <w:sz w:val="21"/>
        </w:rPr>
        <w:t>条の２第１項の規定によりこの契約を解除したときにおいて、第</w:t>
      </w:r>
      <w:r>
        <w:rPr>
          <w:rFonts w:hint="eastAsia" w:ascii="ＭＳ 明朝" w:hAnsi="ＭＳ 明朝" w:eastAsia="ＭＳ 明朝"/>
          <w:sz w:val="21"/>
        </w:rPr>
        <w:t>16</w:t>
      </w:r>
      <w:r>
        <w:rPr>
          <w:rFonts w:hint="eastAsia" w:ascii="ＭＳ 明朝" w:hAnsi="ＭＳ 明朝" w:eastAsia="ＭＳ 明朝"/>
          <w:sz w:val="21"/>
        </w:rPr>
        <w:t>条第２項に定める（第</w:t>
      </w:r>
      <w:r>
        <w:rPr>
          <w:rFonts w:hint="eastAsia" w:ascii="ＭＳ 明朝" w:hAnsi="ＭＳ 明朝" w:eastAsia="ＭＳ 明朝"/>
          <w:sz w:val="21"/>
        </w:rPr>
        <w:t>16</w:t>
      </w:r>
      <w:r>
        <w:rPr>
          <w:rFonts w:hint="eastAsia" w:ascii="ＭＳ 明朝" w:hAnsi="ＭＳ 明朝" w:eastAsia="ＭＳ 明朝"/>
          <w:sz w:val="21"/>
        </w:rPr>
        <w:t>条の２第２項において準用する場合を含む。）違約金の額を超える損害がある場合は、乙に対してその超過分につき賠償を請求することができる。</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３　甲は、この契約に関して乙から徴収することができる金銭があるときは、乙に支払うべき売買代金と相殺することができる。</w:t>
      </w:r>
    </w:p>
    <w:p>
      <w:pPr>
        <w:pStyle w:val="0"/>
        <w:widowControl w:val="0"/>
        <w:kinsoku w:val="1"/>
        <w:rPr>
          <w:rFonts w:hint="eastAsia" w:ascii="ＭＳ 明朝" w:hAnsi="ＭＳ 明朝" w:eastAsia="ＭＳ 明朝"/>
          <w:sz w:val="21"/>
        </w:rPr>
      </w:pPr>
    </w:p>
    <w:p>
      <w:pPr>
        <w:pStyle w:val="0"/>
        <w:widowControl w:val="0"/>
        <w:kinsoku w:val="1"/>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ＭＳ 明朝" w:hAnsi="ＭＳ 明朝" w:eastAsia="ＭＳ 明朝"/>
          <w:sz w:val="21"/>
          <w:highlight w:val="none"/>
        </w:rPr>
        <w:t>談合等の不正行為があった場合の</w:t>
      </w:r>
      <w:r>
        <w:rPr>
          <w:rFonts w:hint="eastAsia" w:asciiTheme="minorEastAsia" w:hAnsiTheme="minorEastAsia" w:eastAsiaTheme="minorEastAsia"/>
          <w:sz w:val="21"/>
        </w:rPr>
        <w:t>賠償額の予定）</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第</w:t>
      </w:r>
      <w:r>
        <w:rPr>
          <w:rFonts w:hint="eastAsia" w:asciiTheme="minorEastAsia" w:hAnsiTheme="minorEastAsia" w:eastAsiaTheme="minorEastAsia"/>
          <w:sz w:val="21"/>
        </w:rPr>
        <w:t>18</w:t>
      </w:r>
      <w:r>
        <w:rPr>
          <w:rFonts w:hint="eastAsia" w:asciiTheme="minorEastAsia" w:hAnsiTheme="minorEastAsia" w:eastAsiaTheme="minorEastAsia"/>
          <w:sz w:val="21"/>
        </w:rPr>
        <w:t>条　乙は、第</w:t>
      </w:r>
      <w:r>
        <w:rPr>
          <w:rFonts w:hint="eastAsia" w:asciiTheme="minorEastAsia" w:hAnsiTheme="minorEastAsia" w:eastAsiaTheme="minorEastAsia"/>
          <w:sz w:val="21"/>
        </w:rPr>
        <w:t>16</w:t>
      </w:r>
      <w:r>
        <w:rPr>
          <w:rFonts w:hint="eastAsia" w:asciiTheme="minorEastAsia" w:hAnsiTheme="minorEastAsia" w:eastAsiaTheme="minorEastAsia"/>
          <w:sz w:val="21"/>
        </w:rPr>
        <w:t>条の３第１項各号のいずれかに該当するときは、甲が契約を解除するか否かにかかわらず、賠償金として、売買代金の</w:t>
      </w:r>
      <w:r>
        <w:rPr>
          <w:rFonts w:hint="eastAsia" w:asciiTheme="minorEastAsia" w:hAnsiTheme="minorEastAsia" w:eastAsiaTheme="minorEastAsia"/>
          <w:sz w:val="21"/>
        </w:rPr>
        <w:t>10</w:t>
      </w:r>
      <w:r>
        <w:rPr>
          <w:rFonts w:hint="eastAsia" w:asciiTheme="minorEastAsia" w:hAnsiTheme="minorEastAsia" w:eastAsiaTheme="minorEastAsia"/>
          <w:sz w:val="21"/>
        </w:rPr>
        <w:t>分の１に相当する額（当該額に１円未満の端数があるときは、当該端数を切り捨てた額）を、特別の定めがある場合を除き、甲が納入の通知（地方自治法（昭和</w:t>
      </w:r>
      <w:r>
        <w:rPr>
          <w:rFonts w:hint="eastAsia" w:asciiTheme="minorEastAsia" w:hAnsiTheme="minorEastAsia" w:eastAsiaTheme="minorEastAsia"/>
          <w:sz w:val="21"/>
        </w:rPr>
        <w:t>22</w:t>
      </w:r>
      <w:r>
        <w:rPr>
          <w:rFonts w:hint="eastAsia" w:asciiTheme="minorEastAsia" w:hAnsiTheme="minorEastAsia" w:eastAsiaTheme="minorEastAsia"/>
          <w:sz w:val="21"/>
        </w:rPr>
        <w:t>年法律第</w:t>
      </w:r>
      <w:r>
        <w:rPr>
          <w:rFonts w:hint="eastAsia" w:asciiTheme="minorEastAsia" w:hAnsiTheme="minorEastAsia" w:eastAsiaTheme="minorEastAsia"/>
          <w:sz w:val="21"/>
        </w:rPr>
        <w:t>67</w:t>
      </w:r>
      <w:r>
        <w:rPr>
          <w:rFonts w:hint="eastAsia" w:asciiTheme="minorEastAsia" w:hAnsiTheme="minorEastAsia" w:eastAsiaTheme="minorEastAsia"/>
          <w:sz w:val="21"/>
        </w:rPr>
        <w:t>号）第</w:t>
      </w:r>
      <w:r>
        <w:rPr>
          <w:rFonts w:hint="eastAsia" w:asciiTheme="minorEastAsia" w:hAnsiTheme="minorEastAsia" w:eastAsiaTheme="minorEastAsia"/>
          <w:sz w:val="21"/>
        </w:rPr>
        <w:t>231</w:t>
      </w:r>
      <w:r>
        <w:rPr>
          <w:rFonts w:hint="eastAsia" w:asciiTheme="minorEastAsia" w:hAnsiTheme="minorEastAsia" w:eastAsiaTheme="minorEastAsia"/>
          <w:sz w:val="21"/>
        </w:rPr>
        <w:t>条に規定する納入の通知をいう。次条第１項において同じ。）を発する日の属する月の翌月の末日（当該日が日曜日、土曜日若しくは国民の祝日に関する法律（昭和</w:t>
      </w:r>
      <w:r>
        <w:rPr>
          <w:rFonts w:hint="eastAsia" w:asciiTheme="minorEastAsia" w:hAnsiTheme="minorEastAsia" w:eastAsiaTheme="minorEastAsia"/>
          <w:sz w:val="21"/>
        </w:rPr>
        <w:t>23</w:t>
      </w:r>
      <w:r>
        <w:rPr>
          <w:rFonts w:hint="eastAsia" w:asciiTheme="minorEastAsia" w:hAnsiTheme="minorEastAsia" w:eastAsiaTheme="minorEastAsia"/>
          <w:sz w:val="21"/>
        </w:rPr>
        <w:t>年法律第</w:t>
      </w:r>
      <w:r>
        <w:rPr>
          <w:rFonts w:hint="eastAsia" w:asciiTheme="minorEastAsia" w:hAnsiTheme="minorEastAsia" w:eastAsiaTheme="minorEastAsia"/>
          <w:sz w:val="21"/>
        </w:rPr>
        <w:t>178</w:t>
      </w:r>
      <w:r>
        <w:rPr>
          <w:rFonts w:hint="eastAsia" w:asciiTheme="minorEastAsia" w:hAnsiTheme="minorEastAsia" w:eastAsiaTheme="minorEastAsia"/>
          <w:sz w:val="21"/>
        </w:rPr>
        <w:t>号）第３条に規定する休日又は</w:t>
      </w:r>
      <w:r>
        <w:rPr>
          <w:rFonts w:hint="eastAsia" w:asciiTheme="minorEastAsia" w:hAnsiTheme="minorEastAsia" w:eastAsiaTheme="minorEastAsia"/>
          <w:sz w:val="21"/>
        </w:rPr>
        <w:t>12</w:t>
      </w:r>
      <w:r>
        <w:rPr>
          <w:rFonts w:hint="eastAsia" w:asciiTheme="minorEastAsia" w:hAnsiTheme="minorEastAsia" w:eastAsiaTheme="minorEastAsia"/>
          <w:sz w:val="21"/>
        </w:rPr>
        <w:t>月</w:t>
      </w:r>
      <w:r>
        <w:rPr>
          <w:rFonts w:hint="eastAsia" w:asciiTheme="minorEastAsia" w:hAnsiTheme="minorEastAsia" w:eastAsiaTheme="minorEastAsia"/>
          <w:sz w:val="21"/>
        </w:rPr>
        <w:t>31</w:t>
      </w:r>
      <w:r>
        <w:rPr>
          <w:rFonts w:hint="eastAsia" w:asciiTheme="minorEastAsia" w:hAnsiTheme="minorEastAsia" w:eastAsiaTheme="minorEastAsia"/>
          <w:sz w:val="21"/>
        </w:rPr>
        <w:t>日に当たるときは、これらの日の前日をもって当該日とみなす。</w:t>
      </w:r>
      <w:r>
        <w:rPr>
          <w:rFonts w:hint="eastAsia" w:asciiTheme="minorEastAsia" w:hAnsiTheme="minorEastAsia" w:eastAsiaTheme="minorEastAsia"/>
          <w:sz w:val="21"/>
          <w:highlight w:val="none"/>
        </w:rPr>
        <w:t>次条第１項において同じ。</w:t>
      </w:r>
      <w:r>
        <w:rPr>
          <w:rFonts w:hint="eastAsia" w:asciiTheme="minorEastAsia" w:hAnsiTheme="minorEastAsia" w:eastAsiaTheme="minorEastAsia"/>
          <w:sz w:val="21"/>
        </w:rPr>
        <w:t>）までに支払わなければならない。ただし、次に掲げる場合は、この限りでない。</w:t>
      </w:r>
    </w:p>
    <w:p>
      <w:pPr>
        <w:pStyle w:val="0"/>
        <w:widowControl w:val="0"/>
        <w:kinsoku w:val="1"/>
        <w:ind w:left="420" w:hanging="420" w:hangingChars="200"/>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Theme="minorEastAsia" w:hAnsiTheme="minorEastAsia" w:eastAsiaTheme="minorEastAsia"/>
          <w:sz w:val="21"/>
        </w:rPr>
        <w:t>(</w:t>
      </w:r>
      <w:r>
        <w:rPr>
          <w:rFonts w:hint="eastAsia" w:asciiTheme="minorEastAsia" w:hAnsiTheme="minorEastAsia" w:eastAsiaTheme="minorEastAsia"/>
          <w:sz w:val="21"/>
        </w:rPr>
        <w:t>１</w:t>
      </w:r>
      <w:r>
        <w:rPr>
          <w:rFonts w:hint="eastAsia" w:asciiTheme="minorEastAsia" w:hAnsiTheme="minorEastAsia" w:eastAsiaTheme="minorEastAsia"/>
          <w:sz w:val="21"/>
        </w:rPr>
        <w:t>)</w:t>
      </w:r>
      <w:r>
        <w:rPr>
          <w:rFonts w:hint="eastAsia" w:asciiTheme="minorEastAsia" w:hAnsiTheme="minorEastAsia" w:eastAsiaTheme="minorEastAsia"/>
          <w:sz w:val="21"/>
        </w:rPr>
        <w:t>　第</w:t>
      </w:r>
      <w:r>
        <w:rPr>
          <w:rFonts w:hint="eastAsia" w:asciiTheme="minorEastAsia" w:hAnsiTheme="minorEastAsia" w:eastAsiaTheme="minorEastAsia"/>
          <w:sz w:val="21"/>
        </w:rPr>
        <w:t>16</w:t>
      </w:r>
      <w:r>
        <w:rPr>
          <w:rFonts w:hint="eastAsia" w:asciiTheme="minorEastAsia" w:hAnsiTheme="minorEastAsia" w:eastAsiaTheme="minorEastAsia"/>
          <w:sz w:val="21"/>
        </w:rPr>
        <w:t>条の３</w:t>
      </w:r>
      <w:r>
        <w:rPr>
          <w:rFonts w:hint="eastAsia" w:ascii="ＭＳ 明朝" w:hAnsi="ＭＳ 明朝" w:eastAsia="ＭＳ 明朝"/>
          <w:sz w:val="21"/>
        </w:rPr>
        <w:t>第１項第１号、第２号、第４号及び第５号</w:t>
      </w:r>
      <w:r>
        <w:rPr>
          <w:rFonts w:hint="eastAsia" w:asciiTheme="minorEastAsia" w:hAnsiTheme="minorEastAsia" w:eastAsiaTheme="minorEastAsia"/>
          <w:sz w:val="21"/>
        </w:rPr>
        <w:t>のいずれかに該当する場合であって、納付命令又は排除措置命令の対象となる行為が、独占禁止法第２条第９項の規定に基づく不公正な取引方法（昭和</w:t>
      </w:r>
      <w:r>
        <w:rPr>
          <w:rFonts w:hint="eastAsia" w:asciiTheme="minorEastAsia" w:hAnsiTheme="minorEastAsia" w:eastAsiaTheme="minorEastAsia"/>
          <w:sz w:val="21"/>
        </w:rPr>
        <w:t>57</w:t>
      </w:r>
      <w:r>
        <w:rPr>
          <w:rFonts w:hint="eastAsia" w:asciiTheme="minorEastAsia" w:hAnsiTheme="minorEastAsia" w:eastAsiaTheme="minorEastAsia"/>
          <w:sz w:val="21"/>
        </w:rPr>
        <w:t>年６月</w:t>
      </w:r>
      <w:r>
        <w:rPr>
          <w:rFonts w:hint="eastAsia" w:asciiTheme="minorEastAsia" w:hAnsiTheme="minorEastAsia" w:eastAsiaTheme="minorEastAsia"/>
          <w:sz w:val="21"/>
        </w:rPr>
        <w:t>18</w:t>
      </w:r>
      <w:r>
        <w:rPr>
          <w:rFonts w:hint="eastAsia" w:asciiTheme="minorEastAsia" w:hAnsiTheme="minorEastAsia" w:eastAsiaTheme="minorEastAsia"/>
          <w:sz w:val="21"/>
        </w:rPr>
        <w:t>日公正取引委員会告示第</w:t>
      </w:r>
      <w:r>
        <w:rPr>
          <w:rFonts w:hint="eastAsia" w:asciiTheme="minorEastAsia" w:hAnsiTheme="minorEastAsia" w:eastAsiaTheme="minorEastAsia"/>
          <w:sz w:val="21"/>
        </w:rPr>
        <w:t>15</w:t>
      </w:r>
      <w:r>
        <w:rPr>
          <w:rFonts w:hint="eastAsia" w:asciiTheme="minorEastAsia" w:hAnsiTheme="minorEastAsia" w:eastAsiaTheme="minorEastAsia"/>
          <w:sz w:val="21"/>
        </w:rPr>
        <w:t>号）第６項に規定する不当廉売である場合その他甲が特に認める場合</w:t>
      </w:r>
    </w:p>
    <w:p>
      <w:pPr>
        <w:pStyle w:val="0"/>
        <w:widowControl w:val="0"/>
        <w:kinsoku w:val="1"/>
        <w:ind w:left="420" w:hanging="420" w:hangingChars="200"/>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　第</w:t>
      </w:r>
      <w:r>
        <w:rPr>
          <w:rFonts w:hint="eastAsia" w:ascii="ＭＳ 明朝" w:hAnsi="ＭＳ 明朝" w:eastAsia="ＭＳ 明朝"/>
          <w:sz w:val="21"/>
        </w:rPr>
        <w:t>16</w:t>
      </w:r>
      <w:r>
        <w:rPr>
          <w:rFonts w:hint="eastAsia" w:ascii="ＭＳ 明朝" w:hAnsi="ＭＳ 明朝" w:eastAsia="ＭＳ 明朝"/>
          <w:sz w:val="21"/>
        </w:rPr>
        <w:t>条の３第１項第３号に該当する場合であって、刑法第</w:t>
      </w:r>
      <w:r>
        <w:rPr>
          <w:rFonts w:hint="eastAsia" w:ascii="ＭＳ 明朝" w:hAnsi="ＭＳ 明朝" w:eastAsia="ＭＳ 明朝"/>
          <w:sz w:val="21"/>
        </w:rPr>
        <w:t>198</w:t>
      </w:r>
      <w:r>
        <w:rPr>
          <w:rFonts w:hint="eastAsia" w:ascii="ＭＳ 明朝" w:hAnsi="ＭＳ 明朝" w:eastAsia="ＭＳ 明朝"/>
          <w:sz w:val="21"/>
        </w:rPr>
        <w:t>条の規定による刑が確定した場合</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２　前項の規定にかかわらず、甲は、甲に生じた実際の損害金が同項に規定する賠償金の額を超える場合においては、乙に対してその超過した損害金にこの契約における売買代金の最終の支払の日の翌日から起算して当該損害金の支払の日までの日数に応じて</w:t>
      </w:r>
      <w:r>
        <w:rPr>
          <w:rFonts w:hint="eastAsia" w:ascii="ＭＳ 明朝" w:hAnsi="ＭＳ 明朝" w:eastAsia="ＭＳ 明朝"/>
          <w:sz w:val="21"/>
          <w:highlight w:val="none"/>
        </w:rPr>
        <w:t>年３パーセント</w:t>
      </w:r>
      <w:r>
        <w:rPr>
          <w:rFonts w:hint="eastAsia" w:ascii="ＭＳ 明朝" w:hAnsi="ＭＳ 明朝" w:eastAsia="ＭＳ 明朝"/>
          <w:sz w:val="21"/>
        </w:rPr>
        <w:t>の割合で計算した額（当該額に１円未満の端数があるときは、当該端数を切り捨てた額）の遅延利息を付した額を請求することができる。</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３　前２項の規定は、売買物品の引渡しをした後においても適用する。</w:t>
      </w:r>
    </w:p>
    <w:p>
      <w:pPr>
        <w:pStyle w:val="0"/>
        <w:widowControl w:val="0"/>
        <w:kinsoku w:val="1"/>
        <w:rPr>
          <w:rFonts w:hint="eastAsia" w:ascii="ＭＳ 明朝" w:hAnsi="ＭＳ 明朝" w:eastAsia="ＭＳ 明朝"/>
          <w:sz w:val="21"/>
        </w:rPr>
      </w:pPr>
    </w:p>
    <w:p>
      <w:pPr>
        <w:pStyle w:val="0"/>
        <w:widowControl w:val="0"/>
        <w:kinsoku w:val="1"/>
        <w:rPr>
          <w:rFonts w:hint="eastAsia" w:asciiTheme="minorEastAsia" w:hAnsiTheme="minorEastAsia" w:eastAsiaTheme="minorEastAsia"/>
          <w:sz w:val="21"/>
        </w:rPr>
      </w:pPr>
      <w:r>
        <w:rPr>
          <w:rFonts w:hint="eastAsia" w:asciiTheme="minorEastAsia" w:hAnsiTheme="minorEastAsia" w:eastAsiaTheme="minorEastAsia"/>
          <w:sz w:val="21"/>
        </w:rPr>
        <w:t>　（</w:t>
      </w:r>
      <w:r>
        <w:rPr>
          <w:rFonts w:hint="eastAsia" w:ascii="ＭＳ 明朝" w:hAnsi="ＭＳ 明朝" w:eastAsia="ＭＳ 明朝"/>
          <w:sz w:val="21"/>
          <w:highlight w:val="none"/>
        </w:rPr>
        <w:t>談合等の不正行為があった場合の</w:t>
      </w:r>
      <w:r>
        <w:rPr>
          <w:rFonts w:hint="eastAsia" w:asciiTheme="minorEastAsia" w:hAnsiTheme="minorEastAsia" w:eastAsiaTheme="minorEastAsia"/>
          <w:sz w:val="21"/>
        </w:rPr>
        <w:t>違約罰としての違約金）</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第</w:t>
      </w:r>
      <w:r>
        <w:rPr>
          <w:rFonts w:hint="eastAsia" w:asciiTheme="minorEastAsia" w:hAnsiTheme="minorEastAsia" w:eastAsiaTheme="minorEastAsia"/>
          <w:sz w:val="21"/>
        </w:rPr>
        <w:t>18</w:t>
      </w:r>
      <w:r>
        <w:rPr>
          <w:rFonts w:hint="eastAsia" w:asciiTheme="minorEastAsia" w:hAnsiTheme="minorEastAsia" w:eastAsiaTheme="minorEastAsia"/>
          <w:sz w:val="21"/>
        </w:rPr>
        <w:t>条の２　乙は、第</w:t>
      </w:r>
      <w:r>
        <w:rPr>
          <w:rFonts w:hint="eastAsia" w:asciiTheme="minorEastAsia" w:hAnsiTheme="minorEastAsia" w:eastAsiaTheme="minorEastAsia"/>
          <w:sz w:val="21"/>
        </w:rPr>
        <w:t>16</w:t>
      </w:r>
      <w:r>
        <w:rPr>
          <w:rFonts w:hint="eastAsia" w:asciiTheme="minorEastAsia" w:hAnsiTheme="minorEastAsia" w:eastAsiaTheme="minorEastAsia"/>
          <w:sz w:val="21"/>
        </w:rPr>
        <w:t>条の３第１項第１号から</w:t>
      </w:r>
      <w:r>
        <w:rPr>
          <w:rFonts w:hint="eastAsia" w:ascii="ＭＳ 明朝" w:hAnsi="ＭＳ 明朝" w:eastAsia="ＭＳ 明朝"/>
          <w:sz w:val="21"/>
        </w:rPr>
        <w:t>第３号</w:t>
      </w:r>
      <w:r>
        <w:rPr>
          <w:rFonts w:hint="eastAsia" w:asciiTheme="minorEastAsia" w:hAnsiTheme="minorEastAsia" w:eastAsiaTheme="minorEastAsia"/>
          <w:sz w:val="21"/>
        </w:rPr>
        <w:t>までのいずれかに該当するときは、前条の賠償額の予定とは別に、違約罰としての違約金を、特別の定めがある場合を除き、甲が納入の通知を発する日の属する月の翌月の末日までに支払わなければならない。</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２　前項の違約罰としての違約金の額は、売買代金の</w:t>
      </w:r>
      <w:r>
        <w:rPr>
          <w:rFonts w:hint="eastAsia" w:asciiTheme="minorEastAsia" w:hAnsiTheme="minorEastAsia" w:eastAsiaTheme="minorEastAsia"/>
          <w:sz w:val="21"/>
        </w:rPr>
        <w:t>10</w:t>
      </w:r>
      <w:r>
        <w:rPr>
          <w:rFonts w:hint="eastAsia" w:asciiTheme="minorEastAsia" w:hAnsiTheme="minorEastAsia" w:eastAsiaTheme="minorEastAsia"/>
          <w:sz w:val="21"/>
        </w:rPr>
        <w:t>分の２に相当する額（当該額に１円未満の端数があるときは、当該端数を切り捨てた額。以下この項において「違約金額」という。）とする。ただし、乙がこの契約に関し独占禁止法第７条の４第２項若しくは第３項又は第７条の５第３項の規定による課徴金の減額（以下この項において「課徴金の減額」という。）を受けた事業者（公正取引委員会に対して課徴金減免制度の適用を受けたことを公表することを申し出て、公正取引委員会によって公表された事業者に限る。）である場合は、違約金額にその者が課徴金の減額を受けた割合を乗じて得た額（当該額に１円未満の端数があるときは、当該端数を切り捨てた額）を違約金額から減額した額とする。</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３　前２項の規定は、売買物品の引渡しをした後においても適用する。</w:t>
      </w:r>
    </w:p>
    <w:p>
      <w:pPr>
        <w:pStyle w:val="0"/>
        <w:widowControl w:val="0"/>
        <w:kinsoku w:val="1"/>
        <w:rPr>
          <w:rFonts w:hint="eastAsia" w:asciiTheme="minorEastAsia" w:hAnsiTheme="minorEastAsia" w:eastAsiaTheme="minorEastAsia"/>
          <w:sz w:val="21"/>
        </w:rPr>
      </w:pPr>
    </w:p>
    <w:p>
      <w:pPr>
        <w:pStyle w:val="0"/>
        <w:widowControl w:val="0"/>
        <w:kinsoku w:val="1"/>
        <w:rPr>
          <w:rFonts w:hint="eastAsia" w:asciiTheme="minorEastAsia" w:hAnsiTheme="minorEastAsia" w:eastAsiaTheme="minorEastAsia"/>
          <w:sz w:val="21"/>
        </w:rPr>
      </w:pPr>
      <w:r>
        <w:rPr>
          <w:rFonts w:hint="eastAsia" w:asciiTheme="minorEastAsia" w:hAnsiTheme="minorEastAsia" w:eastAsiaTheme="minorEastAsia"/>
          <w:sz w:val="21"/>
        </w:rPr>
        <w:t>　（乙の文書提出義務）</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第</w:t>
      </w:r>
      <w:r>
        <w:rPr>
          <w:rFonts w:hint="eastAsia" w:asciiTheme="minorEastAsia" w:hAnsiTheme="minorEastAsia" w:eastAsiaTheme="minorEastAsia"/>
          <w:sz w:val="21"/>
        </w:rPr>
        <w:t>18</w:t>
      </w:r>
      <w:r>
        <w:rPr>
          <w:rFonts w:hint="eastAsia" w:asciiTheme="minorEastAsia" w:hAnsiTheme="minorEastAsia" w:eastAsiaTheme="minorEastAsia"/>
          <w:sz w:val="21"/>
        </w:rPr>
        <w:t>条の３　乙（乙が法人である場合は、その役員及びその使用人</w:t>
      </w:r>
      <w:r>
        <w:rPr>
          <w:rFonts w:hint="eastAsia" w:ascii="ＭＳ 明朝" w:hAnsi="ＭＳ 明朝" w:eastAsia="ＭＳ 明朝"/>
          <w:sz w:val="21"/>
          <w:highlight w:val="none"/>
        </w:rPr>
        <w:t>もこれに</w:t>
      </w:r>
      <w:r>
        <w:rPr>
          <w:rFonts w:hint="eastAsia" w:asciiTheme="minorEastAsia" w:hAnsiTheme="minorEastAsia" w:eastAsiaTheme="minorEastAsia"/>
          <w:sz w:val="21"/>
        </w:rPr>
        <w:t>含む。）は、この契約に関して、公正取引委員会、警察、検察庁、裁判所その他公的機関から通知、命令その他の文書（この契約書の規定により甲から発せられた文書を除く。）の交付を受けたときは、直ちに当該文書の写しを甲に提出しなければならない。</w:t>
      </w:r>
    </w:p>
    <w:p>
      <w:pPr>
        <w:pStyle w:val="0"/>
        <w:widowControl w:val="0"/>
        <w:kinsoku w:val="1"/>
        <w:rPr>
          <w:rFonts w:hint="eastAsia" w:asciiTheme="minorEastAsia" w:hAnsiTheme="minorEastAsia" w:eastAsiaTheme="minorEastAsia"/>
          <w:sz w:val="21"/>
        </w:rPr>
      </w:pPr>
      <w:r>
        <w:rPr>
          <w:rFonts w:hint="eastAsia" w:asciiTheme="minorEastAsia" w:hAnsiTheme="minorEastAsia" w:eastAsiaTheme="minorEastAsia"/>
          <w:sz w:val="21"/>
        </w:rPr>
        <w:t>２　前項の規定は、売買物品の引渡しをした後においても適用する。</w:t>
      </w:r>
    </w:p>
    <w:p>
      <w:pPr>
        <w:pStyle w:val="0"/>
        <w:widowControl w:val="0"/>
        <w:kinsoku w:val="1"/>
        <w:ind w:left="21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３　前２項の規定は、売買物品の引渡しをした日から起算して５年を経過した日の属する年度の末日まで適用する。</w:t>
      </w:r>
    </w:p>
    <w:p>
      <w:pPr>
        <w:pStyle w:val="0"/>
        <w:widowControl w:val="0"/>
        <w:kinsoku w:val="1"/>
        <w:rPr>
          <w:rFonts w:hint="eastAsia" w:asciiTheme="minorEastAsia" w:hAnsiTheme="minorEastAsia" w:eastAsiaTheme="minorEastAsia"/>
          <w:sz w:val="21"/>
        </w:rPr>
      </w:pPr>
    </w:p>
    <w:p>
      <w:pPr>
        <w:pStyle w:val="0"/>
        <w:widowControl w:val="0"/>
        <w:kinsoku w:val="1"/>
        <w:rPr>
          <w:rFonts w:hint="eastAsia" w:asciiTheme="minorEastAsia" w:hAnsiTheme="minorEastAsia" w:eastAsiaTheme="minorEastAsia"/>
          <w:sz w:val="21"/>
        </w:rPr>
      </w:pPr>
      <w:r>
        <w:rPr>
          <w:rFonts w:hint="eastAsia" w:asciiTheme="minorEastAsia" w:hAnsiTheme="minorEastAsia" w:eastAsiaTheme="minorEastAsia"/>
          <w:sz w:val="21"/>
        </w:rPr>
        <w:t>　（違約金等の徴収）</w:t>
      </w:r>
    </w:p>
    <w:p>
      <w:pPr>
        <w:pStyle w:val="0"/>
        <w:widowControl w:val="0"/>
        <w:kinsoku w:val="1"/>
        <w:ind w:left="210" w:hanging="210" w:hangingChars="100"/>
        <w:rPr>
          <w:rFonts w:hint="eastAsia" w:asciiTheme="minorEastAsia" w:hAnsiTheme="minorEastAsia" w:eastAsiaTheme="minorEastAsia"/>
          <w:sz w:val="21"/>
          <w:highlight w:val="none"/>
        </w:rPr>
      </w:pPr>
      <w:r>
        <w:rPr>
          <w:rFonts w:hint="eastAsia" w:asciiTheme="minorEastAsia" w:hAnsiTheme="minorEastAsia" w:eastAsiaTheme="minorEastAsia"/>
          <w:sz w:val="21"/>
        </w:rPr>
        <w:t>第</w:t>
      </w:r>
      <w:r>
        <w:rPr>
          <w:rFonts w:hint="eastAsia" w:asciiTheme="minorEastAsia" w:hAnsiTheme="minorEastAsia" w:eastAsiaTheme="minorEastAsia"/>
          <w:sz w:val="21"/>
        </w:rPr>
        <w:t>19</w:t>
      </w:r>
      <w:r>
        <w:rPr>
          <w:rFonts w:hint="eastAsia" w:asciiTheme="minorEastAsia" w:hAnsiTheme="minorEastAsia" w:eastAsiaTheme="minorEastAsia"/>
          <w:sz w:val="21"/>
        </w:rPr>
        <w:t>条　乙がこの契約に基づく違約金、賠償金、延滞違約金、損害金又は違約罰としての違約金</w:t>
      </w:r>
      <w:r>
        <w:rPr>
          <w:rFonts w:hint="eastAsia" w:ascii="ＭＳ 明朝" w:hAnsi="ＭＳ 明朝" w:eastAsia="ＭＳ 明朝"/>
          <w:sz w:val="21"/>
          <w:highlight w:val="none"/>
        </w:rPr>
        <w:t>（以下この項において「違約金等」という。）</w:t>
      </w:r>
      <w:r>
        <w:rPr>
          <w:rFonts w:hint="eastAsia" w:asciiTheme="minorEastAsia" w:hAnsiTheme="minorEastAsia" w:eastAsiaTheme="minorEastAsia"/>
          <w:sz w:val="21"/>
          <w:highlight w:val="none"/>
        </w:rPr>
        <w:t>を甲の指定する期間（第</w:t>
      </w:r>
      <w:r>
        <w:rPr>
          <w:rFonts w:hint="eastAsia" w:asciiTheme="minorEastAsia" w:hAnsiTheme="minorEastAsia" w:eastAsiaTheme="minorEastAsia"/>
          <w:sz w:val="21"/>
          <w:highlight w:val="none"/>
        </w:rPr>
        <w:t>18</w:t>
      </w:r>
      <w:r>
        <w:rPr>
          <w:rFonts w:hint="eastAsia" w:asciiTheme="minorEastAsia" w:hAnsiTheme="minorEastAsia" w:eastAsiaTheme="minorEastAsia"/>
          <w:sz w:val="21"/>
          <w:highlight w:val="none"/>
        </w:rPr>
        <w:t>条に規定する賠償金にあっては同条第１項に、第</w:t>
      </w:r>
      <w:r>
        <w:rPr>
          <w:rFonts w:hint="eastAsia" w:asciiTheme="minorEastAsia" w:hAnsiTheme="minorEastAsia" w:eastAsiaTheme="minorEastAsia"/>
          <w:sz w:val="21"/>
          <w:highlight w:val="none"/>
        </w:rPr>
        <w:t>18</w:t>
      </w:r>
      <w:r>
        <w:rPr>
          <w:rFonts w:hint="eastAsia" w:asciiTheme="minorEastAsia" w:hAnsiTheme="minorEastAsia" w:eastAsiaTheme="minorEastAsia"/>
          <w:sz w:val="21"/>
          <w:highlight w:val="none"/>
        </w:rPr>
        <w:t>条の２に規定する違約罰としての違約金にあっては同条第１項にそれぞれ規定する期間とする。以下この項において同じ。）内に支払わないときは、乙は、その支払わない額に甲の指定する期間を経過した日から起算して</w:t>
      </w:r>
      <w:r>
        <w:rPr>
          <w:rFonts w:hint="eastAsia" w:ascii="ＭＳ 明朝" w:hAnsi="ＭＳ 明朝" w:eastAsia="ＭＳ 明朝"/>
          <w:sz w:val="21"/>
          <w:highlight w:val="none"/>
        </w:rPr>
        <w:t>当該遅延した違約金等を甲に</w:t>
      </w:r>
      <w:r>
        <w:rPr>
          <w:rFonts w:hint="eastAsia" w:asciiTheme="minorEastAsia" w:hAnsiTheme="minorEastAsia" w:eastAsiaTheme="minorEastAsia"/>
          <w:sz w:val="21"/>
          <w:highlight w:val="none"/>
        </w:rPr>
        <w:t>支払った日までの日数に応じて年３パーセントの割合で計算した額（当該額に１円未満の端数があるときは、当該端数を切り捨てた額。次項において同じ。）の遅延利息を</w:t>
      </w:r>
      <w:r>
        <w:rPr>
          <w:rFonts w:hint="eastAsia" w:ascii="ＭＳ 明朝" w:hAnsi="ＭＳ 明朝" w:eastAsia="ＭＳ 明朝"/>
          <w:sz w:val="21"/>
          <w:highlight w:val="none"/>
        </w:rPr>
        <w:t>甲に納付しなければならない。この場合において、</w:t>
      </w:r>
      <w:r>
        <w:rPr>
          <w:rFonts w:hint="eastAsia" w:asciiTheme="minorEastAsia" w:hAnsiTheme="minorEastAsia" w:eastAsiaTheme="minorEastAsia"/>
          <w:sz w:val="21"/>
          <w:highlight w:val="none"/>
        </w:rPr>
        <w:t>甲が乙に支払うべき売買代金</w:t>
      </w:r>
      <w:r>
        <w:rPr>
          <w:rFonts w:hint="eastAsia" w:ascii="ＭＳ 明朝" w:hAnsi="ＭＳ 明朝" w:eastAsia="ＭＳ 明朝"/>
          <w:sz w:val="21"/>
          <w:highlight w:val="none"/>
        </w:rPr>
        <w:t>があるときは、甲は、当該売買代金と、未払いとなっている違約金等と遅延利息の合計額とを対当額で</w:t>
      </w:r>
      <w:r>
        <w:rPr>
          <w:rFonts w:hint="eastAsia" w:asciiTheme="minorEastAsia" w:hAnsiTheme="minorEastAsia" w:eastAsiaTheme="minorEastAsia"/>
          <w:sz w:val="21"/>
          <w:highlight w:val="none"/>
        </w:rPr>
        <w:t>相殺し、なお不足があるときは追徴するものとする。</w:t>
      </w:r>
    </w:p>
    <w:p>
      <w:pPr>
        <w:pStyle w:val="0"/>
        <w:widowControl w:val="0"/>
        <w:kinsoku w:val="1"/>
        <w:ind w:left="210" w:hanging="210" w:hangingChars="100"/>
        <w:rPr>
          <w:rFonts w:hint="eastAsia" w:ascii="ＭＳ 明朝" w:hAnsi="ＭＳ 明朝" w:eastAsia="ＭＳ 明朝"/>
          <w:sz w:val="21"/>
          <w:highlight w:val="none"/>
        </w:rPr>
      </w:pPr>
      <w:r>
        <w:rPr>
          <w:rFonts w:hint="eastAsia" w:asciiTheme="minorEastAsia" w:hAnsiTheme="minorEastAsia" w:eastAsiaTheme="minorEastAsia"/>
          <w:sz w:val="21"/>
          <w:highlight w:val="none"/>
        </w:rPr>
        <w:t>２　前項の追徴をする場合には、甲は、乙から遅延日数につき年３パーセントの割合で計算した額の遅延利息を徴収する。ただし、計算した遅延利息の額が、</w:t>
      </w:r>
      <w:r>
        <w:rPr>
          <w:rFonts w:hint="eastAsia" w:asciiTheme="minorEastAsia" w:hAnsiTheme="minorEastAsia" w:eastAsiaTheme="minorEastAsia"/>
          <w:sz w:val="21"/>
          <w:highlight w:val="none"/>
        </w:rPr>
        <w:t>100</w:t>
      </w:r>
      <w:r>
        <w:rPr>
          <w:rFonts w:hint="eastAsia" w:asciiTheme="minorEastAsia" w:hAnsiTheme="minorEastAsia" w:eastAsiaTheme="minorEastAsia"/>
          <w:sz w:val="21"/>
          <w:highlight w:val="none"/>
        </w:rPr>
        <w:t>円に満たないときは、この限りでない。</w:t>
      </w:r>
    </w:p>
    <w:p>
      <w:pPr>
        <w:pStyle w:val="0"/>
        <w:widowControl w:val="0"/>
        <w:kinsoku w:val="1"/>
        <w:rPr>
          <w:rFonts w:hint="eastAsia" w:ascii="ＭＳ 明朝" w:hAnsi="ＭＳ 明朝" w:eastAsia="ＭＳ 明朝"/>
          <w:sz w:val="21"/>
          <w:highlight w:val="none"/>
        </w:rPr>
      </w:pPr>
    </w:p>
    <w:p>
      <w:pPr>
        <w:pStyle w:val="0"/>
        <w:widowControl w:val="0"/>
        <w:kinsoku w:val="1"/>
        <w:rPr>
          <w:rFonts w:hint="eastAsia" w:ascii="ＭＳ 明朝" w:hAnsi="ＭＳ 明朝" w:eastAsia="ＭＳ 明朝"/>
          <w:sz w:val="21"/>
          <w:highlight w:val="none"/>
        </w:rPr>
      </w:pPr>
      <w:r>
        <w:rPr>
          <w:rFonts w:hint="eastAsia" w:ascii="ＭＳ 明朝" w:hAnsi="ＭＳ 明朝" w:eastAsia="ＭＳ 明朝"/>
          <w:sz w:val="21"/>
          <w:highlight w:val="none"/>
        </w:rPr>
        <w:t>　（年当たりの割合の基礎となる日数）</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highlight w:val="none"/>
        </w:rPr>
        <w:t>第</w:t>
      </w:r>
      <w:r>
        <w:rPr>
          <w:rFonts w:hint="eastAsia" w:ascii="ＭＳ 明朝" w:hAnsi="ＭＳ 明朝" w:eastAsia="ＭＳ 明朝"/>
          <w:sz w:val="21"/>
          <w:highlight w:val="none"/>
        </w:rPr>
        <w:t>20</w:t>
      </w:r>
      <w:r>
        <w:rPr>
          <w:rFonts w:hint="eastAsia" w:ascii="ＭＳ 明朝" w:hAnsi="ＭＳ 明朝" w:eastAsia="ＭＳ 明朝"/>
          <w:sz w:val="21"/>
          <w:highlight w:val="none"/>
        </w:rPr>
        <w:t>条　第</w:t>
      </w:r>
      <w:r>
        <w:rPr>
          <w:rFonts w:hint="eastAsia" w:ascii="ＭＳ 明朝" w:hAnsi="ＭＳ 明朝" w:eastAsia="ＭＳ 明朝"/>
          <w:sz w:val="21"/>
          <w:highlight w:val="none"/>
        </w:rPr>
        <w:t>14</w:t>
      </w:r>
      <w:r>
        <w:rPr>
          <w:rFonts w:hint="eastAsia" w:ascii="ＭＳ 明朝" w:hAnsi="ＭＳ 明朝" w:eastAsia="ＭＳ 明朝"/>
          <w:sz w:val="21"/>
          <w:highlight w:val="none"/>
        </w:rPr>
        <w:t>条、第</w:t>
      </w:r>
      <w:r>
        <w:rPr>
          <w:rFonts w:hint="eastAsia" w:ascii="ＭＳ 明朝" w:hAnsi="ＭＳ 明朝" w:eastAsia="ＭＳ 明朝"/>
          <w:sz w:val="21"/>
          <w:highlight w:val="none"/>
        </w:rPr>
        <w:t>16</w:t>
      </w:r>
      <w:r>
        <w:rPr>
          <w:rFonts w:hint="eastAsia" w:ascii="ＭＳ 明朝" w:hAnsi="ＭＳ 明朝" w:eastAsia="ＭＳ 明朝"/>
          <w:sz w:val="21"/>
          <w:highlight w:val="none"/>
        </w:rPr>
        <w:t>条の４</w:t>
      </w:r>
      <w:r>
        <w:rPr>
          <w:rFonts w:hint="eastAsia" w:asciiTheme="minorEastAsia" w:hAnsiTheme="minorEastAsia" w:eastAsiaTheme="minorEastAsia"/>
          <w:sz w:val="21"/>
        </w:rPr>
        <w:t>、第</w:t>
      </w:r>
      <w:r>
        <w:rPr>
          <w:rFonts w:hint="eastAsia" w:asciiTheme="minorEastAsia" w:hAnsiTheme="minorEastAsia" w:eastAsiaTheme="minorEastAsia"/>
          <w:sz w:val="21"/>
        </w:rPr>
        <w:t>18</w:t>
      </w:r>
      <w:r>
        <w:rPr>
          <w:rFonts w:hint="eastAsia" w:asciiTheme="minorEastAsia" w:hAnsiTheme="minorEastAsia" w:eastAsiaTheme="minorEastAsia"/>
          <w:sz w:val="21"/>
        </w:rPr>
        <w:t>条第２項</w:t>
      </w:r>
      <w:r>
        <w:rPr>
          <w:rFonts w:hint="eastAsia" w:ascii="ＭＳ 明朝" w:hAnsi="ＭＳ 明朝" w:eastAsia="ＭＳ 明朝"/>
          <w:sz w:val="21"/>
        </w:rPr>
        <w:t>及び前条の規定による延滞違約金、遅延利息等の額を計算する場合における年当たりの割合は、閏年の日を含む期間についても、</w:t>
      </w:r>
      <w:r>
        <w:rPr>
          <w:rFonts w:hint="eastAsia" w:ascii="ＭＳ 明朝" w:hAnsi="ＭＳ 明朝" w:eastAsia="ＭＳ 明朝"/>
          <w:sz w:val="21"/>
        </w:rPr>
        <w:t>365</w:t>
      </w:r>
      <w:r>
        <w:rPr>
          <w:rFonts w:hint="eastAsia" w:ascii="ＭＳ 明朝" w:hAnsi="ＭＳ 明朝" w:eastAsia="ＭＳ 明朝"/>
          <w:sz w:val="21"/>
        </w:rPr>
        <w:t>日当たりの割合とする。</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（疑義の決定等）</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21</w:t>
      </w:r>
      <w:r>
        <w:rPr>
          <w:rFonts w:hint="eastAsia" w:ascii="ＭＳ 明朝" w:hAnsi="ＭＳ 明朝" w:eastAsia="ＭＳ 明朝"/>
          <w:sz w:val="21"/>
        </w:rPr>
        <w:t>条　この契約に関する疑義及びこの契約に定めのない事項については、甲乙協議のうえ定めるものとする。</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（裁判管轄）</w:t>
      </w:r>
    </w:p>
    <w:p>
      <w:pPr>
        <w:pStyle w:val="0"/>
        <w:widowControl w:val="0"/>
        <w:kinsoku w:val="1"/>
        <w:ind w:left="210" w:hanging="210" w:hangingChars="100"/>
        <w:rPr>
          <w:rFonts w:hint="eastAsia" w:ascii="ＭＳ 明朝" w:hAnsi="ＭＳ 明朝" w:eastAsia="ＭＳ 明朝"/>
          <w:sz w:val="21"/>
        </w:rPr>
      </w:pPr>
      <w:r>
        <w:rPr>
          <w:rFonts w:hint="eastAsia" w:ascii="ＭＳ 明朝" w:hAnsi="ＭＳ 明朝" w:eastAsia="ＭＳ 明朝"/>
          <w:sz w:val="21"/>
        </w:rPr>
        <w:t>第</w:t>
      </w:r>
      <w:r>
        <w:rPr>
          <w:rFonts w:hint="eastAsia" w:ascii="ＭＳ 明朝" w:hAnsi="ＭＳ 明朝" w:eastAsia="ＭＳ 明朝"/>
          <w:sz w:val="21"/>
        </w:rPr>
        <w:t>22</w:t>
      </w:r>
      <w:r>
        <w:rPr>
          <w:rFonts w:hint="eastAsia" w:ascii="ＭＳ 明朝" w:hAnsi="ＭＳ 明朝" w:eastAsia="ＭＳ 明朝"/>
          <w:sz w:val="21"/>
        </w:rPr>
        <w:t>条　この契約に関して生じた甲乙間の紛争については、高知地方裁判所を第一審の専属的合意管轄裁判所とする。</w:t>
      </w:r>
    </w:p>
    <w:p>
      <w:pPr>
        <w:pStyle w:val="0"/>
        <w:widowControl w:val="0"/>
        <w:kinsoku w:val="1"/>
        <w:ind w:left="210" w:hanging="210" w:hangingChars="100"/>
        <w:rPr>
          <w:rFonts w:hint="eastAsia" w:ascii="ＭＳ 明朝" w:hAnsi="ＭＳ 明朝" w:eastAsia="ＭＳ 明朝"/>
          <w:sz w:val="21"/>
        </w:rPr>
      </w:pPr>
    </w:p>
    <w:p>
      <w:pPr>
        <w:pStyle w:val="0"/>
        <w:ind w:left="210" w:hanging="210" w:hangingChars="100"/>
        <w:rPr>
          <w:rFonts w:hint="default"/>
          <w:sz w:val="21"/>
          <w:u w:val="none" w:color="auto"/>
        </w:rPr>
      </w:pPr>
      <w:r>
        <w:rPr>
          <w:rFonts w:hint="eastAsia"/>
          <w:sz w:val="21"/>
          <w:u w:val="none" w:color="auto"/>
        </w:rPr>
        <w:t>　（特則）</w:t>
      </w:r>
    </w:p>
    <w:p>
      <w:pPr>
        <w:pStyle w:val="0"/>
        <w:ind w:left="630" w:hanging="630" w:hangingChars="300"/>
        <w:rPr>
          <w:rFonts w:hint="default"/>
          <w:sz w:val="21"/>
          <w:u w:val="none" w:color="auto"/>
        </w:rPr>
      </w:pPr>
      <w:r>
        <w:rPr>
          <w:rFonts w:hint="eastAsia"/>
          <w:sz w:val="21"/>
          <w:u w:val="none" w:color="auto"/>
        </w:rPr>
        <w:t>第</w:t>
      </w:r>
      <w:r>
        <w:rPr>
          <w:rFonts w:hint="eastAsia"/>
          <w:sz w:val="21"/>
          <w:u w:val="none" w:color="auto"/>
        </w:rPr>
        <w:t>23</w:t>
      </w:r>
      <w:r>
        <w:rPr>
          <w:rFonts w:hint="eastAsia"/>
          <w:sz w:val="21"/>
          <w:u w:val="none" w:color="auto"/>
        </w:rPr>
        <w:t>条　この契約は、高知県議会の議決を得た後、甲が乙に対してこの契約を本契約とす</w:t>
      </w:r>
    </w:p>
    <w:p>
      <w:pPr>
        <w:pStyle w:val="0"/>
        <w:ind w:left="640" w:leftChars="100" w:hanging="420" w:hangingChars="200"/>
        <w:rPr>
          <w:rFonts w:hint="default"/>
          <w:sz w:val="21"/>
          <w:u w:val="none" w:color="auto"/>
        </w:rPr>
      </w:pPr>
      <w:r>
        <w:rPr>
          <w:rFonts w:hint="eastAsia"/>
          <w:sz w:val="21"/>
          <w:u w:val="none" w:color="auto"/>
        </w:rPr>
        <w:t>る旨の意思表示をしたときに本契約となる仮契約とする。</w:t>
      </w:r>
    </w:p>
    <w:p>
      <w:pPr>
        <w:pStyle w:val="0"/>
        <w:ind w:left="630" w:hanging="630" w:hangingChars="300"/>
        <w:rPr>
          <w:rFonts w:hint="default"/>
          <w:sz w:val="21"/>
          <w:u w:val="none" w:color="auto"/>
        </w:rPr>
      </w:pPr>
      <w:r>
        <w:rPr>
          <w:rFonts w:hint="eastAsia"/>
          <w:sz w:val="21"/>
          <w:u w:val="none" w:color="auto"/>
        </w:rPr>
        <w:t>２　この契約書は、甲が乙に対して前項の意思表示をしたときに地方自治法第</w:t>
      </w:r>
      <w:r>
        <w:rPr>
          <w:rFonts w:hint="eastAsia"/>
          <w:sz w:val="21"/>
          <w:u w:val="none" w:color="auto"/>
        </w:rPr>
        <w:t>234</w:t>
      </w:r>
      <w:r>
        <w:rPr>
          <w:rFonts w:hint="eastAsia"/>
          <w:sz w:val="21"/>
          <w:u w:val="none" w:color="auto"/>
        </w:rPr>
        <w:t>条第５</w:t>
      </w:r>
    </w:p>
    <w:p>
      <w:pPr>
        <w:pStyle w:val="0"/>
        <w:ind w:left="640" w:leftChars="100" w:hanging="420" w:hangingChars="200"/>
        <w:rPr>
          <w:rFonts w:hint="default"/>
          <w:sz w:val="21"/>
          <w:u w:val="none" w:color="auto"/>
        </w:rPr>
      </w:pPr>
      <w:r>
        <w:rPr>
          <w:rFonts w:hint="eastAsia"/>
          <w:sz w:val="21"/>
          <w:u w:val="none" w:color="auto"/>
        </w:rPr>
        <w:t>項の契約書となる。</w:t>
      </w:r>
    </w:p>
    <w:p>
      <w:pPr>
        <w:pStyle w:val="0"/>
        <w:widowControl w:val="0"/>
        <w:kinsoku w:val="1"/>
        <w:ind w:left="210" w:hanging="210" w:hangingChars="100"/>
        <w:rPr>
          <w:rFonts w:hint="eastAsia" w:ascii="ＭＳ 明朝" w:hAnsi="ＭＳ 明朝" w:eastAsia="ＭＳ 明朝"/>
          <w:sz w:val="21"/>
        </w:rPr>
      </w:pPr>
      <w:r>
        <w:rPr>
          <w:rFonts w:hint="eastAsia"/>
          <w:sz w:val="21"/>
          <w:u w:val="none" w:color="auto"/>
        </w:rPr>
        <w:t>３　甲は、高知県議会で議決が得られなかった場合でも、乙に対していかなる責任も負わない。</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u w:val="none" w:color="auto"/>
        </w:rPr>
      </w:pPr>
      <w:r>
        <w:rPr>
          <w:rFonts w:hint="eastAsia" w:ascii="ＭＳ 明朝" w:hAnsi="ＭＳ 明朝" w:eastAsia="ＭＳ 明朝"/>
          <w:sz w:val="21"/>
        </w:rPr>
        <w:t>　この契約の締結を証するため、この契約書２通を作成し、両者記名押印のうえ、各自その１通を保有するものとする。</w:t>
      </w:r>
      <w:r>
        <w:rPr>
          <w:rFonts w:hint="eastAsia" w:ascii="ＭＳ 明朝" w:hAnsi="ＭＳ 明朝" w:eastAsia="ＭＳ 明朝"/>
          <w:sz w:val="21"/>
          <w:highlight w:val="none"/>
          <w:u w:val="none" w:color="auto"/>
        </w:rPr>
        <w:t>ただし、電子契約サービスを利用する場合においては、</w:t>
      </w:r>
      <w:r>
        <w:rPr>
          <w:rFonts w:hint="eastAsia" w:ascii="ＭＳ 明朝" w:hAnsi="ＭＳ 明朝" w:eastAsia="ＭＳ 明朝"/>
          <w:sz w:val="21"/>
          <w:u w:val="none" w:color="auto"/>
        </w:rPr>
        <w:t>この契約の証として</w:t>
      </w:r>
      <w:r>
        <w:rPr>
          <w:rFonts w:hint="eastAsia" w:ascii="ＭＳ 明朝" w:hAnsi="ＭＳ 明朝" w:eastAsia="ＭＳ 明朝"/>
          <w:sz w:val="21"/>
          <w:highlight w:val="none"/>
          <w:u w:val="none" w:color="auto"/>
        </w:rPr>
        <w:t>契約内容を記録した電磁的記録を作成し、両者が電子署名を行うものとする。</w:t>
      </w:r>
    </w:p>
    <w:p>
      <w:pPr>
        <w:pStyle w:val="0"/>
        <w:widowControl w:val="0"/>
        <w:kinsoku w:val="1"/>
        <w:rPr>
          <w:rFonts w:hint="eastAsia" w:ascii="ＭＳ 明朝" w:hAnsi="ＭＳ 明朝" w:eastAsia="ＭＳ 明朝"/>
          <w:sz w:val="21"/>
          <w:u w:val="none" w:color="auto"/>
        </w:rPr>
      </w:pPr>
    </w:p>
    <w:p>
      <w:pPr>
        <w:pStyle w:val="0"/>
        <w:widowControl w:val="0"/>
        <w:kinsoku w:val="1"/>
        <w:rPr>
          <w:rFonts w:hint="eastAsia" w:ascii="ＭＳ 明朝" w:hAnsi="ＭＳ 明朝" w:eastAsia="ＭＳ 明朝"/>
          <w:sz w:val="21"/>
          <w:u w:val="none" w:color="auto"/>
        </w:rPr>
      </w:pPr>
    </w:p>
    <w:p>
      <w:pPr>
        <w:pStyle w:val="0"/>
        <w:widowControl w:val="0"/>
        <w:kinsoku w:val="1"/>
        <w:rPr>
          <w:rFonts w:hint="eastAsia" w:ascii="ＭＳ 明朝" w:hAnsi="ＭＳ 明朝" w:eastAsia="ＭＳ 明朝"/>
          <w:sz w:val="21"/>
          <w:u w:val="none" w:color="auto"/>
        </w:rPr>
      </w:pPr>
    </w:p>
    <w:p>
      <w:pPr>
        <w:pStyle w:val="0"/>
        <w:widowControl w:val="0"/>
        <w:kinsoku w:val="1"/>
        <w:rPr>
          <w:rFonts w:hint="eastAsia" w:ascii="ＭＳ 明朝" w:hAnsi="ＭＳ 明朝" w:eastAsia="ＭＳ 明朝"/>
          <w:sz w:val="21"/>
          <w:u w:val="none" w:color="auto"/>
        </w:rPr>
      </w:pPr>
    </w:p>
    <w:p>
      <w:pPr>
        <w:pStyle w:val="0"/>
        <w:widowControl w:val="0"/>
        <w:kinsoku w:val="1"/>
        <w:rPr>
          <w:rFonts w:hint="eastAsia" w:ascii="ＭＳ 明朝" w:hAnsi="ＭＳ 明朝" w:eastAsia="ＭＳ 明朝"/>
          <w:sz w:val="21"/>
          <w:u w:val="none" w:color="auto"/>
        </w:rPr>
      </w:pP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w:t>
      </w:r>
      <w:r>
        <w:rPr>
          <w:rFonts w:hint="eastAsia" w:ascii="ＭＳ 明朝" w:hAnsi="ＭＳ 明朝" w:eastAsia="ＭＳ 明朝"/>
          <w:sz w:val="21"/>
          <w:highlight w:val="none"/>
        </w:rPr>
        <w:t>令和</w:t>
      </w:r>
      <w:r>
        <w:rPr>
          <w:rFonts w:hint="eastAsia" w:ascii="ＭＳ 明朝" w:hAnsi="ＭＳ 明朝" w:eastAsia="ＭＳ 明朝"/>
          <w:sz w:val="21"/>
        </w:rPr>
        <w:t>　　年　　月　　日</w:t>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買受人　　高知県</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契約担当者　職　氏名　　　　　　</w:t>
      </w:r>
      <w:r>
        <w:rPr>
          <w:rFonts w:hint="eastAsia"/>
        </w:rPr>
        <w:fldChar w:fldCharType="begin"/>
      </w:r>
      <w:r>
        <w:rPr>
          <w:rFonts w:hint="eastAsia"/>
        </w:rPr>
        <w:instrText>eq \o\ac(</w:instrText>
      </w:r>
      <w:r>
        <w:rPr>
          <w:rFonts w:hint="eastAsia" w:ascii="ＭＳ 明朝" w:hAnsi="ＭＳ 明朝" w:eastAsia="ＭＳ 明朝"/>
          <w:sz w:val="21"/>
        </w:rPr>
        <w:instrText>□</w:instrText>
      </w:r>
      <w:r>
        <w:rPr>
          <w:rFonts w:hint="eastAsia"/>
        </w:rPr>
        <w:instrText>,</w:instrText>
      </w:r>
      <w:r>
        <w:rPr>
          <w:rFonts w:hint="eastAsia" w:ascii="ＭＳ 明朝" w:hAnsi="ＭＳ 明朝" w:eastAsia="ＭＳ 明朝"/>
          <w:position w:val="2"/>
          <w:sz w:val="21"/>
        </w:rPr>
        <w:instrText>印</w:instrText>
      </w:r>
      <w:r>
        <w:rPr>
          <w:rFonts w:hint="eastAsia"/>
        </w:rPr>
        <w:instrText>)</w:instrText>
      </w:r>
      <w:r>
        <w:rPr>
          <w:rFonts w:hint="eastAsia"/>
        </w:rPr>
        <w:fldChar w:fldCharType="end"/>
      </w:r>
    </w:p>
    <w:p>
      <w:pPr>
        <w:pStyle w:val="0"/>
        <w:widowControl w:val="0"/>
        <w:kinsoku w:val="1"/>
        <w:rPr>
          <w:rFonts w:hint="eastAsia" w:ascii="ＭＳ 明朝" w:hAnsi="ＭＳ 明朝" w:eastAsia="ＭＳ 明朝"/>
          <w:sz w:val="21"/>
        </w:rPr>
      </w:pP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売渡人　　住所</w:t>
      </w:r>
    </w:p>
    <w:p>
      <w:pPr>
        <w:pStyle w:val="0"/>
        <w:widowControl w:val="0"/>
        <w:kinsoku w:val="1"/>
        <w:rPr>
          <w:rFonts w:hint="eastAsia" w:ascii="ＭＳ 明朝" w:hAnsi="ＭＳ 明朝" w:eastAsia="ＭＳ 明朝"/>
          <w:sz w:val="21"/>
        </w:rPr>
      </w:pPr>
      <w:r>
        <w:rPr>
          <w:rFonts w:hint="eastAsia" w:ascii="ＭＳ 明朝" w:hAnsi="ＭＳ 明朝" w:eastAsia="ＭＳ 明朝"/>
          <w:sz w:val="21"/>
        </w:rPr>
        <w:t>　　　　　　　　　　　　　　　　　　　　氏名　　　　　　　　　　　　　　</w:t>
      </w:r>
      <w:r>
        <w:rPr>
          <w:rFonts w:hint="eastAsia"/>
        </w:rPr>
        <w:fldChar w:fldCharType="begin"/>
      </w:r>
      <w:r>
        <w:rPr>
          <w:rFonts w:hint="eastAsia"/>
        </w:rPr>
        <w:instrText>eq \o\ac(</w:instrText>
      </w:r>
      <w:r>
        <w:rPr>
          <w:rFonts w:hint="eastAsia" w:ascii="ＭＳ 明朝" w:hAnsi="ＭＳ 明朝" w:eastAsia="ＭＳ 明朝"/>
          <w:sz w:val="21"/>
        </w:rPr>
        <w:instrText>□</w:instrText>
      </w:r>
      <w:r>
        <w:rPr>
          <w:rFonts w:hint="eastAsia"/>
        </w:rPr>
        <w:instrText>,</w:instrText>
      </w:r>
      <w:r>
        <w:rPr>
          <w:rFonts w:hint="eastAsia" w:ascii="ＭＳ 明朝" w:hAnsi="ＭＳ 明朝" w:eastAsia="ＭＳ 明朝"/>
          <w:position w:val="2"/>
          <w:sz w:val="21"/>
        </w:rPr>
        <w:instrText>印</w:instrText>
      </w:r>
      <w:r>
        <w:rPr>
          <w:rFonts w:hint="eastAsia"/>
        </w:rPr>
        <w:instrText>)</w:instrText>
      </w:r>
      <w:r>
        <w:rPr>
          <w:rFonts w:hint="eastAsia"/>
        </w:rPr>
        <w:fldChar w:fldCharType="end"/>
      </w:r>
    </w:p>
    <w:sectPr>
      <w:headerReference r:id="rId5" w:type="default"/>
      <w:footerReference r:id="rId6" w:type="default"/>
      <w:pgSz w:w="11906" w:h="16838"/>
      <w:pgMar w:top="1985" w:right="1701" w:bottom="1701" w:left="1701" w:header="567" w:footer="284" w:gutter="0"/>
      <w:cols w:space="720"/>
      <w:textDirection w:val="lrTb"/>
      <w:docGrid w:linePitch="305" w:charSpace="-358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838863"/>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3</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r>
      <w:rPr>
        <w:rFonts w:hint="eastAsia"/>
      </w:rPr>
      <w:t>様式２（契約保証金免除の場合）</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305"/>
  <w:displayHorizontalDrawingGridEvery w:val="0"/>
  <w:noPunctuationKerning/>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638</TotalTime>
  <Pages>8</Pages>
  <Words>104</Words>
  <Characters>9205</Characters>
  <Application>JUST Note</Application>
  <Lines>351</Lines>
  <Paragraphs>135</Paragraphs>
  <CharactersWithSpaces>9482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704917</dc:creator>
  <cp:lastModifiedBy>452861</cp:lastModifiedBy>
  <cp:lastPrinted>2025-03-25T01:33:38Z</cp:lastPrinted>
  <dcterms:created xsi:type="dcterms:W3CDTF">2019-10-09T07:51:00Z</dcterms:created>
  <dcterms:modified xsi:type="dcterms:W3CDTF">2025-03-25T01:33:44Z</dcterms:modified>
  <cp:revision>16</cp:revision>
</cp:coreProperties>
</file>