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第○学年○○科学習指導案</w:t>
      </w:r>
    </w:p>
    <w:p>
      <w:pPr>
        <w:pStyle w:val="0"/>
        <w:ind w:left="0" w:leftChars="0" w:firstLine="5880" w:firstLineChars="2900"/>
        <w:rPr>
          <w:rFonts w:hint="default"/>
          <w:sz w:val="22"/>
        </w:rPr>
      </w:pPr>
      <w:r>
        <w:rPr>
          <w:rFonts w:hint="eastAsia"/>
          <w:strike w:val="0"/>
          <w:dstrike w:val="0"/>
          <w:color w:val="auto"/>
          <w:sz w:val="22"/>
        </w:rPr>
        <w:t>令和</w:t>
      </w:r>
      <w:r>
        <w:rPr>
          <w:rFonts w:hint="eastAsia"/>
          <w:sz w:val="22"/>
        </w:rPr>
        <w:t>○年○月○日○曜日　第○校時</w:t>
      </w:r>
    </w:p>
    <w:p>
      <w:pPr>
        <w:pStyle w:val="0"/>
        <w:ind w:left="6234" w:leftChars="3234"/>
        <w:rPr>
          <w:rFonts w:hint="default"/>
          <w:sz w:val="22"/>
        </w:rPr>
      </w:pPr>
      <w:r>
        <w:rPr>
          <w:rFonts w:hint="eastAsia"/>
          <w:sz w:val="22"/>
        </w:rPr>
        <w:t>○○立○○学校</w:t>
      </w:r>
    </w:p>
    <w:p>
      <w:pPr>
        <w:pStyle w:val="0"/>
        <w:ind w:left="6234" w:leftChars="3234"/>
        <w:rPr>
          <w:rFonts w:hint="default"/>
          <w:sz w:val="22"/>
        </w:rPr>
      </w:pPr>
      <w:r>
        <w:rPr>
          <w:rFonts w:hint="eastAsia"/>
          <w:sz w:val="22"/>
        </w:rPr>
        <w:t>○年○組　児童（生徒）数○名</w:t>
      </w:r>
    </w:p>
    <w:p>
      <w:pPr>
        <w:pStyle w:val="0"/>
        <w:ind w:left="6234" w:leftChars="3234"/>
        <w:rPr>
          <w:rFonts w:hint="default"/>
          <w:sz w:val="22"/>
        </w:rPr>
      </w:pPr>
      <w:r>
        <w:rPr>
          <w:rFonts w:hint="eastAsia"/>
          <w:sz w:val="22"/>
        </w:rPr>
        <w:t>場所　○○室</w:t>
      </w:r>
    </w:p>
    <w:p>
      <w:pPr>
        <w:pStyle w:val="0"/>
        <w:ind w:left="6234" w:leftChars="3234"/>
        <w:rPr>
          <w:rFonts w:hint="default"/>
          <w:strike w:val="0"/>
          <w:dstrike w:val="1"/>
          <w:color w:val="FF0000"/>
          <w:sz w:val="22"/>
        </w:rPr>
      </w:pPr>
      <w:r>
        <w:rPr>
          <w:rFonts w:hint="eastAsia"/>
          <w:sz w:val="22"/>
        </w:rPr>
        <w:t>指導者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　　</w:t>
      </w:r>
    </w:p>
    <w:p>
      <w:pPr>
        <w:pStyle w:val="0"/>
        <w:ind w:firstLine="5272" w:firstLineChars="260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89535</wp:posOffset>
                </wp:positionV>
                <wp:extent cx="5895340" cy="125222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9534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18"/>
                              </w:rPr>
                              <w:t>学習指導要領における指導事項等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7.05pt;mso-position-vertical-relative:text;mso-position-horizontal-relative:text;position:absolute;height:98.6pt;width:464.2pt;margin-left:9.65pt;z-index:2;" o:spid="_x0000_s1026" o:allowincell="t" o:allowoverlap="t" filled="t" fillcolor="#ffffff" stroked="t" strokecolor="#000000" strokeweight="3pt" o:spt="1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auto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18"/>
                        </w:rPr>
                        <w:t>学習指導要領における指導事項等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  <w:sz w:val="18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03" w:firstLineChars="10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firstLine="203" w:firstLineChars="100"/>
        <w:rPr>
          <w:rFonts w:hint="default"/>
          <w:sz w:val="22"/>
        </w:rPr>
      </w:pPr>
      <w:r>
        <w:rPr>
          <w:rFonts w:hint="eastAsia"/>
          <w:sz w:val="22"/>
        </w:rPr>
        <w:t>１　単元名（題材名、主題名）</w:t>
      </w:r>
    </w:p>
    <w:p>
      <w:pPr>
        <w:pStyle w:val="0"/>
        <w:ind w:firstLine="203" w:firstLineChars="100"/>
        <w:rPr>
          <w:rFonts w:hint="default"/>
          <w:sz w:val="22"/>
        </w:rPr>
      </w:pPr>
    </w:p>
    <w:p>
      <w:pPr>
        <w:pStyle w:val="0"/>
        <w:ind w:firstLine="203" w:firstLineChars="100"/>
        <w:rPr>
          <w:rFonts w:hint="default"/>
          <w:sz w:val="22"/>
        </w:rPr>
      </w:pPr>
      <w:r>
        <w:rPr>
          <w:rFonts w:hint="eastAsia"/>
          <w:sz w:val="22"/>
        </w:rPr>
        <w:t>２　単元（題材）について</w:t>
      </w:r>
    </w:p>
    <w:p>
      <w:pPr>
        <w:pStyle w:val="0"/>
        <w:ind w:firstLine="406" w:firstLineChars="200"/>
        <w:rPr>
          <w:rFonts w:hint="default"/>
          <w:sz w:val="22"/>
        </w:rPr>
      </w:pPr>
      <w:r>
        <w:rPr>
          <w:rFonts w:hint="eastAsia"/>
          <w:sz w:val="22"/>
        </w:rPr>
        <w:t>○単元（題材）観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06" w:firstLineChars="200"/>
        <w:rPr>
          <w:rFonts w:hint="default"/>
          <w:sz w:val="22"/>
        </w:rPr>
      </w:pPr>
      <w:r>
        <w:rPr>
          <w:rFonts w:hint="eastAsia"/>
          <w:sz w:val="22"/>
        </w:rPr>
        <w:t>○児童（生徒）観</w:t>
      </w:r>
    </w:p>
    <w:p>
      <w:pPr>
        <w:pStyle w:val="0"/>
        <w:ind w:firstLine="406" w:firstLineChars="20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firstLine="406" w:firstLineChars="200"/>
        <w:rPr>
          <w:rFonts w:hint="default"/>
          <w:sz w:val="22"/>
        </w:rPr>
      </w:pPr>
      <w:r>
        <w:rPr>
          <w:rFonts w:hint="eastAsia"/>
          <w:sz w:val="22"/>
        </w:rPr>
        <w:t>○指導観</w:t>
      </w:r>
    </w:p>
    <w:p>
      <w:pPr>
        <w:pStyle w:val="0"/>
        <w:ind w:firstLine="406" w:firstLineChars="20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03" w:firstLineChars="100"/>
        <w:rPr>
          <w:rFonts w:hint="default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単元</w:t>
      </w:r>
      <w:r>
        <w:rPr>
          <w:rFonts w:hint="eastAsia"/>
          <w:color w:val="000000" w:themeColor="text1"/>
          <w:sz w:val="22"/>
        </w:rPr>
        <w:t>（題材）</w:t>
      </w:r>
      <w:r>
        <w:rPr>
          <w:rFonts w:hint="eastAsia"/>
          <w:sz w:val="22"/>
        </w:rPr>
        <w:t>の目標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（１）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〔知識及び技能〕</w:t>
      </w:r>
    </w:p>
    <w:p>
      <w:pPr>
        <w:pStyle w:val="0"/>
        <w:ind w:firstLine="203" w:firstLineChars="100"/>
        <w:rPr>
          <w:rFonts w:hint="default"/>
          <w:sz w:val="22"/>
        </w:rPr>
      </w:pPr>
      <w:r>
        <w:rPr>
          <w:rFonts w:hint="eastAsia"/>
          <w:sz w:val="22"/>
        </w:rPr>
        <w:t>（２）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〔思考力、判断力、表現力等〕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（３）</w:t>
      </w:r>
    </w:p>
    <w:p>
      <w:pPr>
        <w:pStyle w:val="0"/>
        <w:tabs>
          <w:tab w:val="left" w:leader="none" w:pos="2689"/>
        </w:tabs>
        <w:ind w:firstLine="203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〔学びに向かう力、人間性等〕</w:t>
      </w:r>
    </w:p>
    <w:p>
      <w:pPr>
        <w:pStyle w:val="0"/>
        <w:tabs>
          <w:tab w:val="left" w:leader="none" w:pos="2689"/>
        </w:tabs>
        <w:ind w:firstLine="203" w:firstLineChars="100"/>
        <w:rPr>
          <w:rFonts w:hint="default"/>
          <w:sz w:val="22"/>
        </w:rPr>
      </w:pPr>
    </w:p>
    <w:p>
      <w:pPr>
        <w:pStyle w:val="0"/>
        <w:tabs>
          <w:tab w:val="left" w:leader="none" w:pos="2689"/>
        </w:tabs>
        <w:ind w:firstLine="203" w:firstLineChars="100"/>
        <w:rPr>
          <w:rFonts w:hint="default"/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単元（題材）の評価規準</w:t>
      </w:r>
      <w:r>
        <w:rPr>
          <w:rFonts w:hint="default"/>
          <w:sz w:val="22"/>
        </w:rPr>
        <w:tab/>
      </w:r>
    </w:p>
    <w:tbl>
      <w:tblPr>
        <w:tblStyle w:val="11"/>
        <w:tblpPr w:leftFromText="0" w:rightFromText="0" w:topFromText="0" w:bottomFromText="0" w:vertAnchor="text" w:horzAnchor="margin" w:tblpX="621" w:tblpY="147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80"/>
        <w:gridCol w:w="2509"/>
        <w:gridCol w:w="3027"/>
      </w:tblGrid>
      <w:tr>
        <w:trPr>
          <w:trHeight w:val="453" w:hRule="atLeast"/>
        </w:trPr>
        <w:tc>
          <w:tcPr>
            <w:tcW w:w="26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知識・技能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思考・判断・表現</w:t>
            </w:r>
          </w:p>
        </w:tc>
        <w:tc>
          <w:tcPr>
            <w:tcW w:w="30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主体的に学習に取り組む態度</w:t>
            </w:r>
          </w:p>
        </w:tc>
      </w:tr>
      <w:tr>
        <w:trPr>
          <w:trHeight w:val="876" w:hRule="atLeast"/>
        </w:trPr>
        <w:tc>
          <w:tcPr>
            <w:tcW w:w="2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16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Chars="0" w:hanging="3389" w:hangingChars="1758"/>
        <w:jc w:val="left"/>
        <w:rPr>
          <w:rFonts w:hint="default"/>
          <w:sz w:val="16"/>
        </w:rPr>
      </w:pPr>
      <w:r>
        <w:rPr>
          <w:rFonts w:hint="eastAsia"/>
          <w:sz w:val="22"/>
        </w:rPr>
        <w:t>　５　指導と評価の計画（全○時間）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146" w:tblpY="1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0"/>
        <w:gridCol w:w="389"/>
        <w:gridCol w:w="2893"/>
        <w:gridCol w:w="624"/>
        <w:gridCol w:w="624"/>
        <w:gridCol w:w="624"/>
        <w:gridCol w:w="3725"/>
      </w:tblGrid>
      <w:tr>
        <w:trPr>
          <w:cantSplit/>
          <w:trHeight w:val="307" w:hRule="atLeast"/>
        </w:trPr>
        <w:tc>
          <w:tcPr>
            <w:tcW w:w="779" w:type="dxa"/>
            <w:gridSpan w:val="2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2893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○指導のねらい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目標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pacing w:line="2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・学習内容、学習活動</w:t>
            </w:r>
          </w:p>
        </w:tc>
        <w:tc>
          <w:tcPr>
            <w:tcW w:w="559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評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　　　価</w:t>
            </w:r>
          </w:p>
        </w:tc>
      </w:tr>
      <w:tr>
        <w:trPr>
          <w:cantSplit/>
          <w:trHeight w:val="422" w:hRule="atLeast"/>
        </w:trPr>
        <w:tc>
          <w:tcPr>
            <w:tcW w:w="779" w:type="dxa"/>
            <w:gridSpan w:val="2"/>
            <w:vMerge w:val="continue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2893" w:type="dxa"/>
            <w:vMerge w:val="continue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知</w:t>
            </w:r>
          </w:p>
        </w:tc>
        <w:tc>
          <w:tcPr>
            <w:tcW w:w="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思</w:t>
            </w:r>
          </w:p>
        </w:tc>
        <w:tc>
          <w:tcPr>
            <w:tcW w:w="6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態</w:t>
            </w:r>
          </w:p>
        </w:tc>
        <w:tc>
          <w:tcPr>
            <w:tcW w:w="3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評価規準（評価方法）</w:t>
            </w:r>
          </w:p>
        </w:tc>
      </w:tr>
      <w:tr>
        <w:trPr>
          <w:cantSplit/>
          <w:trHeight w:val="537" w:hRule="atLeast"/>
        </w:trPr>
        <w:tc>
          <w:tcPr>
            <w:tcW w:w="39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第一次</w:t>
            </w:r>
          </w:p>
        </w:tc>
        <w:tc>
          <w:tcPr>
            <w:tcW w:w="389" w:type="dxa"/>
            <w:tcBorders>
              <w:top w:val="none" w:color="auto" w:sz="0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</w:t>
            </w:r>
          </w:p>
        </w:tc>
        <w:tc>
          <w:tcPr>
            <w:tcW w:w="2893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○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</w:tc>
        <w:tc>
          <w:tcPr>
            <w:tcW w:w="624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725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63"/>
              </w:tabs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3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</w:rPr>
              <w:t>２</w:t>
            </w:r>
          </w:p>
        </w:tc>
        <w:tc>
          <w:tcPr>
            <w:tcW w:w="2893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25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863" w:hRule="atLeast"/>
        </w:trPr>
        <w:tc>
          <w:tcPr>
            <w:tcW w:w="39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第二次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３</w:t>
            </w:r>
            <w:r>
              <w:rPr>
                <w:rFonts w:hint="eastAsia"/>
                <w:color w:val="auto"/>
                <w:sz w:val="16"/>
              </w:rPr>
              <w:t>（本時）</w:t>
            </w:r>
          </w:p>
        </w:tc>
        <w:tc>
          <w:tcPr>
            <w:tcW w:w="2893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○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</w:tc>
        <w:tc>
          <w:tcPr>
            <w:tcW w:w="624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0"/>
              </w:rPr>
            </w:pPr>
          </w:p>
        </w:tc>
        <w:tc>
          <w:tcPr>
            <w:tcW w:w="3725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/>
                <w:color w:val="FF0000"/>
                <w:sz w:val="20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</w:rPr>
              <w:t>４</w:t>
            </w:r>
          </w:p>
        </w:tc>
        <w:tc>
          <w:tcPr>
            <w:tcW w:w="2893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○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25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2893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○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25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2893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○</w:t>
            </w:r>
          </w:p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25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39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</w:rPr>
              <w:t>第三次</w:t>
            </w:r>
          </w:p>
        </w:tc>
        <w:tc>
          <w:tcPr>
            <w:tcW w:w="38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2893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○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25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2893" w:type="dxa"/>
            <w:tcBorders>
              <w:top w:val="single" w:color="000000" w:themeColor="text1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○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</w:rPr>
              <w:t>・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25" w:type="dxa"/>
            <w:tcBorders>
              <w:top w:val="single" w:color="000000" w:themeColor="text1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firstLine="203" w:firstLineChars="100"/>
        <w:rPr>
          <w:rFonts w:hint="default"/>
          <w:sz w:val="22"/>
        </w:rPr>
      </w:pPr>
      <w:r>
        <w:rPr>
          <w:rFonts w:hint="eastAsia"/>
          <w:sz w:val="22"/>
        </w:rPr>
        <w:t>６　本時の指導</w:t>
      </w:r>
      <w:r>
        <w:rPr>
          <w:rFonts w:hint="eastAsia"/>
          <w:color w:val="auto"/>
          <w:sz w:val="22"/>
        </w:rPr>
        <w:t>（</w:t>
      </w:r>
      <w:r>
        <w:rPr>
          <w:rFonts w:hint="eastAsia"/>
          <w:sz w:val="22"/>
        </w:rPr>
        <w:t>○</w:t>
      </w:r>
      <w:r>
        <w:rPr>
          <w:rFonts w:hint="eastAsia"/>
          <w:color w:val="auto"/>
          <w:sz w:val="22"/>
        </w:rPr>
        <w:t>／</w:t>
      </w:r>
      <w:r>
        <w:rPr>
          <w:rFonts w:hint="eastAsia"/>
          <w:sz w:val="22"/>
        </w:rPr>
        <w:t>○</w:t>
      </w:r>
      <w:r>
        <w:rPr>
          <w:rFonts w:hint="eastAsia"/>
          <w:color w:val="auto"/>
          <w:sz w:val="22"/>
        </w:rPr>
        <w:t>時）</w:t>
      </w:r>
    </w:p>
    <w:p>
      <w:pPr>
        <w:pStyle w:val="0"/>
        <w:ind w:firstLine="203" w:firstLineChars="100"/>
        <w:rPr>
          <w:rFonts w:hint="default"/>
          <w:sz w:val="22"/>
        </w:rPr>
      </w:pPr>
      <w:r>
        <w:rPr>
          <w:rFonts w:hint="eastAsia"/>
          <w:sz w:val="22"/>
        </w:rPr>
        <w:t>（１）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本時の目標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firstLine="203" w:firstLineChars="100"/>
        <w:rPr>
          <w:rFonts w:hint="default"/>
          <w:sz w:val="22"/>
        </w:rPr>
      </w:pPr>
      <w:r>
        <w:rPr>
          <w:rFonts w:hint="eastAsia"/>
          <w:sz w:val="22"/>
        </w:rPr>
        <w:t>（２）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本時の評価規準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03" w:firstLineChars="100"/>
        <w:rPr>
          <w:rFonts w:hint="default"/>
          <w:sz w:val="22"/>
        </w:rPr>
      </w:pPr>
      <w:r>
        <w:rPr>
          <w:rFonts w:hint="eastAsia"/>
          <w:sz w:val="22"/>
        </w:rPr>
        <w:t>（３）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準備物</w:t>
      </w: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firstLine="203" w:firstLineChars="100"/>
        <w:rPr>
          <w:rFonts w:hint="default"/>
          <w:sz w:val="22"/>
        </w:rPr>
      </w:pPr>
      <w:r>
        <w:rPr>
          <w:rFonts w:hint="eastAsia"/>
          <w:sz w:val="22"/>
        </w:rPr>
        <w:t>（４）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学習の展開</w:t>
      </w:r>
    </w:p>
    <w:p>
      <w:pPr>
        <w:pStyle w:val="0"/>
        <w:ind w:firstLine="203" w:firstLineChars="100"/>
        <w:rPr>
          <w:rFonts w:hint="default"/>
          <w:sz w:val="22"/>
        </w:rPr>
      </w:pPr>
    </w:p>
    <w:tbl>
      <w:tblPr>
        <w:tblStyle w:val="11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52"/>
        <w:gridCol w:w="555"/>
        <w:gridCol w:w="2394"/>
        <w:gridCol w:w="2977"/>
        <w:gridCol w:w="2410"/>
      </w:tblGrid>
      <w:tr>
        <w:trPr>
          <w:trHeight w:val="422" w:hRule="atLeast"/>
        </w:trPr>
        <w:tc>
          <w:tcPr>
            <w:tcW w:w="110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学習活動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指導上の留意点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評価規準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評価方法</w:t>
            </w:r>
          </w:p>
        </w:tc>
      </w:tr>
      <w:tr>
        <w:trPr>
          <w:cantSplit/>
          <w:trHeight w:val="1445" w:hRule="atLeast"/>
        </w:trPr>
        <w:tc>
          <w:tcPr>
            <w:tcW w:w="552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導入〔○分〕</w:t>
            </w:r>
          </w:p>
        </w:tc>
        <w:tc>
          <w:tcPr>
            <w:tcW w:w="555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trike w:val="1"/>
                <w:sz w:val="18"/>
              </w:rPr>
            </w:pPr>
            <w:r>
              <w:rPr>
                <w:rFonts w:hint="eastAsia"/>
                <w:sz w:val="20"/>
              </w:rPr>
              <w:t>見通し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107" w:hRule="atLeast"/>
        </w:trPr>
        <w:tc>
          <w:tcPr>
            <w:tcW w:w="552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展開〔○分〕</w:t>
            </w:r>
          </w:p>
        </w:tc>
        <w:tc>
          <w:tcPr>
            <w:tcW w:w="555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解決活動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jc w:val="both"/>
              <w:rPr>
                <w:rFonts w:hint="default"/>
                <w:color w:val="00B05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63" w:hRule="atLeast"/>
        </w:trPr>
        <w:tc>
          <w:tcPr>
            <w:tcW w:w="55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終末〔○分〕</w:t>
            </w:r>
          </w:p>
        </w:tc>
        <w:tc>
          <w:tcPr>
            <w:tcW w:w="5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34" w:right="113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まとめ</w:t>
            </w:r>
          </w:p>
        </w:tc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124" w:hRule="atLeast"/>
        </w:trPr>
        <w:tc>
          <w:tcPr>
            <w:tcW w:w="55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firstLine="183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振り返り</w:t>
            </w:r>
          </w:p>
        </w:tc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firstLine="203" w:firstLineChars="100"/>
        <w:rPr>
          <w:rFonts w:hint="default"/>
          <w:sz w:val="22"/>
        </w:rPr>
      </w:pPr>
    </w:p>
    <w:p>
      <w:pPr>
        <w:pStyle w:val="0"/>
        <w:ind w:firstLine="203" w:firstLineChars="100"/>
        <w:rPr>
          <w:rFonts w:hint="default"/>
          <w:sz w:val="22"/>
        </w:rPr>
      </w:pPr>
      <w:r>
        <w:rPr>
          <w:rFonts w:hint="eastAsia"/>
          <w:strike w:val="0"/>
          <w:dstrike w:val="0"/>
          <w:color w:val="auto"/>
          <w:sz w:val="22"/>
        </w:rPr>
        <w:t>（５）</w:t>
      </w:r>
      <w:r>
        <w:rPr>
          <w:rFonts w:hint="eastAsia"/>
          <w:sz w:val="22"/>
        </w:rPr>
        <w:t>　板書計画</w:t>
      </w:r>
    </w:p>
    <w:p>
      <w:pPr>
        <w:pStyle w:val="0"/>
        <w:ind w:firstLine="203" w:firstLineChars="100"/>
        <w:rPr>
          <w:rFonts w:hint="default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rawingGridHorizontalSpacing w:val="193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-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ody Text"/>
    <w:basedOn w:val="0"/>
    <w:next w:val="20"/>
    <w:link w:val="21"/>
    <w:uiPriority w:val="0"/>
    <w:rPr>
      <w:rFonts w:ascii="Century" w:hAnsi="Century"/>
      <w:sz w:val="20"/>
    </w:rPr>
  </w:style>
  <w:style w:type="character" w:styleId="21" w:customStyle="1">
    <w:name w:val="本文 (文字)"/>
    <w:basedOn w:val="10"/>
    <w:next w:val="21"/>
    <w:link w:val="20"/>
    <w:uiPriority w:val="0"/>
    <w:rPr>
      <w:rFonts w:ascii="Century" w:hAnsi="Century"/>
      <w:kern w:val="2"/>
    </w:rPr>
  </w:style>
  <w:style w:type="paragraph" w:styleId="22">
    <w:name w:val="Body Text 3"/>
    <w:basedOn w:val="0"/>
    <w:next w:val="22"/>
    <w:link w:val="23"/>
    <w:uiPriority w:val="0"/>
    <w:rPr>
      <w:rFonts w:ascii="Century" w:hAnsi="Century"/>
      <w:sz w:val="22"/>
    </w:rPr>
  </w:style>
  <w:style w:type="character" w:styleId="23" w:customStyle="1">
    <w:name w:val="本文 3 (文字)"/>
    <w:basedOn w:val="10"/>
    <w:next w:val="23"/>
    <w:link w:val="22"/>
    <w:uiPriority w:val="0"/>
    <w:rPr>
      <w:rFonts w:ascii="Century" w:hAnsi="Century"/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19050">
          <a:solidFill>
            <a:srgbClr val="FF0000"/>
          </a:solidFill>
          <a:prstDash val="sysDot"/>
          <a:headEnd/>
          <a:tailEnd/>
        </a:ln>
      </a:spPr>
      <a:bodyPr vertOverflow="overflow" horzOverflow="overflow" wrap="square" lIns="0" tIns="0" rIns="0" bIns="0" upright="1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1120</TotalTime>
  <Pages>3</Pages>
  <Words>0</Words>
  <Characters>405</Characters>
  <Application>JUST Note</Application>
  <Lines>729</Lines>
  <Paragraphs>79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教セ高橋</cp:lastModifiedBy>
  <cp:lastPrinted>2025-02-03T03:44:37Z</cp:lastPrinted>
  <dcterms:created xsi:type="dcterms:W3CDTF">2016-12-27T04:28:00Z</dcterms:created>
  <dcterms:modified xsi:type="dcterms:W3CDTF">2025-02-03T04:24:31Z</dcterms:modified>
  <cp:revision>50</cp:revision>
</cp:coreProperties>
</file>