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spacing w:line="298" w:lineRule="exact"/>
        <w:jc w:val="center"/>
        <w:rPr>
          <w:rFonts w:hint="default" w:ascii="ＭＳ 明朝" w:hAnsi="ＭＳ 明朝"/>
          <w:color w:val="auto"/>
          <w:spacing w:val="2"/>
        </w:rPr>
      </w:pPr>
      <w:r>
        <w:rPr>
          <w:rFonts w:hint="eastAsia"/>
          <w:color w:val="auto"/>
          <w:spacing w:val="2"/>
          <w:sz w:val="32"/>
        </w:rPr>
        <w:t>公　　　　告</w:t>
      </w:r>
    </w:p>
    <w:p>
      <w:pPr>
        <w:pStyle w:val="0"/>
        <w:adjustRightInd w:val="1"/>
        <w:spacing w:line="298" w:lineRule="exact"/>
        <w:rPr>
          <w:rFonts w:hint="default" w:ascii="ＭＳ 明朝" w:hAnsi="ＭＳ 明朝"/>
          <w:color w:val="auto"/>
          <w:spacing w:val="2"/>
        </w:rPr>
      </w:pPr>
    </w:p>
    <w:p>
      <w:pPr>
        <w:pStyle w:val="0"/>
        <w:adjustRightInd w:val="1"/>
        <w:spacing w:line="298" w:lineRule="exact"/>
        <w:rPr>
          <w:rFonts w:hint="eastAsia" w:ascii="ＭＳ 明朝" w:hAnsi="ＭＳ 明朝" w:eastAsia="ＭＳ 明朝"/>
          <w:color w:val="auto"/>
          <w:spacing w:val="2"/>
        </w:rPr>
      </w:pPr>
      <w:r>
        <w:rPr>
          <w:rFonts w:hint="eastAsia"/>
          <w:color w:val="auto"/>
        </w:rPr>
        <w:t>　令和７年度木材安定供給推進事業実施確認</w:t>
      </w:r>
      <w:bookmarkStart w:id="0" w:name="_GoBack"/>
      <w:bookmarkEnd w:id="0"/>
      <w:r>
        <w:rPr>
          <w:rFonts w:hint="eastAsia"/>
          <w:color w:val="auto"/>
        </w:rPr>
        <w:t>業務委託　第１号について一般競争入札を</w:t>
      </w:r>
      <w:r>
        <w:rPr>
          <w:rFonts w:hint="eastAsia" w:ascii="ＭＳ 明朝" w:hAnsi="ＭＳ 明朝" w:eastAsia="ＭＳ 明朝"/>
          <w:color w:val="auto"/>
        </w:rPr>
        <w:t>行いますので、高知県契約規則（昭和３９年高知県規則第１２号）第７条により公告します。入札参加を希望する者は、入札参加申請書（以下「申請書」という。）を提出してください。</w:t>
      </w:r>
    </w:p>
    <w:p>
      <w:pPr>
        <w:pStyle w:val="0"/>
        <w:adjustRightInd w:val="1"/>
        <w:spacing w:line="298" w:lineRule="exact"/>
        <w:rPr>
          <w:rFonts w:hint="eastAsia" w:ascii="ＭＳ 明朝" w:hAnsi="ＭＳ 明朝" w:eastAsia="ＭＳ 明朝"/>
          <w:color w:val="auto"/>
          <w:spacing w:val="2"/>
        </w:rPr>
      </w:pPr>
    </w:p>
    <w:p>
      <w:pPr>
        <w:pStyle w:val="0"/>
        <w:adjustRightInd w:val="1"/>
        <w:spacing w:line="298" w:lineRule="exact"/>
        <w:rPr>
          <w:rFonts w:hint="eastAsia" w:ascii="ＭＳ 明朝" w:hAnsi="ＭＳ 明朝" w:eastAsia="ＭＳ 明朝"/>
          <w:color w:val="auto"/>
          <w:spacing w:val="2"/>
        </w:rPr>
      </w:pPr>
    </w:p>
    <w:p>
      <w:pPr>
        <w:pStyle w:val="0"/>
        <w:adjustRightInd w:val="1"/>
        <w:spacing w:line="298" w:lineRule="exact"/>
        <w:rPr>
          <w:rFonts w:hint="eastAsia" w:ascii="ＭＳ 明朝" w:hAnsi="ＭＳ 明朝" w:eastAsia="ＭＳ 明朝"/>
          <w:color w:val="auto"/>
          <w:spacing w:val="2"/>
        </w:rPr>
      </w:pPr>
      <w:r>
        <w:rPr>
          <w:rFonts w:hint="eastAsia" w:ascii="ＭＳ 明朝" w:hAnsi="ＭＳ 明朝" w:eastAsia="ＭＳ 明朝"/>
          <w:color w:val="auto"/>
        </w:rPr>
        <w:t>　　　　　令和７年７月</w:t>
      </w:r>
      <w:r>
        <w:rPr>
          <w:rFonts w:hint="eastAsia" w:ascii="ＭＳ 明朝" w:hAnsi="ＭＳ 明朝" w:eastAsia="ＭＳ 明朝"/>
          <w:color w:val="auto"/>
        </w:rPr>
        <w:t>10</w:t>
      </w:r>
      <w:r>
        <w:rPr>
          <w:rFonts w:hint="eastAsia" w:ascii="ＭＳ 明朝" w:hAnsi="ＭＳ 明朝" w:eastAsia="ＭＳ 明朝"/>
          <w:color w:val="auto"/>
        </w:rPr>
        <w:t>日</w:t>
      </w:r>
    </w:p>
    <w:p>
      <w:pPr>
        <w:pStyle w:val="0"/>
        <w:adjustRightInd w:val="1"/>
        <w:spacing w:line="298" w:lineRule="exact"/>
        <w:rPr>
          <w:rFonts w:hint="eastAsia" w:ascii="ＭＳ 明朝" w:hAnsi="ＭＳ 明朝" w:eastAsia="ＭＳ 明朝"/>
          <w:color w:val="auto"/>
          <w:spacing w:val="2"/>
        </w:rPr>
      </w:pPr>
    </w:p>
    <w:p>
      <w:pPr>
        <w:pStyle w:val="0"/>
        <w:adjustRightInd w:val="1"/>
        <w:spacing w:line="298" w:lineRule="exact"/>
        <w:rPr>
          <w:rFonts w:hint="eastAsia" w:ascii="ＭＳ 明朝" w:hAnsi="ＭＳ 明朝" w:eastAsia="ＭＳ 明朝"/>
          <w:color w:val="auto"/>
          <w:spacing w:val="2"/>
        </w:rPr>
      </w:pPr>
      <w:r>
        <w:rPr>
          <w:rFonts w:hint="eastAsia" w:ascii="ＭＳ 明朝" w:hAnsi="ＭＳ 明朝" w:eastAsia="ＭＳ 明朝"/>
          <w:color w:val="auto"/>
        </w:rPr>
        <w:t xml:space="preserve">                                         </w:t>
      </w:r>
      <w:r>
        <w:rPr>
          <w:rFonts w:hint="eastAsia" w:ascii="ＭＳ 明朝" w:hAnsi="ＭＳ 明朝" w:eastAsia="ＭＳ 明朝"/>
          <w:color w:val="auto"/>
        </w:rPr>
        <w:t>　高知県知事　濵田　省司　</w:t>
      </w:r>
    </w:p>
    <w:p>
      <w:pPr>
        <w:pStyle w:val="0"/>
        <w:adjustRightInd w:val="1"/>
        <w:spacing w:line="298" w:lineRule="exact"/>
        <w:rPr>
          <w:rFonts w:hint="eastAsia" w:ascii="ＭＳ 明朝" w:hAnsi="ＭＳ 明朝" w:eastAsia="ＭＳ 明朝"/>
          <w:color w:val="auto"/>
          <w:spacing w:val="2"/>
        </w:rPr>
      </w:pPr>
    </w:p>
    <w:p>
      <w:pPr>
        <w:pStyle w:val="0"/>
        <w:adjustRightInd w:val="1"/>
        <w:spacing w:line="298" w:lineRule="exact"/>
        <w:rPr>
          <w:rFonts w:hint="eastAsia" w:ascii="ＭＳ 明朝" w:hAnsi="ＭＳ 明朝" w:eastAsia="ＭＳ 明朝"/>
          <w:color w:val="auto"/>
          <w:spacing w:val="2"/>
        </w:rPr>
      </w:pPr>
      <w:r>
        <w:rPr>
          <w:rFonts w:hint="eastAsia" w:ascii="ＭＳ 明朝" w:hAnsi="ＭＳ 明朝" w:eastAsia="ＭＳ 明朝"/>
          <w:color w:val="auto"/>
        </w:rPr>
        <w:t>第１　業務の概要</w:t>
      </w:r>
    </w:p>
    <w:p>
      <w:pPr>
        <w:pStyle w:val="0"/>
        <w:adjustRightInd w:val="1"/>
        <w:spacing w:line="298" w:lineRule="exact"/>
        <w:rPr>
          <w:rFonts w:hint="eastAsia" w:ascii="ＭＳ 明朝" w:hAnsi="ＭＳ 明朝" w:eastAsia="ＭＳ 明朝"/>
          <w:color w:val="auto"/>
          <w:spacing w:val="2"/>
        </w:rPr>
      </w:pPr>
      <w:r>
        <w:rPr>
          <w:rFonts w:hint="eastAsia" w:ascii="ＭＳ 明朝" w:hAnsi="ＭＳ 明朝" w:eastAsia="ＭＳ 明朝"/>
          <w:color w:val="auto"/>
        </w:rPr>
        <w:t>（１）委託名</w:t>
      </w:r>
      <w:r>
        <w:rPr>
          <w:rFonts w:hint="eastAsia" w:ascii="ＭＳ 明朝" w:hAnsi="ＭＳ 明朝" w:eastAsia="ＭＳ 明朝"/>
          <w:color w:val="auto"/>
        </w:rPr>
        <w:t xml:space="preserve">  </w:t>
      </w:r>
    </w:p>
    <w:p>
      <w:pPr>
        <w:pStyle w:val="0"/>
        <w:adjustRightInd w:val="1"/>
        <w:spacing w:line="298" w:lineRule="exact"/>
        <w:rPr>
          <w:rFonts w:hint="eastAsia" w:ascii="ＭＳ 明朝" w:hAnsi="ＭＳ 明朝" w:eastAsia="ＭＳ 明朝"/>
          <w:color w:val="auto"/>
          <w:spacing w:val="2"/>
        </w:rPr>
      </w:pPr>
      <w:r>
        <w:rPr>
          <w:rFonts w:hint="eastAsia" w:ascii="ＭＳ 明朝" w:hAnsi="ＭＳ 明朝" w:eastAsia="ＭＳ 明朝"/>
          <w:color w:val="auto"/>
        </w:rPr>
        <w:t>　　　令和７年度木材安定供給推進事業実施確認業務委託　第１号　</w:t>
      </w:r>
    </w:p>
    <w:p>
      <w:pPr>
        <w:pStyle w:val="0"/>
        <w:adjustRightInd w:val="1"/>
        <w:spacing w:line="298" w:lineRule="exact"/>
        <w:rPr>
          <w:rFonts w:hint="eastAsia" w:ascii="ＭＳ 明朝" w:hAnsi="ＭＳ 明朝" w:eastAsia="ＭＳ 明朝"/>
          <w:color w:val="auto"/>
          <w:spacing w:val="2"/>
        </w:rPr>
      </w:pPr>
      <w:r>
        <w:rPr>
          <w:rFonts w:hint="eastAsia" w:ascii="ＭＳ 明朝" w:hAnsi="ＭＳ 明朝" w:eastAsia="ＭＳ 明朝"/>
          <w:color w:val="auto"/>
        </w:rPr>
        <w:t>（２）業務の内容</w:t>
      </w:r>
    </w:p>
    <w:p>
      <w:pPr>
        <w:pStyle w:val="0"/>
        <w:adjustRightInd w:val="1"/>
        <w:spacing w:line="298" w:lineRule="exact"/>
        <w:ind w:left="492" w:hanging="492" w:hangingChars="200"/>
        <w:rPr>
          <w:rFonts w:hint="eastAsia" w:ascii="ＭＳ 明朝" w:hAnsi="ＭＳ 明朝" w:eastAsia="ＭＳ 明朝"/>
          <w:color w:val="auto"/>
        </w:rPr>
      </w:pPr>
      <w:r>
        <w:rPr>
          <w:rFonts w:hint="eastAsia" w:ascii="ＭＳ 明朝" w:hAnsi="ＭＳ 明朝" w:eastAsia="ＭＳ 明朝"/>
          <w:color w:val="auto"/>
        </w:rPr>
        <w:t xml:space="preserve">      </w:t>
      </w:r>
      <w:r>
        <w:rPr>
          <w:rFonts w:hint="eastAsia" w:ascii="ＭＳ 明朝" w:hAnsi="ＭＳ 明朝" w:eastAsia="ＭＳ 明朝"/>
          <w:color w:val="auto"/>
        </w:rPr>
        <w:t>高知県内６林業事務所ごとに実施する木材安定供給推進事業の事業種目別・事業主体別・施行地別に原則として検査職員が指定する施行地ごとの現地の確認業務。</w:t>
      </w:r>
      <w:r>
        <w:rPr>
          <w:rFonts w:hint="eastAsia" w:ascii="ＭＳ 明朝" w:hAnsi="ＭＳ 明朝" w:eastAsia="ＭＳ 明朝"/>
          <w:color w:val="auto"/>
        </w:rPr>
        <w:t xml:space="preserve">    </w:t>
      </w:r>
      <w:r>
        <w:rPr>
          <w:rFonts w:hint="eastAsia" w:ascii="ＭＳ 明朝" w:hAnsi="ＭＳ 明朝" w:eastAsia="ＭＳ 明朝"/>
          <w:color w:val="auto"/>
        </w:rPr>
        <w:t>　</w:t>
      </w:r>
    </w:p>
    <w:p>
      <w:pPr>
        <w:pStyle w:val="0"/>
        <w:adjustRightInd w:val="1"/>
        <w:spacing w:line="298" w:lineRule="exact"/>
        <w:ind w:left="492" w:hanging="492" w:hangingChars="200"/>
        <w:rPr>
          <w:rFonts w:hint="eastAsia" w:ascii="ＭＳ 明朝" w:hAnsi="ＭＳ 明朝" w:eastAsia="ＭＳ 明朝"/>
          <w:color w:val="auto"/>
          <w:spacing w:val="2"/>
        </w:rPr>
      </w:pPr>
      <w:r>
        <w:rPr>
          <w:rFonts w:hint="eastAsia" w:ascii="ＭＳ 明朝" w:hAnsi="ＭＳ 明朝" w:eastAsia="ＭＳ 明朝"/>
          <w:color w:val="auto"/>
        </w:rPr>
        <w:t>　　　確認検査の内容については「令和７年度木材安定供給推進事業実施確認業務委託仕様書」のとおり。</w:t>
      </w:r>
    </w:p>
    <w:p>
      <w:pPr>
        <w:pStyle w:val="0"/>
        <w:adjustRightInd w:val="1"/>
        <w:spacing w:line="298" w:lineRule="exact"/>
        <w:rPr>
          <w:rFonts w:hint="eastAsia" w:ascii="ＭＳ 明朝" w:hAnsi="ＭＳ 明朝" w:eastAsia="ＭＳ 明朝"/>
          <w:color w:val="auto"/>
          <w:spacing w:val="2"/>
        </w:rPr>
      </w:pPr>
      <w:r>
        <w:rPr>
          <w:rFonts w:hint="eastAsia" w:ascii="ＭＳ 明朝" w:hAnsi="ＭＳ 明朝" w:eastAsia="ＭＳ 明朝"/>
          <w:color w:val="auto"/>
        </w:rPr>
        <w:t>（３）業務の期間</w:t>
      </w:r>
    </w:p>
    <w:p>
      <w:pPr>
        <w:pStyle w:val="0"/>
        <w:adjustRightInd w:val="1"/>
        <w:spacing w:line="298" w:lineRule="exact"/>
        <w:rPr>
          <w:rFonts w:hint="eastAsia" w:ascii="ＭＳ 明朝" w:hAnsi="ＭＳ 明朝" w:eastAsia="ＭＳ 明朝"/>
          <w:color w:val="auto"/>
          <w:spacing w:val="2"/>
        </w:rPr>
      </w:pPr>
      <w:r>
        <w:rPr>
          <w:rFonts w:hint="eastAsia" w:ascii="ＭＳ 明朝" w:hAnsi="ＭＳ 明朝" w:eastAsia="ＭＳ 明朝"/>
          <w:color w:val="auto"/>
        </w:rPr>
        <w:t xml:space="preserve">      </w:t>
      </w:r>
      <w:r>
        <w:rPr>
          <w:rFonts w:hint="eastAsia" w:ascii="ＭＳ 明朝" w:hAnsi="ＭＳ 明朝" w:eastAsia="ＭＳ 明朝"/>
          <w:color w:val="auto"/>
        </w:rPr>
        <w:t>契約締結日　～　令和８年３月</w:t>
      </w:r>
      <w:r>
        <w:rPr>
          <w:rFonts w:hint="eastAsia" w:ascii="ＭＳ 明朝" w:hAnsi="ＭＳ 明朝" w:eastAsia="ＭＳ 明朝"/>
          <w:color w:val="auto"/>
        </w:rPr>
        <w:t>25</w:t>
      </w:r>
      <w:r>
        <w:rPr>
          <w:rFonts w:hint="eastAsia" w:ascii="ＭＳ 明朝" w:hAnsi="ＭＳ 明朝" w:eastAsia="ＭＳ 明朝"/>
          <w:color w:val="auto"/>
        </w:rPr>
        <w:t>日</w:t>
      </w:r>
    </w:p>
    <w:p>
      <w:pPr>
        <w:pStyle w:val="0"/>
        <w:adjustRightInd w:val="1"/>
        <w:spacing w:line="298" w:lineRule="exact"/>
        <w:rPr>
          <w:rFonts w:hint="eastAsia" w:ascii="ＭＳ 明朝" w:hAnsi="ＭＳ 明朝" w:eastAsia="ＭＳ 明朝"/>
          <w:color w:val="auto"/>
          <w:spacing w:val="2"/>
        </w:rPr>
      </w:pPr>
    </w:p>
    <w:p>
      <w:pPr>
        <w:pStyle w:val="0"/>
        <w:adjustRightInd w:val="1"/>
        <w:spacing w:line="298" w:lineRule="exact"/>
        <w:rPr>
          <w:rFonts w:hint="eastAsia" w:ascii="ＭＳ 明朝" w:hAnsi="ＭＳ 明朝" w:eastAsia="ＭＳ 明朝"/>
          <w:color w:val="auto"/>
          <w:spacing w:val="2"/>
        </w:rPr>
      </w:pPr>
      <w:r>
        <w:rPr>
          <w:rFonts w:hint="eastAsia" w:ascii="ＭＳ 明朝" w:hAnsi="ＭＳ 明朝" w:eastAsia="ＭＳ 明朝"/>
          <w:color w:val="auto"/>
        </w:rPr>
        <w:t>第２　入札参加者の資格要件</w:t>
      </w:r>
    </w:p>
    <w:p>
      <w:pPr>
        <w:pStyle w:val="0"/>
        <w:adjustRightInd w:val="1"/>
        <w:spacing w:line="298" w:lineRule="exact"/>
        <w:rPr>
          <w:rFonts w:hint="eastAsia" w:ascii="ＭＳ 明朝" w:hAnsi="ＭＳ 明朝" w:eastAsia="ＭＳ 明朝"/>
          <w:color w:val="auto"/>
          <w:spacing w:val="2"/>
        </w:rPr>
      </w:pPr>
      <w:r>
        <w:rPr>
          <w:rFonts w:hint="eastAsia" w:ascii="ＭＳ 明朝" w:hAnsi="ＭＳ 明朝" w:eastAsia="ＭＳ 明朝"/>
          <w:color w:val="auto"/>
        </w:rPr>
        <w:t>（１）事業所の所在地</w:t>
      </w:r>
    </w:p>
    <w:p>
      <w:pPr>
        <w:pStyle w:val="0"/>
        <w:adjustRightInd w:val="1"/>
        <w:spacing w:line="298" w:lineRule="exact"/>
        <w:rPr>
          <w:rFonts w:hint="eastAsia" w:ascii="ＭＳ 明朝" w:hAnsi="ＭＳ 明朝" w:eastAsia="ＭＳ 明朝"/>
          <w:color w:val="auto"/>
          <w:spacing w:val="2"/>
        </w:rPr>
      </w:pPr>
      <w:r>
        <w:rPr>
          <w:rFonts w:hint="eastAsia" w:ascii="ＭＳ 明朝" w:hAnsi="ＭＳ 明朝" w:eastAsia="ＭＳ 明朝"/>
          <w:color w:val="auto"/>
        </w:rPr>
        <w:t xml:space="preserve">      </w:t>
      </w:r>
      <w:r>
        <w:rPr>
          <w:rFonts w:hint="eastAsia" w:ascii="ＭＳ 明朝" w:hAnsi="ＭＳ 明朝" w:eastAsia="ＭＳ 明朝"/>
          <w:color w:val="auto"/>
        </w:rPr>
        <w:t>高知県内に主たる事業所（本社又は本店）を置く者であること。</w:t>
      </w:r>
    </w:p>
    <w:p>
      <w:pPr>
        <w:pStyle w:val="0"/>
        <w:adjustRightInd w:val="1"/>
        <w:spacing w:line="298" w:lineRule="exact"/>
        <w:rPr>
          <w:rFonts w:hint="eastAsia" w:ascii="ＭＳ 明朝" w:hAnsi="ＭＳ 明朝" w:eastAsia="ＭＳ 明朝"/>
          <w:color w:val="auto"/>
          <w:spacing w:val="2"/>
        </w:rPr>
      </w:pPr>
      <w:r>
        <w:rPr>
          <w:rFonts w:hint="eastAsia" w:ascii="ＭＳ 明朝" w:hAnsi="ＭＳ 明朝" w:eastAsia="ＭＳ 明朝"/>
          <w:color w:val="auto"/>
        </w:rPr>
        <w:t>（２）競争入札参加資格者</w:t>
      </w:r>
    </w:p>
    <w:p>
      <w:pPr>
        <w:pStyle w:val="0"/>
        <w:adjustRightInd w:val="1"/>
        <w:spacing w:line="298" w:lineRule="exact"/>
        <w:ind w:left="492" w:hanging="492" w:hangingChars="200"/>
        <w:rPr>
          <w:rFonts w:hint="eastAsia" w:ascii="ＭＳ 明朝" w:hAnsi="ＭＳ 明朝" w:eastAsia="ＭＳ 明朝"/>
          <w:color w:val="auto"/>
          <w:spacing w:val="2"/>
        </w:rPr>
      </w:pPr>
      <w:r>
        <w:rPr>
          <w:rFonts w:hint="eastAsia" w:ascii="ＭＳ 明朝" w:hAnsi="ＭＳ 明朝" w:eastAsia="ＭＳ 明朝"/>
          <w:color w:val="auto"/>
        </w:rPr>
        <w:t xml:space="preserve">      </w:t>
      </w:r>
      <w:r>
        <w:rPr>
          <w:rFonts w:hint="eastAsia" w:ascii="ＭＳ 明朝" w:hAnsi="ＭＳ 明朝" w:eastAsia="ＭＳ 明朝"/>
          <w:color w:val="auto"/>
        </w:rPr>
        <w:t>高知県の土木関係建設コンサルタント業務（森林土木）に係る入札参加資格者名簿に登録されている者であること。</w:t>
      </w:r>
    </w:p>
    <w:p>
      <w:pPr>
        <w:pStyle w:val="0"/>
        <w:adjustRightInd w:val="1"/>
        <w:spacing w:line="298" w:lineRule="exact"/>
        <w:rPr>
          <w:rFonts w:hint="eastAsia" w:ascii="ＭＳ 明朝" w:hAnsi="ＭＳ 明朝" w:eastAsia="ＭＳ 明朝"/>
          <w:color w:val="auto"/>
          <w:spacing w:val="2"/>
        </w:rPr>
      </w:pPr>
      <w:r>
        <w:rPr>
          <w:rFonts w:hint="eastAsia" w:ascii="ＭＳ 明朝" w:hAnsi="ＭＳ 明朝" w:eastAsia="ＭＳ 明朝"/>
          <w:color w:val="auto"/>
        </w:rPr>
        <w:t>（３）地方自治法施行令（昭和２２年政令第１６号）第１６７条の４の規定に該当し　　　ない者であること。</w:t>
      </w:r>
    </w:p>
    <w:p>
      <w:pPr>
        <w:pStyle w:val="0"/>
        <w:adjustRightInd w:val="1"/>
        <w:spacing w:line="298" w:lineRule="exact"/>
        <w:ind w:left="492" w:hanging="492" w:hangingChars="200"/>
        <w:rPr>
          <w:rFonts w:hint="eastAsia" w:ascii="ＭＳ 明朝" w:hAnsi="ＭＳ 明朝" w:eastAsia="ＭＳ 明朝"/>
          <w:color w:val="auto"/>
          <w:spacing w:val="2"/>
        </w:rPr>
      </w:pPr>
      <w:r>
        <w:rPr>
          <w:rFonts w:hint="eastAsia" w:ascii="ＭＳ 明朝" w:hAnsi="ＭＳ 明朝" w:eastAsia="ＭＳ 明朝"/>
          <w:color w:val="auto"/>
        </w:rPr>
        <w:t>（４）高知県建設工事指名停止措置要綱（平成１７年８月高知県告示第５９８号）又は指名回避措置基準要領（平成１７年８月２５日付け１７高建管第２２３号）に基づく指名停止等の措置を受けていないものであること。</w:t>
      </w:r>
    </w:p>
    <w:p>
      <w:pPr>
        <w:pStyle w:val="0"/>
        <w:adjustRightInd w:val="1"/>
        <w:spacing w:line="298" w:lineRule="exact"/>
        <w:rPr>
          <w:rFonts w:hint="eastAsia" w:ascii="ＭＳ 明朝" w:hAnsi="ＭＳ 明朝" w:eastAsia="ＭＳ 明朝"/>
          <w:color w:val="auto"/>
          <w:spacing w:val="2"/>
        </w:rPr>
      </w:pPr>
      <w:r>
        <w:rPr>
          <w:rFonts w:hint="eastAsia" w:ascii="ＭＳ 明朝" w:hAnsi="ＭＳ 明朝" w:eastAsia="ＭＳ 明朝"/>
          <w:color w:val="auto"/>
        </w:rPr>
        <w:t>（５）県内に所在する事業所が都道府県税を滞納していないこと。</w:t>
      </w:r>
    </w:p>
    <w:p>
      <w:pPr>
        <w:pStyle w:val="0"/>
        <w:adjustRightInd w:val="1"/>
        <w:spacing w:line="298" w:lineRule="exact"/>
        <w:rPr>
          <w:rFonts w:hint="eastAsia" w:ascii="ＭＳ 明朝" w:hAnsi="ＭＳ 明朝" w:eastAsia="ＭＳ 明朝"/>
          <w:color w:val="auto"/>
        </w:rPr>
      </w:pPr>
      <w:r>
        <w:rPr>
          <w:rFonts w:hint="eastAsia" w:ascii="ＭＳ 明朝" w:hAnsi="ＭＳ 明朝" w:eastAsia="ＭＳ 明朝"/>
          <w:color w:val="auto"/>
        </w:rPr>
        <w:t>（６）県内に所在する事業所が消費税及び地方消費税を滞納していないこと。</w:t>
      </w:r>
    </w:p>
    <w:p>
      <w:pPr>
        <w:pStyle w:val="0"/>
        <w:adjustRightInd w:val="1"/>
        <w:spacing w:line="298" w:lineRule="exact"/>
        <w:ind w:left="492" w:hanging="492" w:hangingChars="200"/>
        <w:rPr>
          <w:rFonts w:hint="eastAsia" w:ascii="ＭＳ 明朝" w:hAnsi="ＭＳ 明朝" w:eastAsia="ＭＳ 明朝"/>
          <w:color w:val="auto"/>
          <w:spacing w:val="2"/>
        </w:rPr>
      </w:pPr>
      <w:r>
        <w:rPr>
          <w:rFonts w:hint="eastAsia" w:ascii="ＭＳ 明朝" w:hAnsi="ＭＳ 明朝" w:eastAsia="ＭＳ 明朝"/>
          <w:color w:val="auto"/>
        </w:rPr>
        <w:t>（７）破産法（平成</w:t>
      </w:r>
      <w:r>
        <w:rPr>
          <w:rFonts w:hint="eastAsia" w:ascii="ＭＳ 明朝" w:hAnsi="ＭＳ 明朝" w:eastAsia="ＭＳ 明朝"/>
          <w:color w:val="auto"/>
        </w:rPr>
        <w:t xml:space="preserve"> 16 </w:t>
      </w:r>
      <w:r>
        <w:rPr>
          <w:rFonts w:hint="eastAsia" w:ascii="ＭＳ 明朝" w:hAnsi="ＭＳ 明朝" w:eastAsia="ＭＳ 明朝"/>
          <w:color w:val="auto"/>
        </w:rPr>
        <w:t>年法律第</w:t>
      </w:r>
      <w:r>
        <w:rPr>
          <w:rFonts w:hint="eastAsia" w:ascii="ＭＳ 明朝" w:hAnsi="ＭＳ 明朝" w:eastAsia="ＭＳ 明朝"/>
          <w:color w:val="auto"/>
        </w:rPr>
        <w:t xml:space="preserve"> 75 </w:t>
      </w:r>
      <w:r>
        <w:rPr>
          <w:rFonts w:hint="eastAsia" w:ascii="ＭＳ 明朝" w:hAnsi="ＭＳ 明朝" w:eastAsia="ＭＳ 明朝"/>
          <w:color w:val="auto"/>
        </w:rPr>
        <w:t>号）に基づく破産手続開始の申立て、会社更生法（平成</w:t>
      </w:r>
      <w:r>
        <w:rPr>
          <w:rFonts w:hint="eastAsia" w:ascii="ＭＳ 明朝" w:hAnsi="ＭＳ 明朝" w:eastAsia="ＭＳ 明朝"/>
          <w:color w:val="auto"/>
        </w:rPr>
        <w:t xml:space="preserve"> 14</w:t>
      </w:r>
      <w:r>
        <w:rPr>
          <w:rFonts w:hint="eastAsia" w:ascii="ＭＳ 明朝" w:hAnsi="ＭＳ 明朝" w:eastAsia="ＭＳ 明朝"/>
          <w:color w:val="auto"/>
        </w:rPr>
        <w:t>年法律第</w:t>
      </w:r>
      <w:r>
        <w:rPr>
          <w:rFonts w:hint="eastAsia" w:ascii="ＭＳ 明朝" w:hAnsi="ＭＳ 明朝" w:eastAsia="ＭＳ 明朝"/>
          <w:color w:val="auto"/>
        </w:rPr>
        <w:t xml:space="preserve"> 154 </w:t>
      </w:r>
      <w:r>
        <w:rPr>
          <w:rFonts w:hint="eastAsia" w:ascii="ＭＳ 明朝" w:hAnsi="ＭＳ 明朝" w:eastAsia="ＭＳ 明朝"/>
          <w:color w:val="auto"/>
        </w:rPr>
        <w:t>号）に基づく会社更生手続開始の申立て、特定債務等の調整の促進のための特定調停に関する法律（平成</w:t>
      </w:r>
      <w:r>
        <w:rPr>
          <w:rFonts w:hint="eastAsia" w:ascii="ＭＳ 明朝" w:hAnsi="ＭＳ 明朝" w:eastAsia="ＭＳ 明朝"/>
          <w:color w:val="auto"/>
        </w:rPr>
        <w:t xml:space="preserve"> 11 </w:t>
      </w:r>
      <w:r>
        <w:rPr>
          <w:rFonts w:hint="eastAsia" w:ascii="ＭＳ 明朝" w:hAnsi="ＭＳ 明朝" w:eastAsia="ＭＳ 明朝"/>
          <w:color w:val="auto"/>
        </w:rPr>
        <w:t>年法律第</w:t>
      </w:r>
      <w:r>
        <w:rPr>
          <w:rFonts w:hint="eastAsia" w:ascii="ＭＳ 明朝" w:hAnsi="ＭＳ 明朝" w:eastAsia="ＭＳ 明朝"/>
          <w:color w:val="auto"/>
        </w:rPr>
        <w:t xml:space="preserve"> 158 </w:t>
      </w:r>
      <w:r>
        <w:rPr>
          <w:rFonts w:hint="eastAsia" w:ascii="ＭＳ 明朝" w:hAnsi="ＭＳ 明朝" w:eastAsia="ＭＳ 明朝"/>
          <w:color w:val="auto"/>
        </w:rPr>
        <w:t>号）に基づく特定債務等の調整に係る調停の申立て又は民事再生法（平成</w:t>
      </w:r>
      <w:r>
        <w:rPr>
          <w:rFonts w:hint="eastAsia" w:ascii="ＭＳ 明朝" w:hAnsi="ＭＳ 明朝" w:eastAsia="ＭＳ 明朝"/>
          <w:color w:val="auto"/>
        </w:rPr>
        <w:t xml:space="preserve"> 11 </w:t>
      </w:r>
      <w:r>
        <w:rPr>
          <w:rFonts w:hint="eastAsia" w:ascii="ＭＳ 明朝" w:hAnsi="ＭＳ 明朝" w:eastAsia="ＭＳ 明朝"/>
          <w:color w:val="auto"/>
        </w:rPr>
        <w:t>年法律第</w:t>
      </w:r>
      <w:r>
        <w:rPr>
          <w:rFonts w:hint="eastAsia" w:ascii="ＭＳ 明朝" w:hAnsi="ＭＳ 明朝" w:eastAsia="ＭＳ 明朝"/>
          <w:color w:val="auto"/>
        </w:rPr>
        <w:t xml:space="preserve"> 225 </w:t>
      </w:r>
      <w:r>
        <w:rPr>
          <w:rFonts w:hint="eastAsia" w:ascii="ＭＳ 明朝" w:hAnsi="ＭＳ 明朝" w:eastAsia="ＭＳ 明朝"/>
          <w:color w:val="auto"/>
        </w:rPr>
        <w:t>号）に基づく再生手続開始の申立てのいずれも行っていない者であること。その手続を行った者にあっては、その手続開始後に知事が別に定める手続により高知県建設工事競争入札参加資格の再認定を受けている者であること。</w:t>
      </w:r>
    </w:p>
    <w:p>
      <w:pPr>
        <w:pStyle w:val="0"/>
        <w:adjustRightInd w:val="1"/>
        <w:spacing w:line="298" w:lineRule="exact"/>
        <w:ind w:left="492" w:hanging="492" w:hangingChars="200"/>
        <w:rPr>
          <w:rFonts w:hint="eastAsia" w:ascii="ＭＳ 明朝" w:hAnsi="ＭＳ 明朝" w:eastAsia="ＭＳ 明朝"/>
          <w:color w:val="auto"/>
        </w:rPr>
      </w:pPr>
      <w:r>
        <w:rPr>
          <w:rFonts w:hint="eastAsia" w:ascii="ＭＳ 明朝" w:hAnsi="ＭＳ 明朝" w:eastAsia="ＭＳ 明朝"/>
          <w:color w:val="auto"/>
        </w:rPr>
        <w:t>（８）技術士法（昭和５８年法律第２５号）に基づく森林部門の技術士、又は一般社団法人日本森林技術協会が認定する林業技士かつ測量法（昭和２４年法律第１８８号）第４９条により登録された測量士で、森林・林業、森林土木に関する測量、調査の実務経歴が７年を超える者で、常用雇用労働者（期間の定めなく雇用されている者又は過去１年を超える期間について引き続き雇用されている者若しくは採用時から１年を超えて引き続き雇用されると見込まれる者で雇用契約が自動更新される者）を、当該業務の管理技術者として配置できること。</w:t>
      </w:r>
    </w:p>
    <w:p>
      <w:pPr>
        <w:pStyle w:val="0"/>
        <w:adjustRightInd w:val="1"/>
        <w:spacing w:line="298" w:lineRule="exact"/>
        <w:ind w:left="492" w:hanging="492" w:hangingChars="200"/>
        <w:rPr>
          <w:rFonts w:hint="eastAsia" w:ascii="ＭＳ 明朝" w:hAnsi="ＭＳ 明朝" w:eastAsia="ＭＳ 明朝"/>
          <w:color w:val="auto"/>
          <w:spacing w:val="2"/>
        </w:rPr>
      </w:pPr>
      <w:r>
        <w:rPr>
          <w:rFonts w:hint="eastAsia" w:ascii="ＭＳ 明朝" w:hAnsi="ＭＳ 明朝" w:eastAsia="ＭＳ 明朝"/>
          <w:color w:val="auto"/>
        </w:rPr>
        <w:t>（９）高知県の事務及び事業における暴力団の排除に関する規程（平成２３年３月高知県訓令第１号）第２条第２項第５号に掲げる排除措置対象者に該当しない者であること。</w:t>
      </w:r>
    </w:p>
    <w:p>
      <w:pPr>
        <w:pStyle w:val="0"/>
        <w:adjustRightInd w:val="1"/>
        <w:spacing w:line="298" w:lineRule="exact"/>
        <w:rPr>
          <w:rFonts w:hint="eastAsia" w:ascii="ＭＳ 明朝" w:hAnsi="ＭＳ 明朝" w:eastAsia="ＭＳ 明朝"/>
          <w:color w:val="auto"/>
          <w:spacing w:val="2"/>
        </w:rPr>
      </w:pPr>
    </w:p>
    <w:p>
      <w:pPr>
        <w:pStyle w:val="0"/>
        <w:adjustRightInd w:val="1"/>
        <w:spacing w:line="298" w:lineRule="exact"/>
        <w:rPr>
          <w:rFonts w:hint="eastAsia" w:ascii="ＭＳ 明朝" w:hAnsi="ＭＳ 明朝" w:eastAsia="ＭＳ 明朝"/>
          <w:color w:val="auto"/>
          <w:spacing w:val="2"/>
        </w:rPr>
      </w:pPr>
      <w:r>
        <w:rPr>
          <w:rFonts w:hint="eastAsia" w:ascii="ＭＳ 明朝" w:hAnsi="ＭＳ 明朝" w:eastAsia="ＭＳ 明朝"/>
          <w:color w:val="auto"/>
        </w:rPr>
        <w:t>第３</w:t>
      </w:r>
      <w:r>
        <w:rPr>
          <w:rFonts w:hint="eastAsia" w:ascii="ＭＳ 明朝" w:hAnsi="ＭＳ 明朝" w:eastAsia="ＭＳ 明朝"/>
          <w:color w:val="auto"/>
        </w:rPr>
        <w:t xml:space="preserve">  </w:t>
      </w:r>
      <w:r>
        <w:rPr>
          <w:rFonts w:hint="eastAsia" w:ascii="ＭＳ 明朝" w:hAnsi="ＭＳ 明朝" w:eastAsia="ＭＳ 明朝"/>
          <w:color w:val="auto"/>
        </w:rPr>
        <w:t>申請書に関すること</w:t>
      </w:r>
    </w:p>
    <w:p>
      <w:pPr>
        <w:pStyle w:val="0"/>
        <w:adjustRightInd w:val="1"/>
        <w:spacing w:line="298" w:lineRule="exact"/>
        <w:rPr>
          <w:rFonts w:hint="eastAsia" w:ascii="ＭＳ 明朝" w:hAnsi="ＭＳ 明朝" w:eastAsia="ＭＳ 明朝"/>
          <w:color w:val="auto"/>
          <w:spacing w:val="2"/>
        </w:rPr>
      </w:pPr>
      <w:r>
        <w:rPr>
          <w:rFonts w:hint="eastAsia" w:ascii="ＭＳ 明朝" w:hAnsi="ＭＳ 明朝" w:eastAsia="ＭＳ 明朝"/>
          <w:color w:val="auto"/>
        </w:rPr>
        <w:t>（１）申請書の交付</w:t>
      </w:r>
    </w:p>
    <w:p>
      <w:pPr>
        <w:pStyle w:val="0"/>
        <w:adjustRightInd w:val="1"/>
        <w:spacing w:line="298" w:lineRule="exact"/>
        <w:rPr>
          <w:rFonts w:hint="eastAsia" w:ascii="ＭＳ 明朝" w:hAnsi="ＭＳ 明朝" w:eastAsia="ＭＳ 明朝"/>
          <w:color w:val="auto"/>
        </w:rPr>
      </w:pPr>
      <w:r>
        <w:rPr>
          <w:rFonts w:hint="eastAsia" w:ascii="ＭＳ 明朝" w:hAnsi="ＭＳ 明朝" w:eastAsia="ＭＳ 明朝"/>
          <w:color w:val="auto"/>
        </w:rPr>
        <w:t xml:space="preserve">    </w:t>
      </w:r>
      <w:r>
        <w:rPr>
          <w:rFonts w:hint="eastAsia" w:ascii="ＭＳ 明朝" w:hAnsi="ＭＳ 明朝" w:eastAsia="ＭＳ 明朝"/>
          <w:color w:val="auto"/>
        </w:rPr>
        <w:t>ア　交付期間　この公告の日から令和７年７月</w:t>
      </w:r>
      <w:r>
        <w:rPr>
          <w:rFonts w:hint="eastAsia" w:ascii="ＭＳ 明朝" w:hAnsi="ＭＳ 明朝" w:eastAsia="ＭＳ 明朝"/>
          <w:color w:val="auto"/>
        </w:rPr>
        <w:t>17</w:t>
      </w:r>
      <w:r>
        <w:rPr>
          <w:rFonts w:hint="eastAsia" w:ascii="ＭＳ 明朝" w:hAnsi="ＭＳ 明朝" w:eastAsia="ＭＳ 明朝"/>
          <w:color w:val="auto"/>
        </w:rPr>
        <w:t>日　午後５時まで</w:t>
      </w:r>
    </w:p>
    <w:p>
      <w:pPr>
        <w:pStyle w:val="0"/>
        <w:adjustRightInd w:val="1"/>
        <w:spacing w:line="298" w:lineRule="exact"/>
        <w:rPr>
          <w:rFonts w:hint="eastAsia" w:ascii="ＭＳ 明朝" w:hAnsi="ＭＳ 明朝" w:eastAsia="ＭＳ 明朝"/>
          <w:color w:val="auto"/>
          <w:spacing w:val="2"/>
        </w:rPr>
      </w:pPr>
      <w:r>
        <w:rPr>
          <w:rFonts w:hint="eastAsia" w:ascii="ＭＳ 明朝" w:hAnsi="ＭＳ 明朝" w:eastAsia="ＭＳ 明朝"/>
          <w:color w:val="auto"/>
        </w:rPr>
        <w:t xml:space="preserve">    </w:t>
      </w:r>
      <w:r>
        <w:rPr>
          <w:rFonts w:hint="eastAsia" w:ascii="ＭＳ 明朝" w:hAnsi="ＭＳ 明朝" w:eastAsia="ＭＳ 明朝"/>
          <w:color w:val="auto"/>
        </w:rPr>
        <w:t>イ　交付場所　〒</w:t>
      </w:r>
      <w:r>
        <w:rPr>
          <w:rFonts w:hint="eastAsia" w:ascii="ＭＳ 明朝" w:hAnsi="ＭＳ 明朝" w:eastAsia="ＭＳ 明朝"/>
          <w:color w:val="auto"/>
        </w:rPr>
        <w:t>780-0850</w:t>
      </w:r>
      <w:r>
        <w:rPr>
          <w:rFonts w:hint="eastAsia" w:ascii="ＭＳ 明朝" w:hAnsi="ＭＳ 明朝" w:eastAsia="ＭＳ 明朝"/>
          <w:color w:val="auto"/>
        </w:rPr>
        <w:t>　高知市丸ノ内１－７－５２</w:t>
      </w:r>
    </w:p>
    <w:p>
      <w:pPr>
        <w:pStyle w:val="0"/>
        <w:adjustRightInd w:val="1"/>
        <w:spacing w:line="298" w:lineRule="exact"/>
        <w:rPr>
          <w:rFonts w:hint="eastAsia" w:ascii="ＭＳ 明朝" w:hAnsi="ＭＳ 明朝" w:eastAsia="ＭＳ 明朝"/>
          <w:color w:val="auto"/>
          <w:spacing w:val="2"/>
        </w:rPr>
      </w:pPr>
      <w:r>
        <w:rPr>
          <w:rFonts w:hint="eastAsia" w:ascii="ＭＳ 明朝" w:hAnsi="ＭＳ 明朝" w:eastAsia="ＭＳ 明朝"/>
          <w:color w:val="auto"/>
        </w:rPr>
        <w:t xml:space="preserve">                  </w:t>
      </w:r>
      <w:r>
        <w:rPr>
          <w:rFonts w:hint="eastAsia" w:ascii="ＭＳ 明朝" w:hAnsi="ＭＳ 明朝" w:eastAsia="ＭＳ 明朝"/>
          <w:color w:val="auto"/>
        </w:rPr>
        <w:t>高知県林業振興・環境部木材増産推進課（森林整備担当）</w:t>
      </w:r>
    </w:p>
    <w:p>
      <w:pPr>
        <w:pStyle w:val="0"/>
        <w:adjustRightInd w:val="1"/>
        <w:spacing w:line="298" w:lineRule="exact"/>
        <w:rPr>
          <w:rFonts w:hint="eastAsia" w:ascii="ＭＳ 明朝" w:hAnsi="ＭＳ 明朝" w:eastAsia="ＭＳ 明朝"/>
          <w:color w:val="auto"/>
          <w:spacing w:val="2"/>
        </w:rPr>
      </w:pPr>
      <w:r>
        <w:rPr>
          <w:rFonts w:hint="eastAsia" w:ascii="ＭＳ 明朝" w:hAnsi="ＭＳ 明朝" w:eastAsia="ＭＳ 明朝"/>
          <w:color w:val="auto"/>
        </w:rPr>
        <w:t xml:space="preserve">                  </w:t>
      </w:r>
      <w:r>
        <w:rPr>
          <w:rFonts w:hint="eastAsia" w:ascii="ＭＳ 明朝" w:hAnsi="ＭＳ 明朝" w:eastAsia="ＭＳ 明朝"/>
          <w:color w:val="auto"/>
        </w:rPr>
        <w:t>電話（</w:t>
      </w:r>
      <w:r>
        <w:rPr>
          <w:rFonts w:hint="eastAsia" w:ascii="ＭＳ 明朝" w:hAnsi="ＭＳ 明朝" w:eastAsia="ＭＳ 明朝"/>
          <w:color w:val="auto"/>
        </w:rPr>
        <w:t>088)821-4602</w:t>
      </w:r>
    </w:p>
    <w:p>
      <w:pPr>
        <w:pStyle w:val="0"/>
        <w:adjustRightInd w:val="1"/>
        <w:spacing w:line="298" w:lineRule="exact"/>
        <w:rPr>
          <w:rFonts w:hint="eastAsia" w:ascii="ＭＳ 明朝" w:hAnsi="ＭＳ 明朝" w:eastAsia="ＭＳ 明朝"/>
          <w:color w:val="auto"/>
        </w:rPr>
      </w:pPr>
      <w:r>
        <w:rPr>
          <w:rFonts w:hint="eastAsia" w:ascii="ＭＳ 明朝" w:hAnsi="ＭＳ 明朝" w:eastAsia="ＭＳ 明朝"/>
          <w:color w:val="auto"/>
        </w:rPr>
        <w:t xml:space="preserve">    </w:t>
      </w:r>
      <w:r>
        <w:rPr>
          <w:rFonts w:hint="eastAsia" w:ascii="ＭＳ 明朝" w:hAnsi="ＭＳ 明朝" w:eastAsia="ＭＳ 明朝"/>
          <w:color w:val="auto"/>
        </w:rPr>
        <w:t>ウ　交付方法　直接受け取り又は高知県ホームページ「入札情報」からダウンロ　　　　　　　　　</w:t>
      </w:r>
      <w:r>
        <w:rPr>
          <w:rFonts w:hint="eastAsia" w:ascii="ＭＳ 明朝" w:hAnsi="ＭＳ 明朝" w:eastAsia="ＭＳ 明朝"/>
          <w:color w:val="auto"/>
        </w:rPr>
        <w:t xml:space="preserve">  </w:t>
      </w:r>
      <w:r>
        <w:rPr>
          <w:rFonts w:hint="eastAsia" w:ascii="ＭＳ 明朝" w:hAnsi="ＭＳ 明朝" w:eastAsia="ＭＳ 明朝"/>
          <w:color w:val="auto"/>
        </w:rPr>
        <w:t>ードできます。</w:t>
      </w:r>
    </w:p>
    <w:p>
      <w:pPr>
        <w:pStyle w:val="0"/>
        <w:adjustRightInd w:val="1"/>
        <w:spacing w:line="298" w:lineRule="exact"/>
        <w:rPr>
          <w:rFonts w:hint="eastAsia" w:ascii="ＭＳ 明朝" w:hAnsi="ＭＳ 明朝" w:eastAsia="ＭＳ 明朝"/>
          <w:color w:val="auto"/>
          <w:spacing w:val="2"/>
        </w:rPr>
      </w:pPr>
      <w:r>
        <w:rPr>
          <w:rFonts w:hint="eastAsia" w:ascii="ＭＳ 明朝" w:hAnsi="ＭＳ 明朝" w:eastAsia="ＭＳ 明朝"/>
          <w:color w:val="auto"/>
        </w:rPr>
        <w:t>（２）申請書の提出方法</w:t>
      </w:r>
    </w:p>
    <w:p>
      <w:pPr>
        <w:pStyle w:val="0"/>
        <w:adjustRightInd w:val="1"/>
        <w:spacing w:line="298" w:lineRule="exact"/>
        <w:ind w:left="492"/>
        <w:rPr>
          <w:rFonts w:hint="eastAsia" w:ascii="ＭＳ 明朝" w:hAnsi="ＭＳ 明朝" w:eastAsia="ＭＳ 明朝"/>
          <w:color w:val="auto"/>
          <w:spacing w:val="2"/>
        </w:rPr>
      </w:pPr>
      <w:r>
        <w:rPr>
          <w:rFonts w:hint="eastAsia" w:ascii="ＭＳ 明朝" w:hAnsi="ＭＳ 明朝" w:eastAsia="ＭＳ 明朝"/>
          <w:color w:val="auto"/>
        </w:rPr>
        <w:t>ア　提出部数　１部</w:t>
      </w:r>
    </w:p>
    <w:p>
      <w:pPr>
        <w:pStyle w:val="0"/>
        <w:adjustRightInd w:val="1"/>
        <w:spacing w:line="298" w:lineRule="exact"/>
        <w:ind w:left="492"/>
        <w:rPr>
          <w:rFonts w:hint="eastAsia" w:ascii="ＭＳ 明朝" w:hAnsi="ＭＳ 明朝" w:eastAsia="ＭＳ 明朝"/>
          <w:color w:val="auto"/>
          <w:spacing w:val="2"/>
        </w:rPr>
      </w:pPr>
      <w:r>
        <w:rPr>
          <w:rFonts w:hint="eastAsia" w:ascii="ＭＳ 明朝" w:hAnsi="ＭＳ 明朝" w:eastAsia="ＭＳ 明朝"/>
          <w:color w:val="auto"/>
        </w:rPr>
        <w:t>イ　提出期限　令和７年７月</w:t>
      </w:r>
      <w:r>
        <w:rPr>
          <w:rFonts w:hint="eastAsia" w:ascii="ＭＳ 明朝" w:hAnsi="ＭＳ 明朝" w:eastAsia="ＭＳ 明朝"/>
          <w:color w:val="auto"/>
        </w:rPr>
        <w:t>18</w:t>
      </w:r>
      <w:r>
        <w:rPr>
          <w:rFonts w:hint="eastAsia" w:ascii="ＭＳ 明朝" w:hAnsi="ＭＳ 明朝" w:eastAsia="ＭＳ 明朝"/>
          <w:color w:val="auto"/>
        </w:rPr>
        <w:t>日　午後５時</w:t>
      </w:r>
    </w:p>
    <w:p>
      <w:pPr>
        <w:pStyle w:val="0"/>
        <w:adjustRightInd w:val="1"/>
        <w:spacing w:line="298" w:lineRule="exact"/>
        <w:ind w:firstLine="492" w:firstLineChars="200"/>
        <w:rPr>
          <w:rFonts w:hint="eastAsia" w:ascii="ＭＳ 明朝" w:hAnsi="ＭＳ 明朝" w:eastAsia="ＭＳ 明朝"/>
          <w:color w:val="auto"/>
        </w:rPr>
      </w:pPr>
      <w:r>
        <w:rPr>
          <w:rFonts w:hint="eastAsia" w:ascii="ＭＳ 明朝" w:hAnsi="ＭＳ 明朝" w:eastAsia="ＭＳ 明朝"/>
          <w:color w:val="auto"/>
        </w:rPr>
        <w:t>ウ　提出場所　高知県林業振興・環境部木材増産推進課（森林整備担当）</w:t>
      </w:r>
    </w:p>
    <w:p>
      <w:pPr>
        <w:pStyle w:val="0"/>
        <w:adjustRightInd w:val="1"/>
        <w:spacing w:line="298" w:lineRule="exact"/>
        <w:ind w:left="492"/>
        <w:rPr>
          <w:rFonts w:hint="eastAsia" w:ascii="ＭＳ 明朝" w:hAnsi="ＭＳ 明朝" w:eastAsia="ＭＳ 明朝"/>
          <w:color w:val="auto"/>
          <w:spacing w:val="2"/>
        </w:rPr>
      </w:pPr>
      <w:r>
        <w:rPr>
          <w:rFonts w:hint="eastAsia" w:ascii="ＭＳ 明朝" w:hAnsi="ＭＳ 明朝" w:eastAsia="ＭＳ 明朝"/>
          <w:color w:val="auto"/>
        </w:rPr>
        <w:t>エ　提出方法　直接持参すること。（郵送等による提出は認めない。）</w:t>
      </w:r>
    </w:p>
    <w:p>
      <w:pPr>
        <w:pStyle w:val="0"/>
        <w:adjustRightInd w:val="1"/>
        <w:spacing w:line="298" w:lineRule="exact"/>
        <w:ind w:left="492"/>
        <w:rPr>
          <w:rFonts w:hint="eastAsia" w:ascii="ＭＳ 明朝" w:hAnsi="ＭＳ 明朝" w:eastAsia="ＭＳ 明朝"/>
          <w:color w:val="auto"/>
          <w:spacing w:val="2"/>
        </w:rPr>
      </w:pPr>
      <w:r>
        <w:rPr>
          <w:rFonts w:hint="eastAsia" w:ascii="ＭＳ 明朝" w:hAnsi="ＭＳ 明朝" w:eastAsia="ＭＳ 明朝"/>
          <w:color w:val="auto"/>
        </w:rPr>
        <w:t>オ　費用負担　提出者の負担とする。</w:t>
      </w:r>
    </w:p>
    <w:p>
      <w:pPr>
        <w:pStyle w:val="0"/>
        <w:adjustRightInd w:val="1"/>
        <w:spacing w:line="298" w:lineRule="exact"/>
        <w:rPr>
          <w:rFonts w:hint="eastAsia" w:ascii="ＭＳ 明朝" w:hAnsi="ＭＳ 明朝" w:eastAsia="ＭＳ 明朝"/>
          <w:color w:val="auto"/>
          <w:spacing w:val="2"/>
        </w:rPr>
      </w:pPr>
      <w:r>
        <w:rPr>
          <w:rFonts w:hint="eastAsia" w:ascii="ＭＳ 明朝" w:hAnsi="ＭＳ 明朝" w:eastAsia="ＭＳ 明朝"/>
          <w:color w:val="auto"/>
        </w:rPr>
        <w:t>（３）申請書に次に掲げる書類を各１部添付しなければならない。</w:t>
      </w:r>
    </w:p>
    <w:p>
      <w:pPr>
        <w:pStyle w:val="0"/>
        <w:adjustRightInd w:val="1"/>
        <w:spacing w:line="298" w:lineRule="exact"/>
        <w:rPr>
          <w:rFonts w:hint="eastAsia" w:ascii="ＭＳ 明朝" w:hAnsi="ＭＳ 明朝" w:eastAsia="ＭＳ 明朝"/>
          <w:color w:val="auto"/>
          <w:spacing w:val="2"/>
        </w:rPr>
      </w:pPr>
      <w:r>
        <w:rPr>
          <w:rFonts w:hint="eastAsia" w:ascii="ＭＳ 明朝" w:hAnsi="ＭＳ 明朝" w:eastAsia="ＭＳ 明朝"/>
          <w:color w:val="auto"/>
        </w:rPr>
        <w:t xml:space="preserve">    </w:t>
      </w:r>
      <w:r>
        <w:rPr>
          <w:rFonts w:hint="eastAsia" w:ascii="ＭＳ 明朝" w:hAnsi="ＭＳ 明朝" w:eastAsia="ＭＳ 明朝"/>
          <w:color w:val="auto"/>
        </w:rPr>
        <w:t>ア　競争入札参加資格決定通知書の写し</w:t>
      </w:r>
    </w:p>
    <w:p>
      <w:pPr>
        <w:pStyle w:val="0"/>
        <w:adjustRightInd w:val="1"/>
        <w:spacing w:line="298" w:lineRule="exact"/>
        <w:rPr>
          <w:rFonts w:hint="eastAsia" w:ascii="ＭＳ 明朝" w:hAnsi="ＭＳ 明朝" w:eastAsia="ＭＳ 明朝"/>
          <w:color w:val="auto"/>
          <w:spacing w:val="2"/>
        </w:rPr>
      </w:pPr>
      <w:r>
        <w:rPr>
          <w:rFonts w:hint="eastAsia" w:ascii="ＭＳ 明朝" w:hAnsi="ＭＳ 明朝" w:eastAsia="ＭＳ 明朝"/>
          <w:color w:val="auto"/>
        </w:rPr>
        <w:t xml:space="preserve">    </w:t>
      </w:r>
      <w:r>
        <w:rPr>
          <w:rFonts w:hint="eastAsia" w:ascii="ＭＳ 明朝" w:hAnsi="ＭＳ 明朝" w:eastAsia="ＭＳ 明朝"/>
          <w:color w:val="auto"/>
        </w:rPr>
        <w:t>イ　配置予定管理技術者の資格証明書の写し</w:t>
      </w:r>
    </w:p>
    <w:p>
      <w:pPr>
        <w:pStyle w:val="0"/>
        <w:adjustRightInd w:val="1"/>
        <w:spacing w:line="298" w:lineRule="exact"/>
        <w:rPr>
          <w:rFonts w:hint="eastAsia" w:ascii="ＭＳ 明朝" w:hAnsi="ＭＳ 明朝" w:eastAsia="ＭＳ 明朝"/>
          <w:color w:val="auto"/>
          <w:spacing w:val="2"/>
        </w:rPr>
      </w:pPr>
    </w:p>
    <w:p>
      <w:pPr>
        <w:pStyle w:val="0"/>
        <w:adjustRightInd w:val="1"/>
        <w:spacing w:line="298" w:lineRule="exact"/>
        <w:rPr>
          <w:rFonts w:hint="eastAsia" w:ascii="ＭＳ 明朝" w:hAnsi="ＭＳ 明朝" w:eastAsia="ＭＳ 明朝"/>
          <w:color w:val="auto"/>
          <w:spacing w:val="2"/>
        </w:rPr>
      </w:pPr>
      <w:r>
        <w:rPr>
          <w:rFonts w:hint="eastAsia" w:ascii="ＭＳ 明朝" w:hAnsi="ＭＳ 明朝" w:eastAsia="ＭＳ 明朝"/>
          <w:color w:val="auto"/>
        </w:rPr>
        <w:t>第４　閲覧に関すること</w:t>
      </w:r>
    </w:p>
    <w:p>
      <w:pPr>
        <w:pStyle w:val="0"/>
        <w:adjustRightInd w:val="1"/>
        <w:spacing w:line="298" w:lineRule="exact"/>
        <w:rPr>
          <w:rFonts w:hint="eastAsia" w:ascii="ＭＳ 明朝" w:hAnsi="ＭＳ 明朝" w:eastAsia="ＭＳ 明朝"/>
          <w:color w:val="auto"/>
          <w:spacing w:val="2"/>
        </w:rPr>
      </w:pPr>
      <w:r>
        <w:rPr>
          <w:rFonts w:hint="eastAsia" w:ascii="ＭＳ 明朝" w:hAnsi="ＭＳ 明朝" w:eastAsia="ＭＳ 明朝"/>
          <w:color w:val="auto"/>
        </w:rPr>
        <w:t xml:space="preserve">      </w:t>
      </w:r>
      <w:r>
        <w:rPr>
          <w:rFonts w:hint="eastAsia" w:ascii="ＭＳ 明朝" w:hAnsi="ＭＳ 明朝" w:eastAsia="ＭＳ 明朝"/>
          <w:color w:val="auto"/>
        </w:rPr>
        <w:t>設計図書、仕様書は、この公告の日から令和７年７月</w:t>
      </w:r>
      <w:r>
        <w:rPr>
          <w:rFonts w:hint="eastAsia" w:ascii="ＭＳ 明朝" w:hAnsi="ＭＳ 明朝" w:eastAsia="ＭＳ 明朝"/>
          <w:color w:val="auto"/>
        </w:rPr>
        <w:t>17</w:t>
      </w:r>
      <w:r>
        <w:rPr>
          <w:rFonts w:hint="eastAsia" w:ascii="ＭＳ 明朝" w:hAnsi="ＭＳ 明朝" w:eastAsia="ＭＳ 明朝"/>
          <w:color w:val="auto"/>
        </w:rPr>
        <w:t>日までの間、午前　　　</w:t>
      </w:r>
      <w:r>
        <w:rPr>
          <w:rFonts w:hint="eastAsia" w:ascii="ＭＳ 明朝" w:hAnsi="ＭＳ 明朝" w:eastAsia="ＭＳ 明朝"/>
          <w:color w:val="auto"/>
        </w:rPr>
        <w:t xml:space="preserve">  </w:t>
      </w:r>
      <w:r>
        <w:rPr>
          <w:rFonts w:hint="eastAsia" w:ascii="ＭＳ 明朝" w:hAnsi="ＭＳ 明朝" w:eastAsia="ＭＳ 明朝"/>
          <w:color w:val="auto"/>
        </w:rPr>
        <w:t>９時から午後５時まで、高知県庁西庁舎４階において閲覧することができる。</w:t>
      </w:r>
    </w:p>
    <w:p>
      <w:pPr>
        <w:pStyle w:val="0"/>
        <w:adjustRightInd w:val="1"/>
        <w:spacing w:line="298" w:lineRule="exact"/>
        <w:rPr>
          <w:rFonts w:hint="eastAsia" w:ascii="ＭＳ 明朝" w:hAnsi="ＭＳ 明朝" w:eastAsia="ＭＳ 明朝"/>
          <w:color w:val="auto"/>
          <w:spacing w:val="2"/>
        </w:rPr>
      </w:pPr>
    </w:p>
    <w:p>
      <w:pPr>
        <w:pStyle w:val="0"/>
        <w:adjustRightInd w:val="1"/>
        <w:spacing w:line="298" w:lineRule="exact"/>
        <w:rPr>
          <w:rFonts w:hint="default" w:ascii="ＭＳ 明朝" w:hAnsi="ＭＳ 明朝"/>
          <w:color w:val="auto"/>
          <w:spacing w:val="2"/>
        </w:rPr>
      </w:pPr>
      <w:r>
        <w:rPr>
          <w:rFonts w:hint="eastAsia" w:ascii="ＭＳ 明朝" w:hAnsi="ＭＳ 明朝" w:eastAsia="ＭＳ 明朝"/>
          <w:color w:val="auto"/>
        </w:rPr>
        <w:t>第５　設計図書、仕様書に関する質疑応答</w:t>
      </w:r>
    </w:p>
    <w:p>
      <w:pPr>
        <w:pStyle w:val="0"/>
        <w:adjustRightInd w:val="1"/>
        <w:spacing w:line="298" w:lineRule="exact"/>
        <w:ind w:firstLine="738"/>
        <w:rPr>
          <w:rFonts w:hint="default" w:ascii="ＭＳ 明朝" w:hAnsi="ＭＳ 明朝"/>
          <w:color w:val="auto"/>
          <w:spacing w:val="2"/>
        </w:rPr>
      </w:pPr>
      <w:r>
        <w:rPr>
          <w:rFonts w:hint="eastAsia"/>
          <w:color w:val="auto"/>
        </w:rPr>
        <w:t>設計図書、仕様書の内容について質問がある場合は、ア及びイに従い、書面（自　　　由様式）を提出すること。</w:t>
      </w:r>
    </w:p>
    <w:p>
      <w:pPr>
        <w:pStyle w:val="0"/>
        <w:adjustRightInd w:val="1"/>
        <w:spacing w:line="298" w:lineRule="exact"/>
        <w:ind w:left="738" w:hanging="738" w:hangingChars="300"/>
        <w:rPr>
          <w:rFonts w:hint="default" w:ascii="ＭＳ 明朝" w:hAnsi="ＭＳ 明朝"/>
          <w:color w:val="auto"/>
          <w:spacing w:val="2"/>
        </w:rPr>
      </w:pPr>
      <w:r>
        <w:rPr>
          <w:rFonts w:hint="default"/>
          <w:color w:val="auto"/>
        </w:rPr>
        <w:t xml:space="preserve">    </w:t>
      </w:r>
      <w:r>
        <w:rPr>
          <w:rFonts w:hint="eastAsia"/>
          <w:color w:val="auto"/>
        </w:rPr>
        <w:t>ア　書面は、高知県林業振興・環境部木材増産推進課（森林整備担当）へ持参又は郵送（書留郵便に限る）若しくは</w:t>
      </w:r>
      <w:r>
        <w:rPr>
          <w:rFonts w:hint="eastAsia" w:ascii="ＭＳ 明朝" w:hAnsi="ＭＳ 明朝"/>
          <w:color w:val="auto"/>
        </w:rPr>
        <w:t>FAX</w:t>
      </w:r>
      <w:r>
        <w:rPr>
          <w:rFonts w:hint="eastAsia"/>
          <w:color w:val="auto"/>
        </w:rPr>
        <w:t>（電話により着信を確認すること。）により提出するものとする。</w:t>
      </w:r>
    </w:p>
    <w:p>
      <w:pPr>
        <w:pStyle w:val="0"/>
        <w:adjustRightInd w:val="1"/>
        <w:spacing w:line="298" w:lineRule="exact"/>
        <w:rPr>
          <w:rFonts w:hint="default"/>
          <w:color w:val="auto"/>
        </w:rPr>
      </w:pPr>
      <w:r>
        <w:rPr>
          <w:rFonts w:hint="default"/>
          <w:color w:val="auto"/>
        </w:rPr>
        <w:t xml:space="preserve">    </w:t>
      </w:r>
      <w:r>
        <w:rPr>
          <w:rFonts w:hint="eastAsia"/>
          <w:color w:val="auto"/>
        </w:rPr>
        <w:t>イ　書面の受付期間は、この公告から令和７</w:t>
      </w:r>
      <w:r>
        <w:rPr>
          <w:rFonts w:hint="eastAsia" w:ascii="ＭＳ 明朝" w:hAnsi="ＭＳ 明朝" w:eastAsia="ＭＳ 明朝"/>
          <w:color w:val="auto"/>
        </w:rPr>
        <w:t>年７月</w:t>
      </w:r>
      <w:r>
        <w:rPr>
          <w:rFonts w:hint="eastAsia" w:ascii="ＭＳ 明朝" w:hAnsi="ＭＳ 明朝" w:eastAsia="ＭＳ 明朝"/>
          <w:color w:val="auto"/>
        </w:rPr>
        <w:t>18</w:t>
      </w:r>
      <w:r>
        <w:rPr>
          <w:rFonts w:hint="eastAsia" w:ascii="ＭＳ 明朝" w:hAnsi="ＭＳ 明朝" w:eastAsia="ＭＳ 明朝"/>
          <w:color w:val="auto"/>
        </w:rPr>
        <w:t>日</w:t>
      </w:r>
      <w:r>
        <w:rPr>
          <w:rFonts w:hint="eastAsia"/>
          <w:color w:val="auto"/>
        </w:rPr>
        <w:t>（申請書の提出期限）　　　　までの間、県の閉庁日を除く毎日とする。</w:t>
      </w:r>
    </w:p>
    <w:p>
      <w:pPr>
        <w:pStyle w:val="0"/>
        <w:adjustRightInd w:val="1"/>
        <w:spacing w:line="298" w:lineRule="exact"/>
        <w:rPr>
          <w:rFonts w:hint="default" w:ascii="ＭＳ 明朝" w:hAnsi="ＭＳ 明朝"/>
          <w:color w:val="auto"/>
          <w:spacing w:val="2"/>
        </w:rPr>
      </w:pPr>
      <w:r>
        <w:rPr>
          <w:rFonts w:hint="default"/>
          <w:color w:val="auto"/>
        </w:rPr>
        <w:t xml:space="preserve">    </w:t>
      </w:r>
      <w:r>
        <w:rPr>
          <w:rFonts w:hint="eastAsia"/>
          <w:color w:val="auto"/>
        </w:rPr>
        <w:t>ウ　質問に対する回答は、書面を受理した後速やかに</w:t>
      </w:r>
      <w:r>
        <w:rPr>
          <w:rFonts w:hint="eastAsia" w:ascii="ＭＳ 明朝" w:hAnsi="ＭＳ 明朝"/>
          <w:color w:val="auto"/>
        </w:rPr>
        <w:t>FAX</w:t>
      </w:r>
      <w:r>
        <w:rPr>
          <w:rFonts w:hint="eastAsia"/>
          <w:color w:val="auto"/>
        </w:rPr>
        <w:t>する。</w:t>
      </w:r>
    </w:p>
    <w:p>
      <w:pPr>
        <w:pStyle w:val="0"/>
        <w:adjustRightInd w:val="1"/>
        <w:spacing w:line="298" w:lineRule="exact"/>
        <w:rPr>
          <w:rFonts w:hint="default" w:ascii="ＭＳ 明朝" w:hAnsi="ＭＳ 明朝"/>
          <w:color w:val="auto"/>
          <w:spacing w:val="2"/>
        </w:rPr>
      </w:pPr>
      <w:r>
        <w:rPr>
          <w:rFonts w:hint="default"/>
          <w:color w:val="auto"/>
        </w:rPr>
        <w:t xml:space="preserve">        </w:t>
      </w:r>
      <w:r>
        <w:rPr>
          <w:rFonts w:hint="eastAsia"/>
          <w:color w:val="auto"/>
        </w:rPr>
        <w:t>なお、第６の入札資格の確認通知を行う前にあっては、質問のあった者に対　　　　して電送するとともに閲覧所において閲覧に供する。また、入札参加資格の確　　　　認通知後は、確認通知を受けた者全員に速やかに</w:t>
      </w:r>
      <w:r>
        <w:rPr>
          <w:rFonts w:hint="eastAsia" w:ascii="ＭＳ 明朝" w:hAnsi="ＭＳ 明朝"/>
          <w:color w:val="auto"/>
        </w:rPr>
        <w:t>FAX</w:t>
      </w:r>
      <w:r>
        <w:rPr>
          <w:rFonts w:hint="eastAsia"/>
          <w:color w:val="auto"/>
        </w:rPr>
        <w:t>するとともに、閲覧所に　　　　おいて閲覧に供する。</w:t>
      </w:r>
    </w:p>
    <w:p>
      <w:pPr>
        <w:pStyle w:val="0"/>
        <w:adjustRightInd w:val="1"/>
        <w:spacing w:line="298" w:lineRule="exact"/>
        <w:rPr>
          <w:rFonts w:hint="default" w:ascii="ＭＳ 明朝" w:hAnsi="ＭＳ 明朝"/>
          <w:color w:val="auto"/>
          <w:spacing w:val="2"/>
        </w:rPr>
      </w:pPr>
    </w:p>
    <w:p>
      <w:pPr>
        <w:pStyle w:val="0"/>
        <w:adjustRightInd w:val="1"/>
        <w:spacing w:line="298" w:lineRule="exact"/>
        <w:rPr>
          <w:rFonts w:hint="default" w:ascii="ＭＳ 明朝" w:hAnsi="ＭＳ 明朝"/>
          <w:color w:val="auto"/>
          <w:spacing w:val="2"/>
        </w:rPr>
      </w:pPr>
      <w:r>
        <w:rPr>
          <w:rFonts w:hint="eastAsia"/>
          <w:color w:val="auto"/>
        </w:rPr>
        <w:t>第６　申請書の審査結果に関すること</w:t>
      </w:r>
    </w:p>
    <w:p>
      <w:pPr>
        <w:pStyle w:val="0"/>
        <w:adjustRightInd w:val="1"/>
        <w:spacing w:line="298" w:lineRule="exact"/>
        <w:ind w:left="738"/>
        <w:rPr>
          <w:rFonts w:hint="default" w:ascii="ＭＳ 明朝" w:hAnsi="ＭＳ 明朝"/>
          <w:color w:val="auto"/>
          <w:spacing w:val="2"/>
        </w:rPr>
      </w:pPr>
      <w:r>
        <w:rPr>
          <w:rFonts w:hint="eastAsia"/>
          <w:color w:val="auto"/>
        </w:rPr>
        <w:t>申請書の審査結果は、一般競争入札参加通知書（第２号様式）により通知する。</w:t>
      </w:r>
    </w:p>
    <w:p>
      <w:pPr>
        <w:pStyle w:val="0"/>
        <w:adjustRightInd w:val="1"/>
        <w:spacing w:line="298" w:lineRule="exact"/>
        <w:rPr>
          <w:rFonts w:hint="default" w:ascii="ＭＳ 明朝" w:hAnsi="ＭＳ 明朝"/>
          <w:color w:val="auto"/>
          <w:spacing w:val="2"/>
        </w:rPr>
      </w:pPr>
      <w:r>
        <w:rPr>
          <w:rFonts w:hint="default"/>
          <w:color w:val="auto"/>
        </w:rPr>
        <w:t xml:space="preserve">      </w:t>
      </w:r>
      <w:r>
        <w:rPr>
          <w:rFonts w:hint="eastAsia"/>
          <w:color w:val="auto"/>
        </w:rPr>
        <w:t>また、申請書を提出した者のうち当該入札に参加する資格のない者に対しては、　　　参加できない旨及びその理由を書面により通知する。</w:t>
      </w:r>
    </w:p>
    <w:p>
      <w:pPr>
        <w:pStyle w:val="0"/>
        <w:adjustRightInd w:val="1"/>
        <w:spacing w:line="298" w:lineRule="exact"/>
        <w:rPr>
          <w:rFonts w:hint="default" w:ascii="ＭＳ 明朝" w:hAnsi="ＭＳ 明朝"/>
          <w:color w:val="auto"/>
          <w:spacing w:val="2"/>
        </w:rPr>
      </w:pPr>
      <w:r>
        <w:rPr>
          <w:rFonts w:hint="default"/>
          <w:color w:val="auto"/>
        </w:rPr>
        <w:t xml:space="preserve">      </w:t>
      </w:r>
      <w:r>
        <w:rPr>
          <w:rFonts w:hint="eastAsia"/>
          <w:color w:val="auto"/>
        </w:rPr>
        <w:t>※通知予定日　令和７年７月</w:t>
      </w:r>
      <w:r>
        <w:rPr>
          <w:rFonts w:hint="eastAsia" w:ascii="ＭＳ 明朝" w:hAnsi="ＭＳ 明朝"/>
          <w:color w:val="auto"/>
        </w:rPr>
        <w:t>24</w:t>
      </w:r>
      <w:r>
        <w:rPr>
          <w:rFonts w:hint="eastAsia"/>
          <w:color w:val="auto"/>
        </w:rPr>
        <w:t>日まで</w:t>
      </w:r>
    </w:p>
    <w:p>
      <w:pPr>
        <w:pStyle w:val="0"/>
        <w:adjustRightInd w:val="1"/>
        <w:spacing w:line="298" w:lineRule="exact"/>
        <w:rPr>
          <w:rFonts w:hint="default" w:ascii="ＭＳ 明朝" w:hAnsi="ＭＳ 明朝"/>
          <w:color w:val="auto"/>
          <w:spacing w:val="2"/>
        </w:rPr>
      </w:pPr>
    </w:p>
    <w:p>
      <w:pPr>
        <w:pStyle w:val="0"/>
        <w:adjustRightInd w:val="1"/>
        <w:spacing w:line="298" w:lineRule="exact"/>
        <w:rPr>
          <w:rFonts w:hint="default" w:ascii="ＭＳ 明朝" w:hAnsi="ＭＳ 明朝"/>
          <w:color w:val="auto"/>
          <w:spacing w:val="2"/>
        </w:rPr>
      </w:pPr>
      <w:r>
        <w:rPr>
          <w:rFonts w:hint="eastAsia"/>
          <w:color w:val="auto"/>
        </w:rPr>
        <w:t>第７　入札に関すること</w:t>
      </w:r>
    </w:p>
    <w:p>
      <w:pPr>
        <w:pStyle w:val="0"/>
        <w:adjustRightInd w:val="1"/>
        <w:spacing w:line="298" w:lineRule="exact"/>
        <w:rPr>
          <w:rFonts w:hint="default" w:ascii="ＭＳ 明朝" w:hAnsi="ＭＳ 明朝"/>
          <w:color w:val="auto"/>
          <w:spacing w:val="2"/>
        </w:rPr>
      </w:pPr>
      <w:r>
        <w:rPr>
          <w:rFonts w:hint="eastAsia"/>
          <w:color w:val="auto"/>
        </w:rPr>
        <w:t>（１）入札予定日時</w:t>
      </w:r>
    </w:p>
    <w:p>
      <w:pPr>
        <w:pStyle w:val="0"/>
        <w:adjustRightInd w:val="1"/>
        <w:spacing w:line="298" w:lineRule="exact"/>
        <w:rPr>
          <w:rFonts w:hint="default" w:ascii="ＭＳ 明朝" w:hAnsi="ＭＳ 明朝"/>
          <w:color w:val="auto"/>
          <w:spacing w:val="2"/>
        </w:rPr>
      </w:pPr>
      <w:r>
        <w:rPr>
          <w:rFonts w:hint="default"/>
          <w:color w:val="auto"/>
        </w:rPr>
        <w:t xml:space="preserve">      </w:t>
      </w:r>
      <w:r>
        <w:rPr>
          <w:rFonts w:hint="eastAsia"/>
          <w:color w:val="auto"/>
        </w:rPr>
        <w:t>令和７年７</w:t>
      </w:r>
      <w:r>
        <w:rPr>
          <w:rFonts w:hint="eastAsia" w:ascii="ＭＳ 明朝" w:hAnsi="ＭＳ 明朝" w:eastAsia="ＭＳ 明朝"/>
          <w:color w:val="auto"/>
        </w:rPr>
        <w:t>月</w:t>
      </w:r>
      <w:r>
        <w:rPr>
          <w:rFonts w:hint="eastAsia" w:ascii="ＭＳ 明朝" w:hAnsi="ＭＳ 明朝" w:eastAsia="ＭＳ 明朝"/>
          <w:color w:val="auto"/>
        </w:rPr>
        <w:t>31</w:t>
      </w:r>
      <w:r>
        <w:rPr>
          <w:rFonts w:hint="eastAsia" w:ascii="ＭＳ 明朝" w:hAnsi="ＭＳ 明朝" w:eastAsia="ＭＳ 明朝"/>
          <w:color w:val="auto"/>
        </w:rPr>
        <w:t>日　</w:t>
      </w:r>
      <w:r>
        <w:rPr>
          <w:rFonts w:hint="eastAsia" w:ascii="ＭＳ 明朝" w:hAnsi="ＭＳ 明朝" w:eastAsia="ＭＳ 明朝"/>
          <w:color w:val="auto"/>
        </w:rPr>
        <w:t>14</w:t>
      </w:r>
      <w:r>
        <w:rPr>
          <w:rFonts w:hint="eastAsia" w:ascii="ＭＳ 明朝" w:hAnsi="ＭＳ 明朝" w:eastAsia="ＭＳ 明朝"/>
          <w:color w:val="auto"/>
        </w:rPr>
        <w:t>時</w:t>
      </w:r>
    </w:p>
    <w:p>
      <w:pPr>
        <w:pStyle w:val="0"/>
        <w:adjustRightInd w:val="1"/>
        <w:spacing w:line="298" w:lineRule="exact"/>
        <w:rPr>
          <w:rFonts w:hint="default" w:ascii="ＭＳ 明朝" w:hAnsi="ＭＳ 明朝"/>
          <w:color w:val="auto"/>
          <w:spacing w:val="2"/>
        </w:rPr>
      </w:pPr>
      <w:r>
        <w:rPr>
          <w:rFonts w:hint="eastAsia"/>
          <w:color w:val="auto"/>
        </w:rPr>
        <w:t>（２）入札予定場所</w:t>
      </w:r>
    </w:p>
    <w:p>
      <w:pPr>
        <w:pStyle w:val="0"/>
        <w:adjustRightInd w:val="1"/>
        <w:spacing w:line="298" w:lineRule="exact"/>
        <w:rPr>
          <w:rFonts w:hint="default" w:ascii="ＭＳ 明朝" w:hAnsi="ＭＳ 明朝"/>
          <w:color w:val="auto"/>
          <w:spacing w:val="2"/>
        </w:rPr>
      </w:pPr>
      <w:r>
        <w:rPr>
          <w:rFonts w:hint="eastAsia"/>
          <w:color w:val="auto"/>
        </w:rPr>
        <w:t>　　　高知県庁西庁舎１階　会議室（高知市丸ノ内１丁目７－５２）</w:t>
      </w:r>
    </w:p>
    <w:p>
      <w:pPr>
        <w:pStyle w:val="0"/>
        <w:adjustRightInd w:val="1"/>
        <w:spacing w:line="298" w:lineRule="exact"/>
        <w:rPr>
          <w:rFonts w:hint="default" w:ascii="ＭＳ 明朝" w:hAnsi="ＭＳ 明朝"/>
          <w:color w:val="auto"/>
          <w:spacing w:val="2"/>
        </w:rPr>
      </w:pPr>
      <w:r>
        <w:rPr>
          <w:rFonts w:hint="eastAsia"/>
          <w:color w:val="auto"/>
        </w:rPr>
        <w:t>（３）入札書の記載方法</w:t>
      </w:r>
    </w:p>
    <w:p>
      <w:pPr>
        <w:pStyle w:val="0"/>
        <w:adjustRightInd w:val="1"/>
        <w:spacing w:line="298" w:lineRule="exact"/>
        <w:rPr>
          <w:rFonts w:hint="default" w:ascii="ＭＳ 明朝" w:hAnsi="ＭＳ 明朝"/>
          <w:color w:val="auto"/>
          <w:spacing w:val="2"/>
        </w:rPr>
      </w:pPr>
      <w:r>
        <w:rPr>
          <w:rFonts w:hint="eastAsia"/>
          <w:color w:val="auto"/>
        </w:rPr>
        <w:t>　　　入札者は、消費税及び地方消費税に係る課税事業者であるか免税事業者である　　　のかを問わず、見積もった契約希望金額の１１０分の１００に相当する金額を入　　　札書に記載すること。</w:t>
      </w:r>
    </w:p>
    <w:p>
      <w:pPr>
        <w:pStyle w:val="0"/>
        <w:adjustRightInd w:val="1"/>
        <w:spacing w:line="298" w:lineRule="exact"/>
        <w:rPr>
          <w:rFonts w:hint="default" w:ascii="ＭＳ 明朝" w:hAnsi="ＭＳ 明朝"/>
          <w:color w:val="auto"/>
          <w:spacing w:val="2"/>
        </w:rPr>
      </w:pPr>
      <w:r>
        <w:rPr>
          <w:rFonts w:hint="eastAsia"/>
          <w:color w:val="auto"/>
        </w:rPr>
        <w:t>（４）落札者の決定方法</w:t>
      </w:r>
    </w:p>
    <w:p>
      <w:pPr>
        <w:pStyle w:val="0"/>
        <w:adjustRightInd w:val="1"/>
        <w:spacing w:line="298" w:lineRule="exact"/>
        <w:rPr>
          <w:rFonts w:hint="eastAsia"/>
          <w:color w:val="auto"/>
        </w:rPr>
      </w:pPr>
      <w:r>
        <w:rPr>
          <w:rFonts w:hint="default"/>
          <w:color w:val="auto"/>
        </w:rPr>
        <w:t xml:space="preserve">    </w:t>
      </w:r>
      <w:r>
        <w:rPr>
          <w:rFonts w:hint="eastAsia"/>
          <w:color w:val="auto"/>
        </w:rPr>
        <w:t>ア</w:t>
      </w:r>
      <w:r>
        <w:rPr>
          <w:rFonts w:hint="default"/>
          <w:color w:val="auto"/>
        </w:rPr>
        <w:t xml:space="preserve">  </w:t>
      </w:r>
      <w:r>
        <w:rPr>
          <w:rFonts w:hint="eastAsia"/>
          <w:color w:val="auto"/>
        </w:rPr>
        <w:t>予定価格と最低制限価格の範囲内で最低の価格をもって入札した者を落札者　　　　とする。</w:t>
      </w:r>
    </w:p>
    <w:p>
      <w:pPr>
        <w:pStyle w:val="0"/>
        <w:adjustRightInd w:val="1"/>
        <w:spacing w:line="298" w:lineRule="exact"/>
        <w:rPr>
          <w:rFonts w:hint="default" w:ascii="ＭＳ 明朝" w:hAnsi="ＭＳ 明朝"/>
          <w:color w:val="auto"/>
          <w:spacing w:val="2"/>
        </w:rPr>
      </w:pPr>
      <w:r>
        <w:rPr>
          <w:rFonts w:hint="eastAsia"/>
          <w:color w:val="auto"/>
        </w:rPr>
        <w:t>　　　　ただし、同価格の入札者が２者以上ある場合は、くじによって決定する。</w:t>
      </w:r>
    </w:p>
    <w:p>
      <w:pPr>
        <w:pStyle w:val="0"/>
        <w:adjustRightInd w:val="1"/>
        <w:spacing w:line="298" w:lineRule="exact"/>
        <w:ind w:right="-143" w:rightChars="-58"/>
        <w:rPr>
          <w:rFonts w:hint="default" w:ascii="ＭＳ 明朝" w:hAnsi="ＭＳ 明朝"/>
          <w:color w:val="auto"/>
          <w:spacing w:val="2"/>
        </w:rPr>
      </w:pPr>
      <w:r>
        <w:rPr>
          <w:rFonts w:hint="default"/>
          <w:color w:val="auto"/>
        </w:rPr>
        <w:t xml:space="preserve">    </w:t>
      </w:r>
      <w:r>
        <w:rPr>
          <w:rFonts w:hint="eastAsia"/>
          <w:color w:val="auto"/>
        </w:rPr>
        <w:t>イ　落札決定にあたっては、入札書に記載された金額に当該金額の１００分の１０　　　　に相当する額を加算した金額（当該金額に１円未満の端数があるときは、その　　　　端数金額を切り捨てた金額）をもって落札とする。</w:t>
      </w:r>
    </w:p>
    <w:p>
      <w:pPr>
        <w:pStyle w:val="0"/>
        <w:adjustRightInd w:val="1"/>
        <w:spacing w:line="298" w:lineRule="exact"/>
        <w:rPr>
          <w:rFonts w:hint="default" w:ascii="ＭＳ 明朝" w:hAnsi="ＭＳ 明朝"/>
          <w:color w:val="auto"/>
          <w:spacing w:val="2"/>
        </w:rPr>
      </w:pPr>
      <w:r>
        <w:rPr>
          <w:rFonts w:hint="eastAsia"/>
          <w:color w:val="auto"/>
        </w:rPr>
        <w:t>（５）入札条件等</w:t>
      </w:r>
    </w:p>
    <w:p>
      <w:pPr>
        <w:pStyle w:val="0"/>
        <w:adjustRightInd w:val="1"/>
        <w:spacing w:line="298" w:lineRule="exact"/>
        <w:rPr>
          <w:rFonts w:hint="default" w:ascii="ＭＳ 明朝" w:hAnsi="ＭＳ 明朝"/>
          <w:color w:val="auto"/>
          <w:spacing w:val="2"/>
        </w:rPr>
      </w:pPr>
      <w:r>
        <w:rPr>
          <w:rFonts w:hint="default"/>
          <w:color w:val="auto"/>
        </w:rPr>
        <w:t xml:space="preserve">    </w:t>
      </w:r>
      <w:r>
        <w:rPr>
          <w:rFonts w:hint="eastAsia"/>
          <w:color w:val="auto"/>
        </w:rPr>
        <w:t>ア　入札保証金は高知県契約規則第１０条第２号の規定により免除する。</w:t>
      </w:r>
    </w:p>
    <w:p>
      <w:pPr>
        <w:pStyle w:val="0"/>
        <w:adjustRightInd w:val="1"/>
        <w:spacing w:line="298" w:lineRule="exact"/>
        <w:rPr>
          <w:rFonts w:hint="default" w:ascii="ＭＳ 明朝" w:hAnsi="ＭＳ 明朝"/>
          <w:color w:val="auto"/>
          <w:spacing w:val="2"/>
        </w:rPr>
      </w:pPr>
      <w:r>
        <w:rPr>
          <w:rFonts w:hint="eastAsia"/>
          <w:color w:val="auto"/>
        </w:rPr>
        <w:t>　　イ　最低制限価格を設定する。</w:t>
      </w:r>
    </w:p>
    <w:p>
      <w:pPr>
        <w:pStyle w:val="0"/>
        <w:adjustRightInd w:val="1"/>
        <w:spacing w:line="298" w:lineRule="exact"/>
        <w:rPr>
          <w:rFonts w:hint="default" w:ascii="ＭＳ 明朝" w:hAnsi="ＭＳ 明朝"/>
          <w:color w:val="auto"/>
          <w:spacing w:val="2"/>
        </w:rPr>
      </w:pPr>
      <w:r>
        <w:rPr>
          <w:rFonts w:hint="eastAsia"/>
          <w:color w:val="auto"/>
        </w:rPr>
        <w:t>（６）入札の無効</w:t>
      </w:r>
    </w:p>
    <w:p>
      <w:pPr>
        <w:pStyle w:val="0"/>
        <w:adjustRightInd w:val="1"/>
        <w:spacing w:line="298" w:lineRule="exact"/>
        <w:rPr>
          <w:rFonts w:hint="default" w:ascii="ＭＳ 明朝" w:hAnsi="ＭＳ 明朝"/>
          <w:color w:val="auto"/>
          <w:spacing w:val="2"/>
        </w:rPr>
      </w:pPr>
      <w:r>
        <w:rPr>
          <w:rFonts w:hint="default"/>
          <w:color w:val="auto"/>
        </w:rPr>
        <w:t xml:space="preserve">      </w:t>
      </w:r>
      <w:r>
        <w:rPr>
          <w:rFonts w:hint="eastAsia"/>
          <w:color w:val="auto"/>
        </w:rPr>
        <w:t>この公告に示した入札参加資格のない者がした入札、入札者に求められる義務　　　を履行しなかった者がした入札、その他高知県契約規則第２１条各号に該当する　　　次の入札は無効とする。</w:t>
      </w:r>
    </w:p>
    <w:p>
      <w:pPr>
        <w:pStyle w:val="0"/>
        <w:adjustRightInd w:val="1"/>
        <w:spacing w:line="298" w:lineRule="exact"/>
        <w:rPr>
          <w:rFonts w:hint="default" w:ascii="ＭＳ 明朝" w:hAnsi="ＭＳ 明朝"/>
          <w:color w:val="auto"/>
          <w:spacing w:val="2"/>
        </w:rPr>
      </w:pPr>
      <w:r>
        <w:rPr>
          <w:rFonts w:hint="default"/>
          <w:color w:val="auto"/>
        </w:rPr>
        <w:t xml:space="preserve">    </w:t>
      </w:r>
      <w:r>
        <w:rPr>
          <w:rFonts w:hint="eastAsia"/>
          <w:color w:val="auto"/>
        </w:rPr>
        <w:t>ア　入札者が不正の利益を得るために談合したと認められるとき。</w:t>
      </w:r>
    </w:p>
    <w:p>
      <w:pPr>
        <w:pStyle w:val="0"/>
        <w:adjustRightInd w:val="1"/>
        <w:spacing w:line="298" w:lineRule="exact"/>
        <w:ind w:left="492"/>
        <w:rPr>
          <w:rFonts w:hint="default" w:ascii="ＭＳ 明朝" w:hAnsi="ＭＳ 明朝"/>
          <w:color w:val="auto"/>
          <w:spacing w:val="2"/>
        </w:rPr>
      </w:pPr>
      <w:r>
        <w:rPr>
          <w:rFonts w:hint="eastAsia"/>
          <w:color w:val="auto"/>
        </w:rPr>
        <w:t>イ　入札に際し不正の行為があったとき。</w:t>
      </w:r>
    </w:p>
    <w:p>
      <w:pPr>
        <w:pStyle w:val="0"/>
        <w:adjustRightInd w:val="1"/>
        <w:spacing w:line="298" w:lineRule="exact"/>
        <w:ind w:left="492"/>
        <w:rPr>
          <w:rFonts w:hint="default" w:ascii="ＭＳ 明朝" w:hAnsi="ＭＳ 明朝"/>
          <w:color w:val="auto"/>
          <w:spacing w:val="2"/>
        </w:rPr>
      </w:pPr>
      <w:r>
        <w:rPr>
          <w:rFonts w:hint="eastAsia"/>
          <w:color w:val="auto"/>
        </w:rPr>
        <w:t>ウ　入札者またはその代理人が同一の入札について２以上の入札をしたとき。</w:t>
      </w:r>
    </w:p>
    <w:p>
      <w:pPr>
        <w:pStyle w:val="0"/>
        <w:adjustRightInd w:val="1"/>
        <w:spacing w:line="298" w:lineRule="exact"/>
        <w:ind w:left="492"/>
        <w:rPr>
          <w:rFonts w:hint="default" w:ascii="ＭＳ 明朝" w:hAnsi="ＭＳ 明朝"/>
          <w:color w:val="auto"/>
          <w:spacing w:val="2"/>
        </w:rPr>
      </w:pPr>
      <w:r>
        <w:rPr>
          <w:rFonts w:hint="eastAsia"/>
          <w:color w:val="auto"/>
        </w:rPr>
        <w:t>エ　入札書の氏名その他重要な文字及び証印が誤脱し又は不明なとき。</w:t>
      </w:r>
    </w:p>
    <w:p>
      <w:pPr>
        <w:pStyle w:val="0"/>
        <w:adjustRightInd w:val="1"/>
        <w:spacing w:line="298" w:lineRule="exact"/>
        <w:ind w:left="492"/>
        <w:rPr>
          <w:rFonts w:hint="default" w:ascii="ＭＳ 明朝" w:hAnsi="ＭＳ 明朝"/>
          <w:color w:val="auto"/>
          <w:spacing w:val="2"/>
        </w:rPr>
      </w:pPr>
      <w:r>
        <w:rPr>
          <w:rFonts w:hint="eastAsia"/>
          <w:color w:val="auto"/>
        </w:rPr>
        <w:t>オ　入札書の金額を訂正しているとき。</w:t>
      </w:r>
    </w:p>
    <w:p>
      <w:pPr>
        <w:pStyle w:val="0"/>
        <w:adjustRightInd w:val="1"/>
        <w:spacing w:line="298" w:lineRule="exact"/>
        <w:ind w:left="492"/>
        <w:rPr>
          <w:rFonts w:hint="default" w:ascii="ＭＳ 明朝" w:hAnsi="ＭＳ 明朝"/>
          <w:color w:val="auto"/>
          <w:spacing w:val="2"/>
        </w:rPr>
      </w:pPr>
      <w:r>
        <w:rPr>
          <w:rFonts w:hint="eastAsia"/>
          <w:color w:val="auto"/>
        </w:rPr>
        <w:t>カ　前各号に掲げるもののほか、入札の条件に違反したとき。</w:t>
      </w:r>
    </w:p>
    <w:p>
      <w:pPr>
        <w:pStyle w:val="0"/>
        <w:adjustRightInd w:val="1"/>
        <w:spacing w:line="298" w:lineRule="exact"/>
        <w:rPr>
          <w:rFonts w:hint="default" w:ascii="ＭＳ 明朝" w:hAnsi="ＭＳ 明朝"/>
          <w:color w:val="auto"/>
          <w:spacing w:val="2"/>
        </w:rPr>
      </w:pPr>
      <w:r>
        <w:rPr>
          <w:rFonts w:hint="eastAsia"/>
          <w:color w:val="auto"/>
        </w:rPr>
        <w:t>（７）失格の入札</w:t>
      </w:r>
    </w:p>
    <w:p>
      <w:pPr>
        <w:pStyle w:val="0"/>
        <w:adjustRightInd w:val="1"/>
        <w:spacing w:line="298" w:lineRule="exact"/>
        <w:rPr>
          <w:rFonts w:hint="eastAsia"/>
          <w:color w:val="auto"/>
        </w:rPr>
      </w:pPr>
      <w:r>
        <w:rPr>
          <w:rFonts w:hint="eastAsia"/>
          <w:color w:val="auto"/>
        </w:rPr>
        <w:t>　　　最低制限価格を下回った価格の入札は、失格とする。</w:t>
      </w:r>
    </w:p>
    <w:p>
      <w:pPr>
        <w:pStyle w:val="0"/>
        <w:adjustRightInd w:val="1"/>
        <w:spacing w:line="298" w:lineRule="exact"/>
        <w:rPr>
          <w:rFonts w:hint="eastAsia"/>
          <w:color w:val="auto"/>
        </w:rPr>
      </w:pPr>
      <w:r>
        <w:rPr>
          <w:rFonts w:hint="eastAsia"/>
          <w:color w:val="auto"/>
        </w:rPr>
        <w:t>（８）契約書の締結</w:t>
      </w:r>
    </w:p>
    <w:p>
      <w:pPr>
        <w:pStyle w:val="0"/>
        <w:adjustRightInd w:val="1"/>
        <w:spacing w:line="298" w:lineRule="exact"/>
        <w:ind w:left="492" w:hanging="492" w:hangingChars="200"/>
        <w:rPr>
          <w:rFonts w:hint="eastAsia"/>
          <w:color w:val="auto"/>
        </w:rPr>
      </w:pPr>
      <w:r>
        <w:rPr>
          <w:rFonts w:hint="eastAsia"/>
          <w:color w:val="auto"/>
        </w:rPr>
        <w:t>　　　落札者は、落札決定の日から７日（閉庁日を含む）以内に交付された契約書の案に記名押印し、契約担当機関に提出しなければならない。ただし、契約担当者が別途その期日について定めた場合はこの限りではない。</w:t>
      </w:r>
    </w:p>
    <w:p>
      <w:pPr>
        <w:pStyle w:val="0"/>
        <w:adjustRightInd w:val="1"/>
        <w:spacing w:line="298" w:lineRule="exact"/>
        <w:ind w:left="492" w:hanging="492" w:hangingChars="200"/>
        <w:rPr>
          <w:rFonts w:hint="eastAsia"/>
          <w:color w:val="auto"/>
        </w:rPr>
      </w:pPr>
      <w:r>
        <w:rPr>
          <w:rFonts w:hint="eastAsia"/>
          <w:color w:val="auto"/>
        </w:rPr>
        <w:t>（９）その他</w:t>
      </w:r>
    </w:p>
    <w:p>
      <w:pPr>
        <w:pStyle w:val="0"/>
        <w:adjustRightInd w:val="1"/>
        <w:spacing w:line="298" w:lineRule="exact"/>
        <w:ind w:left="492" w:leftChars="200"/>
        <w:rPr>
          <w:rFonts w:hint="default" w:ascii="ＭＳ 明朝" w:hAnsi="ＭＳ 明朝"/>
          <w:color w:val="auto"/>
          <w:spacing w:val="2"/>
        </w:rPr>
      </w:pPr>
      <w:r>
        <w:rPr>
          <w:rFonts w:hint="eastAsia"/>
          <w:color w:val="auto"/>
        </w:rPr>
        <w:t>その他、この入札に必要な事項は「物品購入等一般競争入札心得」による。</w:t>
      </w:r>
    </w:p>
    <w:p>
      <w:pPr>
        <w:pStyle w:val="0"/>
        <w:adjustRightInd w:val="1"/>
        <w:spacing w:line="298" w:lineRule="exact"/>
        <w:rPr>
          <w:rFonts w:hint="default" w:ascii="ＭＳ 明朝" w:hAnsi="ＭＳ 明朝"/>
          <w:color w:val="auto"/>
          <w:spacing w:val="2"/>
        </w:rPr>
      </w:pPr>
    </w:p>
    <w:p>
      <w:pPr>
        <w:pStyle w:val="0"/>
        <w:adjustRightInd w:val="1"/>
        <w:spacing w:line="298" w:lineRule="exact"/>
        <w:rPr>
          <w:rFonts w:hint="default" w:ascii="ＭＳ 明朝" w:hAnsi="ＭＳ 明朝"/>
          <w:color w:val="auto"/>
          <w:spacing w:val="2"/>
        </w:rPr>
      </w:pPr>
      <w:r>
        <w:rPr>
          <w:rFonts w:hint="eastAsia"/>
          <w:color w:val="auto"/>
        </w:rPr>
        <w:t>第８　特に留意すること（業務の体制）</w:t>
      </w:r>
    </w:p>
    <w:p>
      <w:pPr>
        <w:pStyle w:val="0"/>
        <w:adjustRightInd w:val="1"/>
        <w:spacing w:line="298" w:lineRule="exact"/>
        <w:ind w:left="566" w:hanging="566" w:hangingChars="230"/>
        <w:rPr>
          <w:rFonts w:hint="default" w:ascii="ＭＳ 明朝" w:hAnsi="ＭＳ 明朝"/>
          <w:color w:val="auto"/>
          <w:spacing w:val="2"/>
        </w:rPr>
      </w:pPr>
      <w:r>
        <w:rPr>
          <w:rFonts w:hint="eastAsia"/>
          <w:color w:val="auto"/>
        </w:rPr>
        <w:t>（１）現地の確認検査は、県内６林業事務所ごとに指定された、県内一円の木材安定供給推進事業施行地で行うこととなり、１０月・１２月・２月（予定）は確認技術員（※）の業務が集中すると思われるので、人員の配置には特段の配慮が必要となる。</w:t>
      </w:r>
    </w:p>
    <w:p>
      <w:pPr>
        <w:pStyle w:val="0"/>
        <w:adjustRightInd w:val="1"/>
        <w:spacing w:line="298" w:lineRule="exact"/>
        <w:ind w:left="492" w:hanging="492" w:hangingChars="200"/>
        <w:rPr>
          <w:rFonts w:hint="default" w:ascii="ＭＳ 明朝" w:hAnsi="ＭＳ 明朝"/>
          <w:color w:val="auto"/>
          <w:spacing w:val="2"/>
        </w:rPr>
      </w:pPr>
      <w:r>
        <w:rPr>
          <w:rFonts w:hint="default"/>
          <w:color w:val="auto"/>
        </w:rPr>
        <w:t xml:space="preserve">    </w:t>
      </w:r>
      <w:r>
        <w:rPr>
          <w:rFonts w:hint="eastAsia"/>
          <w:color w:val="auto"/>
        </w:rPr>
        <w:t>※確認技術員は、技術士、一般社団法人日本森林技術協会が認定する林業技士、測量法（昭和２４年法律第１８８号）第４９条により登録された測量士、森林法（昭和２６年法律第２４９号）第１８７条第３項に基づく林業普及指導員（旧林業専門技術員、旧林業改良指導員）等専門的技術を有する者でなければならない。（令和７年度木材安定供給推進事業実施確認業務委託仕様書第５の６）</w:t>
      </w:r>
    </w:p>
    <w:p>
      <w:pPr>
        <w:pStyle w:val="0"/>
        <w:adjustRightInd w:val="1"/>
        <w:spacing w:line="298" w:lineRule="exact"/>
        <w:rPr>
          <w:rFonts w:hint="default" w:ascii="ＭＳ 明朝" w:hAnsi="ＭＳ 明朝"/>
          <w:color w:val="auto"/>
          <w:spacing w:val="2"/>
        </w:rPr>
      </w:pPr>
    </w:p>
    <w:p>
      <w:pPr>
        <w:pStyle w:val="0"/>
        <w:adjustRightInd w:val="1"/>
        <w:spacing w:line="298" w:lineRule="exact"/>
        <w:rPr>
          <w:rFonts w:hint="default" w:ascii="ＭＳ 明朝" w:hAnsi="ＭＳ 明朝"/>
          <w:color w:val="auto"/>
          <w:spacing w:val="2"/>
        </w:rPr>
      </w:pPr>
      <w:r>
        <w:rPr>
          <w:rFonts w:hint="eastAsia"/>
          <w:color w:val="auto"/>
        </w:rPr>
        <w:t>第９　その他</w:t>
      </w:r>
    </w:p>
    <w:p>
      <w:pPr>
        <w:pStyle w:val="0"/>
        <w:adjustRightInd w:val="1"/>
        <w:spacing w:line="298" w:lineRule="exact"/>
        <w:rPr>
          <w:rFonts w:hint="eastAsia"/>
          <w:color w:val="auto"/>
        </w:rPr>
      </w:pPr>
      <w:r>
        <w:rPr>
          <w:rFonts w:hint="eastAsia"/>
          <w:color w:val="auto"/>
        </w:rPr>
        <w:t>（１）契約書の作成を要する。（契約書案は別添のとおり）</w:t>
      </w:r>
    </w:p>
    <w:p>
      <w:pPr>
        <w:pStyle w:val="0"/>
        <w:adjustRightInd w:val="1"/>
        <w:spacing w:line="298" w:lineRule="exact"/>
        <w:rPr>
          <w:rFonts w:hint="default" w:ascii="ＭＳ 明朝" w:hAnsi="ＭＳ 明朝"/>
          <w:color w:val="auto"/>
          <w:spacing w:val="2"/>
        </w:rPr>
      </w:pPr>
      <w:r>
        <w:rPr>
          <w:rFonts w:hint="eastAsia"/>
          <w:color w:val="auto"/>
        </w:rPr>
        <w:t>（２）提出された申請書等は返却しない。</w:t>
      </w:r>
    </w:p>
    <w:p>
      <w:pPr>
        <w:pStyle w:val="0"/>
        <w:adjustRightInd w:val="1"/>
        <w:spacing w:line="298" w:lineRule="exact"/>
        <w:rPr>
          <w:rFonts w:hint="default" w:ascii="ＭＳ 明朝" w:hAnsi="ＭＳ 明朝"/>
          <w:color w:val="auto"/>
          <w:spacing w:val="2"/>
        </w:rPr>
      </w:pPr>
      <w:r>
        <w:rPr>
          <w:rFonts w:hint="eastAsia"/>
          <w:color w:val="auto"/>
        </w:rPr>
        <w:t>（３）申請書等に虚偽の記載をした場合には、当該申請書等を無効とする。</w:t>
      </w:r>
    </w:p>
    <w:p>
      <w:pPr>
        <w:pStyle w:val="0"/>
        <w:adjustRightInd w:val="1"/>
        <w:spacing w:line="298" w:lineRule="exact"/>
        <w:rPr>
          <w:rFonts w:hint="default" w:ascii="ＭＳ 明朝" w:hAnsi="ＭＳ 明朝"/>
          <w:color w:val="auto"/>
          <w:spacing w:val="2"/>
        </w:rPr>
      </w:pPr>
      <w:r>
        <w:rPr>
          <w:rFonts w:hint="eastAsia"/>
          <w:color w:val="auto"/>
        </w:rPr>
        <w:t>（４）関連情報を入手する照会窓口</w:t>
      </w:r>
    </w:p>
    <w:p>
      <w:pPr>
        <w:pStyle w:val="0"/>
        <w:adjustRightInd w:val="1"/>
        <w:spacing w:line="298" w:lineRule="exact"/>
        <w:ind w:left="738"/>
        <w:rPr>
          <w:rFonts w:hint="default" w:ascii="ＭＳ 明朝" w:hAnsi="ＭＳ 明朝"/>
          <w:color w:val="auto"/>
          <w:spacing w:val="2"/>
        </w:rPr>
      </w:pPr>
      <w:r>
        <w:rPr>
          <w:rFonts w:hint="eastAsia"/>
          <w:color w:val="auto"/>
        </w:rPr>
        <w:t>高知市丸ノ内１－７－５２（〒</w:t>
      </w:r>
      <w:r>
        <w:rPr>
          <w:rFonts w:hint="default" w:ascii="ＭＳ 明朝" w:hAnsi="ＭＳ 明朝"/>
          <w:color w:val="auto"/>
        </w:rPr>
        <w:t>780-0850</w:t>
      </w:r>
      <w:r>
        <w:rPr>
          <w:rFonts w:hint="eastAsia"/>
          <w:color w:val="auto"/>
        </w:rPr>
        <w:t>）</w:t>
      </w:r>
    </w:p>
    <w:p>
      <w:pPr>
        <w:pStyle w:val="0"/>
        <w:adjustRightInd w:val="1"/>
        <w:spacing w:line="298" w:lineRule="exact"/>
        <w:rPr>
          <w:rFonts w:hint="default" w:ascii="ＭＳ 明朝" w:hAnsi="ＭＳ 明朝"/>
          <w:color w:val="auto"/>
          <w:spacing w:val="2"/>
        </w:rPr>
      </w:pPr>
      <w:r>
        <w:rPr>
          <w:rFonts w:hint="default"/>
          <w:color w:val="auto"/>
        </w:rPr>
        <w:t xml:space="preserve">      </w:t>
      </w:r>
      <w:r>
        <w:rPr>
          <w:rFonts w:hint="eastAsia"/>
          <w:color w:val="auto"/>
        </w:rPr>
        <w:t>高知県林業振興・環境部　木材増産推進課（森林整備担当）</w:t>
      </w:r>
    </w:p>
    <w:p>
      <w:pPr>
        <w:pStyle w:val="0"/>
        <w:adjustRightInd w:val="1"/>
        <w:spacing w:line="298" w:lineRule="exact"/>
        <w:rPr>
          <w:rFonts w:hint="default" w:ascii="ＭＳ 明朝" w:hAnsi="ＭＳ 明朝"/>
          <w:color w:val="auto"/>
          <w:spacing w:val="2"/>
        </w:rPr>
      </w:pPr>
      <w:r>
        <w:rPr>
          <w:rFonts w:hint="default"/>
          <w:color w:val="auto"/>
        </w:rPr>
        <w:t xml:space="preserve">      </w:t>
      </w:r>
      <w:r>
        <w:rPr>
          <w:rFonts w:hint="eastAsia"/>
          <w:color w:val="auto"/>
        </w:rPr>
        <w:t>　電　話　０８８－８２１－４６０２</w:t>
      </w:r>
    </w:p>
    <w:p>
      <w:pPr>
        <w:pStyle w:val="0"/>
        <w:adjustRightInd w:val="1"/>
        <w:spacing w:line="298" w:lineRule="exact"/>
        <w:rPr>
          <w:rFonts w:hint="eastAsia"/>
          <w:color w:val="auto"/>
        </w:rPr>
      </w:pPr>
      <w:r>
        <w:rPr>
          <w:rFonts w:hint="default"/>
          <w:color w:val="auto"/>
        </w:rPr>
        <w:t xml:space="preserve">        </w:t>
      </w:r>
      <w:r>
        <w:rPr>
          <w:rFonts w:hint="eastAsia"/>
          <w:color w:val="auto"/>
        </w:rPr>
        <w:t>ＦＡＸ</w:t>
      </w:r>
      <w:r>
        <w:rPr>
          <w:rFonts w:hint="default"/>
          <w:color w:val="auto"/>
        </w:rPr>
        <w:t xml:space="preserve">  </w:t>
      </w:r>
      <w:r>
        <w:rPr>
          <w:rFonts w:hint="eastAsia"/>
          <w:color w:val="auto"/>
        </w:rPr>
        <w:t>０８８－８２１－４５７６</w:t>
      </w:r>
    </w:p>
    <w:p>
      <w:pPr>
        <w:pStyle w:val="0"/>
        <w:adjustRightInd w:val="1"/>
        <w:spacing w:line="298" w:lineRule="exact"/>
        <w:rPr>
          <w:rFonts w:hint="eastAsia"/>
          <w:color w:val="auto"/>
        </w:rPr>
      </w:pPr>
      <w:r>
        <w:rPr>
          <w:rFonts w:hint="eastAsia"/>
          <w:color w:val="auto"/>
        </w:rPr>
        <w:br w:type="page"/>
      </w:r>
    </w:p>
    <w:p>
      <w:pPr>
        <w:pStyle w:val="0"/>
        <w:adjustRightInd w:val="1"/>
        <w:spacing w:line="298" w:lineRule="exact"/>
        <w:rPr>
          <w:rFonts w:hint="eastAsia"/>
          <w:color w:val="auto"/>
        </w:rPr>
      </w:pPr>
    </w:p>
    <w:p>
      <w:pPr>
        <w:pStyle w:val="0"/>
        <w:adjustRightInd w:val="1"/>
        <w:spacing w:line="298" w:lineRule="exact"/>
        <w:rPr>
          <w:rFonts w:hint="eastAsia"/>
          <w:color w:val="auto"/>
        </w:rPr>
      </w:pPr>
    </w:p>
    <w:p>
      <w:pPr>
        <w:pStyle w:val="0"/>
        <w:adjustRightInd w:val="1"/>
        <w:spacing w:line="298" w:lineRule="exact"/>
        <w:rPr>
          <w:rFonts w:hint="default" w:ascii="ＭＳ 明朝" w:hAnsi="ＭＳ 明朝"/>
          <w:color w:val="auto"/>
          <w:spacing w:val="2"/>
        </w:rPr>
      </w:pPr>
    </w:p>
    <w:p>
      <w:pPr>
        <w:pStyle w:val="0"/>
        <w:adjustRightInd w:val="1"/>
        <w:spacing w:line="298" w:lineRule="exact"/>
        <w:rPr>
          <w:rFonts w:hint="default" w:ascii="ＭＳ 明朝" w:hAnsi="ＭＳ 明朝"/>
          <w:color w:val="auto"/>
          <w:spacing w:val="2"/>
        </w:rPr>
      </w:pPr>
      <w:r>
        <w:rPr>
          <w:rFonts w:hint="eastAsia"/>
          <w:color w:val="auto"/>
        </w:rPr>
        <w:t>第１号様式</w:t>
      </w:r>
    </w:p>
    <w:p>
      <w:pPr>
        <w:pStyle w:val="0"/>
        <w:adjustRightInd w:val="1"/>
        <w:spacing w:line="298" w:lineRule="exact"/>
        <w:rPr>
          <w:rFonts w:hint="default" w:ascii="ＭＳ 明朝" w:hAnsi="ＭＳ 明朝"/>
          <w:color w:val="auto"/>
          <w:spacing w:val="2"/>
        </w:rPr>
      </w:pPr>
    </w:p>
    <w:p>
      <w:pPr>
        <w:pStyle w:val="0"/>
        <w:adjustRightInd w:val="1"/>
        <w:spacing w:line="338" w:lineRule="exact"/>
        <w:rPr>
          <w:rFonts w:hint="default" w:ascii="ＭＳ 明朝" w:hAnsi="ＭＳ 明朝"/>
          <w:color w:val="auto"/>
          <w:spacing w:val="2"/>
        </w:rPr>
      </w:pPr>
      <w:r>
        <w:rPr>
          <w:rFonts w:hint="default"/>
          <w:color w:val="auto"/>
        </w:rPr>
        <w:t xml:space="preserve">          </w:t>
      </w:r>
      <w:r>
        <w:rPr>
          <w:rFonts w:hint="eastAsia"/>
          <w:color w:val="auto"/>
        </w:rPr>
        <w:t>　　　　　　</w:t>
      </w:r>
      <w:r>
        <w:rPr>
          <w:rFonts w:hint="eastAsia" w:ascii="ＭＳ 明朝" w:hAnsi="ＭＳ 明朝" w:eastAsia="ＭＳ ゴシック"/>
          <w:color w:val="auto"/>
          <w:sz w:val="28"/>
        </w:rPr>
        <w:t>一般競争入札参加申請書</w:t>
      </w:r>
    </w:p>
    <w:p>
      <w:pPr>
        <w:pStyle w:val="0"/>
        <w:adjustRightInd w:val="1"/>
        <w:spacing w:line="298" w:lineRule="exact"/>
        <w:rPr>
          <w:rFonts w:hint="default" w:ascii="ＭＳ 明朝" w:hAnsi="ＭＳ 明朝"/>
          <w:color w:val="auto"/>
          <w:spacing w:val="2"/>
        </w:rPr>
      </w:pPr>
    </w:p>
    <w:p>
      <w:pPr>
        <w:pStyle w:val="0"/>
        <w:adjustRightInd w:val="1"/>
        <w:spacing w:line="298" w:lineRule="exact"/>
        <w:rPr>
          <w:rFonts w:hint="default" w:ascii="ＭＳ 明朝" w:hAnsi="ＭＳ 明朝"/>
          <w:color w:val="auto"/>
          <w:spacing w:val="2"/>
        </w:rPr>
      </w:pPr>
    </w:p>
    <w:p>
      <w:pPr>
        <w:pStyle w:val="0"/>
        <w:adjustRightInd w:val="1"/>
        <w:spacing w:line="298" w:lineRule="exact"/>
        <w:rPr>
          <w:rFonts w:hint="default" w:ascii="ＭＳ 明朝" w:hAnsi="ＭＳ 明朝"/>
          <w:color w:val="auto"/>
          <w:spacing w:val="2"/>
        </w:rPr>
      </w:pPr>
      <w:r>
        <w:rPr>
          <w:rFonts w:hint="default"/>
          <w:color w:val="auto"/>
        </w:rPr>
        <w:t xml:space="preserve">                                                  </w:t>
      </w:r>
      <w:r>
        <w:rPr>
          <w:rFonts w:hint="eastAsia"/>
          <w:color w:val="auto"/>
        </w:rPr>
        <w:t>令和　　年　　月　　日</w:t>
      </w:r>
    </w:p>
    <w:p>
      <w:pPr>
        <w:pStyle w:val="0"/>
        <w:adjustRightInd w:val="1"/>
        <w:spacing w:line="298" w:lineRule="exact"/>
        <w:rPr>
          <w:rFonts w:hint="default" w:ascii="ＭＳ 明朝" w:hAnsi="ＭＳ 明朝"/>
          <w:color w:val="auto"/>
          <w:spacing w:val="2"/>
        </w:rPr>
      </w:pPr>
    </w:p>
    <w:p>
      <w:pPr>
        <w:pStyle w:val="0"/>
        <w:adjustRightInd w:val="1"/>
        <w:spacing w:line="298" w:lineRule="exact"/>
        <w:rPr>
          <w:rFonts w:hint="default" w:ascii="ＭＳ 明朝" w:hAnsi="ＭＳ 明朝"/>
          <w:color w:val="auto"/>
          <w:spacing w:val="2"/>
        </w:rPr>
      </w:pPr>
    </w:p>
    <w:p>
      <w:pPr>
        <w:pStyle w:val="0"/>
        <w:adjustRightInd w:val="1"/>
        <w:spacing w:line="298" w:lineRule="exact"/>
        <w:rPr>
          <w:rFonts w:hint="default" w:ascii="ＭＳ 明朝" w:hAnsi="ＭＳ 明朝"/>
          <w:color w:val="auto"/>
          <w:spacing w:val="2"/>
        </w:rPr>
      </w:pPr>
      <w:r>
        <w:rPr>
          <w:rFonts w:hint="eastAsia"/>
          <w:color w:val="auto"/>
        </w:rPr>
        <w:t>高知県知事　濵田　省司　様</w:t>
      </w:r>
    </w:p>
    <w:p>
      <w:pPr>
        <w:pStyle w:val="0"/>
        <w:adjustRightInd w:val="1"/>
        <w:spacing w:line="298" w:lineRule="exact"/>
        <w:rPr>
          <w:rFonts w:hint="default" w:ascii="ＭＳ 明朝" w:hAnsi="ＭＳ 明朝"/>
          <w:color w:val="auto"/>
          <w:spacing w:val="2"/>
        </w:rPr>
      </w:pPr>
    </w:p>
    <w:p>
      <w:pPr>
        <w:pStyle w:val="0"/>
        <w:adjustRightInd w:val="1"/>
        <w:spacing w:line="298" w:lineRule="exact"/>
        <w:rPr>
          <w:rFonts w:hint="default" w:ascii="ＭＳ 明朝" w:hAnsi="ＭＳ 明朝"/>
          <w:color w:val="auto"/>
          <w:spacing w:val="2"/>
        </w:rPr>
      </w:pPr>
    </w:p>
    <w:p>
      <w:pPr>
        <w:pStyle w:val="0"/>
        <w:adjustRightInd w:val="1"/>
        <w:spacing w:line="298" w:lineRule="exact"/>
        <w:rPr>
          <w:rFonts w:hint="default" w:ascii="ＭＳ 明朝" w:hAnsi="ＭＳ 明朝"/>
          <w:color w:val="auto"/>
          <w:spacing w:val="2"/>
        </w:rPr>
      </w:pPr>
      <w:r>
        <w:rPr>
          <w:rFonts w:hint="default"/>
          <w:color w:val="auto"/>
        </w:rPr>
        <w:t xml:space="preserve">                                </w:t>
      </w:r>
      <w:r>
        <w:rPr>
          <w:rFonts w:hint="eastAsia"/>
          <w:color w:val="auto"/>
        </w:rPr>
        <w:t>申請者の住所</w:t>
      </w:r>
    </w:p>
    <w:p>
      <w:pPr>
        <w:pStyle w:val="0"/>
        <w:adjustRightInd w:val="1"/>
        <w:spacing w:line="298" w:lineRule="exact"/>
        <w:rPr>
          <w:rFonts w:hint="default" w:ascii="ＭＳ 明朝" w:hAnsi="ＭＳ 明朝"/>
          <w:color w:val="auto"/>
          <w:spacing w:val="2"/>
        </w:rPr>
      </w:pPr>
    </w:p>
    <w:p>
      <w:pPr>
        <w:pStyle w:val="0"/>
        <w:adjustRightInd w:val="1"/>
        <w:spacing w:line="298" w:lineRule="exact"/>
        <w:rPr>
          <w:rFonts w:hint="default" w:ascii="ＭＳ 明朝" w:hAnsi="ＭＳ 明朝"/>
          <w:color w:val="auto"/>
          <w:spacing w:val="2"/>
        </w:rPr>
      </w:pPr>
      <w:r>
        <w:rPr>
          <w:rFonts w:hint="default"/>
          <w:color w:val="auto"/>
        </w:rPr>
        <w:t xml:space="preserve">                                </w:t>
      </w:r>
      <w:r>
        <w:rPr>
          <w:rFonts w:hint="eastAsia"/>
          <w:color w:val="auto"/>
        </w:rPr>
        <w:t>商号又は名称</w:t>
      </w:r>
    </w:p>
    <w:p>
      <w:pPr>
        <w:pStyle w:val="0"/>
        <w:adjustRightInd w:val="1"/>
        <w:spacing w:line="298" w:lineRule="exact"/>
        <w:rPr>
          <w:rFonts w:hint="default" w:ascii="ＭＳ 明朝" w:hAnsi="ＭＳ 明朝"/>
          <w:color w:val="auto"/>
          <w:spacing w:val="2"/>
        </w:rPr>
      </w:pPr>
    </w:p>
    <w:p>
      <w:pPr>
        <w:pStyle w:val="0"/>
        <w:adjustRightInd w:val="1"/>
        <w:spacing w:line="298" w:lineRule="exact"/>
        <w:rPr>
          <w:rFonts w:hint="default" w:ascii="ＭＳ 明朝" w:hAnsi="ＭＳ 明朝"/>
          <w:color w:val="auto"/>
          <w:spacing w:val="2"/>
        </w:rPr>
      </w:pPr>
      <w:r>
        <w:rPr>
          <w:rFonts w:hint="default"/>
          <w:color w:val="auto"/>
        </w:rPr>
        <w:t xml:space="preserve">                                </w:t>
      </w:r>
      <w:r>
        <w:rPr>
          <w:rFonts w:hint="eastAsia"/>
          <w:color w:val="auto"/>
        </w:rPr>
        <w:t>代表者職氏名</w:t>
      </w:r>
      <w:r>
        <w:rPr>
          <w:rFonts w:hint="default"/>
          <w:color w:val="auto"/>
        </w:rPr>
        <w:t xml:space="preserve">                         </w:t>
      </w:r>
      <w:r>
        <w:rPr>
          <w:rFonts w:hint="eastAsia"/>
          <w:color w:val="auto"/>
        </w:rPr>
        <w:t>印</w:t>
      </w:r>
    </w:p>
    <w:p>
      <w:pPr>
        <w:pStyle w:val="0"/>
        <w:adjustRightInd w:val="1"/>
        <w:spacing w:line="298" w:lineRule="exact"/>
        <w:rPr>
          <w:rFonts w:hint="default" w:ascii="ＭＳ 明朝" w:hAnsi="ＭＳ 明朝"/>
          <w:color w:val="auto"/>
          <w:spacing w:val="2"/>
        </w:rPr>
      </w:pPr>
    </w:p>
    <w:p>
      <w:pPr>
        <w:pStyle w:val="0"/>
        <w:adjustRightInd w:val="1"/>
        <w:spacing w:line="298" w:lineRule="exact"/>
        <w:rPr>
          <w:rFonts w:hint="default" w:ascii="ＭＳ 明朝" w:hAnsi="ＭＳ 明朝"/>
          <w:color w:val="auto"/>
          <w:spacing w:val="2"/>
        </w:rPr>
      </w:pPr>
    </w:p>
    <w:p>
      <w:pPr>
        <w:pStyle w:val="0"/>
        <w:adjustRightInd w:val="1"/>
        <w:spacing w:line="298" w:lineRule="exact"/>
        <w:rPr>
          <w:rFonts w:hint="default" w:ascii="ＭＳ 明朝" w:hAnsi="ＭＳ 明朝"/>
          <w:color w:val="auto"/>
          <w:spacing w:val="2"/>
        </w:rPr>
      </w:pPr>
    </w:p>
    <w:p>
      <w:pPr>
        <w:pStyle w:val="0"/>
        <w:adjustRightInd w:val="1"/>
        <w:spacing w:line="298" w:lineRule="exact"/>
        <w:rPr>
          <w:rFonts w:hint="default" w:ascii="ＭＳ 明朝" w:hAnsi="ＭＳ 明朝"/>
          <w:color w:val="auto"/>
          <w:spacing w:val="2"/>
        </w:rPr>
      </w:pPr>
      <w:r>
        <w:rPr>
          <w:rFonts w:hint="default"/>
          <w:color w:val="auto"/>
        </w:rPr>
        <w:t xml:space="preserve">                                </w:t>
      </w:r>
      <w:r>
        <w:rPr>
          <w:rFonts w:hint="eastAsia"/>
          <w:color w:val="auto"/>
        </w:rPr>
        <w:t>申請書作成担当者</w:t>
      </w:r>
    </w:p>
    <w:p>
      <w:pPr>
        <w:pStyle w:val="0"/>
        <w:adjustRightInd w:val="1"/>
        <w:spacing w:line="298" w:lineRule="exact"/>
        <w:rPr>
          <w:rFonts w:hint="default" w:ascii="ＭＳ 明朝" w:hAnsi="ＭＳ 明朝"/>
          <w:color w:val="auto"/>
          <w:spacing w:val="2"/>
        </w:rPr>
      </w:pPr>
      <w:r>
        <w:rPr>
          <w:rFonts w:hint="default"/>
          <w:color w:val="auto"/>
        </w:rPr>
        <w:t xml:space="preserve">                                  </w:t>
      </w:r>
      <w:r>
        <w:rPr>
          <w:rFonts w:hint="eastAsia"/>
          <w:color w:val="auto"/>
        </w:rPr>
        <w:t>（電話番号）</w:t>
      </w:r>
    </w:p>
    <w:p>
      <w:pPr>
        <w:pStyle w:val="0"/>
        <w:adjustRightInd w:val="1"/>
        <w:spacing w:line="298" w:lineRule="exact"/>
        <w:rPr>
          <w:rFonts w:hint="default" w:ascii="ＭＳ 明朝" w:hAnsi="ＭＳ 明朝"/>
          <w:color w:val="auto"/>
          <w:spacing w:val="2"/>
        </w:rPr>
      </w:pPr>
      <w:r>
        <w:rPr>
          <w:rFonts w:hint="default"/>
          <w:color w:val="auto"/>
        </w:rPr>
        <w:t xml:space="preserve">                                  </w:t>
      </w:r>
      <w:r>
        <w:rPr>
          <w:rFonts w:hint="eastAsia"/>
          <w:color w:val="auto"/>
        </w:rPr>
        <w:t>（ＦＡＸ番号）</w:t>
      </w:r>
    </w:p>
    <w:p>
      <w:pPr>
        <w:pStyle w:val="0"/>
        <w:adjustRightInd w:val="1"/>
        <w:spacing w:line="298" w:lineRule="exact"/>
        <w:rPr>
          <w:rFonts w:hint="default" w:ascii="ＭＳ 明朝" w:hAnsi="ＭＳ 明朝"/>
          <w:color w:val="auto"/>
          <w:spacing w:val="2"/>
        </w:rPr>
      </w:pPr>
    </w:p>
    <w:p>
      <w:pPr>
        <w:pStyle w:val="0"/>
        <w:adjustRightInd w:val="1"/>
        <w:spacing w:line="298" w:lineRule="exact"/>
        <w:rPr>
          <w:rFonts w:hint="default"/>
          <w:color w:val="auto"/>
        </w:rPr>
      </w:pPr>
      <w:r>
        <w:rPr>
          <w:rFonts w:hint="eastAsia"/>
          <w:color w:val="auto"/>
        </w:rPr>
        <w:t>　令和　　年　月　日付けで入札公告のありました令和７年度木材安定供給推進事業実施確認業務委託第１号の入札に参加したいので、下記の書類を添えて申請します。</w:t>
      </w:r>
    </w:p>
    <w:p>
      <w:pPr>
        <w:pStyle w:val="0"/>
        <w:adjustRightInd w:val="1"/>
        <w:spacing w:line="298" w:lineRule="exact"/>
        <w:rPr>
          <w:rFonts w:hint="default" w:ascii="ＭＳ 明朝" w:hAnsi="ＭＳ 明朝"/>
          <w:color w:val="auto"/>
          <w:spacing w:val="2"/>
        </w:rPr>
      </w:pPr>
      <w:r>
        <w:rPr>
          <w:rFonts w:hint="default"/>
          <w:color w:val="auto"/>
        </w:rPr>
        <w:t xml:space="preserve">  </w:t>
      </w:r>
      <w:r>
        <w:rPr>
          <w:rFonts w:hint="eastAsia"/>
          <w:color w:val="auto"/>
        </w:rPr>
        <w:t>なお、この申請書のすべての記載事項及び添付書類の内容については事実と相違なく、指名停止等の欠格要件に該当しないことを誓約します。</w:t>
      </w:r>
    </w:p>
    <w:p>
      <w:pPr>
        <w:pStyle w:val="0"/>
        <w:adjustRightInd w:val="1"/>
        <w:spacing w:line="298" w:lineRule="exact"/>
        <w:rPr>
          <w:rFonts w:hint="default" w:ascii="ＭＳ 明朝" w:hAnsi="ＭＳ 明朝"/>
          <w:color w:val="auto"/>
          <w:spacing w:val="2"/>
        </w:rPr>
      </w:pPr>
    </w:p>
    <w:p>
      <w:pPr>
        <w:pStyle w:val="0"/>
        <w:adjustRightInd w:val="1"/>
        <w:spacing w:line="298" w:lineRule="exact"/>
        <w:rPr>
          <w:rFonts w:hint="default" w:ascii="ＭＳ 明朝" w:hAnsi="ＭＳ 明朝"/>
          <w:color w:val="auto"/>
          <w:spacing w:val="2"/>
        </w:rPr>
      </w:pPr>
    </w:p>
    <w:p>
      <w:pPr>
        <w:pStyle w:val="0"/>
        <w:adjustRightInd w:val="1"/>
        <w:spacing w:line="298" w:lineRule="exact"/>
        <w:ind w:left="4678"/>
        <w:rPr>
          <w:rFonts w:hint="default" w:ascii="ＭＳ 明朝" w:hAnsi="ＭＳ 明朝"/>
          <w:color w:val="auto"/>
          <w:spacing w:val="2"/>
        </w:rPr>
      </w:pPr>
      <w:r>
        <w:rPr>
          <w:rFonts w:hint="eastAsia"/>
          <w:color w:val="auto"/>
        </w:rPr>
        <w:t>記</w:t>
      </w:r>
    </w:p>
    <w:p>
      <w:pPr>
        <w:pStyle w:val="0"/>
        <w:adjustRightInd w:val="1"/>
        <w:spacing w:line="298" w:lineRule="exact"/>
        <w:rPr>
          <w:rFonts w:hint="default" w:ascii="ＭＳ 明朝" w:hAnsi="ＭＳ 明朝"/>
          <w:color w:val="auto"/>
          <w:spacing w:val="2"/>
        </w:rPr>
      </w:pPr>
    </w:p>
    <w:p>
      <w:pPr>
        <w:pStyle w:val="0"/>
        <w:adjustRightInd w:val="1"/>
        <w:spacing w:line="298" w:lineRule="exact"/>
        <w:rPr>
          <w:rFonts w:hint="default" w:ascii="ＭＳ 明朝" w:hAnsi="ＭＳ 明朝"/>
          <w:color w:val="auto"/>
          <w:spacing w:val="2"/>
        </w:rPr>
      </w:pPr>
      <w:r>
        <w:rPr>
          <w:rFonts w:hint="default"/>
          <w:color w:val="auto"/>
        </w:rPr>
        <w:t xml:space="preserve">  </w:t>
      </w:r>
      <w:r>
        <w:rPr>
          <w:rFonts w:hint="eastAsia"/>
          <w:color w:val="auto"/>
        </w:rPr>
        <w:t>１．競争入札参加資格決定通知書の写し</w:t>
      </w:r>
    </w:p>
    <w:p>
      <w:pPr>
        <w:pStyle w:val="0"/>
        <w:adjustRightInd w:val="1"/>
        <w:spacing w:line="298" w:lineRule="exact"/>
        <w:rPr>
          <w:rFonts w:hint="default" w:ascii="ＭＳ 明朝" w:hAnsi="ＭＳ 明朝"/>
          <w:color w:val="auto"/>
          <w:spacing w:val="2"/>
        </w:rPr>
      </w:pPr>
      <w:r>
        <w:rPr>
          <w:rFonts w:hint="default"/>
          <w:color w:val="auto"/>
        </w:rPr>
        <w:t xml:space="preserve">  </w:t>
      </w:r>
      <w:r>
        <w:rPr>
          <w:rFonts w:hint="eastAsia"/>
          <w:color w:val="auto"/>
        </w:rPr>
        <w:t>２．配置予定管理技術者の資格証明書の写し</w:t>
      </w:r>
    </w:p>
    <w:p>
      <w:pPr>
        <w:pStyle w:val="0"/>
        <w:adjustRightInd w:val="1"/>
        <w:spacing w:line="298" w:lineRule="exact"/>
        <w:rPr>
          <w:rFonts w:hint="default" w:ascii="ＭＳ 明朝" w:hAnsi="ＭＳ 明朝"/>
          <w:color w:val="auto"/>
          <w:spacing w:val="2"/>
        </w:rPr>
      </w:pPr>
      <w:r>
        <w:rPr>
          <w:rFonts w:hint="eastAsia"/>
          <w:color w:val="auto"/>
        </w:rPr>
        <w:br w:type="page"/>
      </w:r>
    </w:p>
    <w:p>
      <w:pPr>
        <w:pStyle w:val="0"/>
        <w:adjustRightInd w:val="1"/>
        <w:spacing w:line="298" w:lineRule="exact"/>
        <w:rPr>
          <w:rFonts w:hint="default" w:ascii="ＭＳ 明朝" w:hAnsi="ＭＳ 明朝"/>
          <w:color w:val="auto"/>
          <w:spacing w:val="2"/>
        </w:rPr>
      </w:pPr>
    </w:p>
    <w:p>
      <w:pPr>
        <w:pStyle w:val="0"/>
        <w:adjustRightInd w:val="1"/>
        <w:spacing w:line="298" w:lineRule="exact"/>
        <w:rPr>
          <w:rFonts w:hint="default" w:ascii="ＭＳ 明朝" w:hAnsi="ＭＳ 明朝"/>
          <w:color w:val="auto"/>
          <w:spacing w:val="2"/>
        </w:rPr>
      </w:pPr>
    </w:p>
    <w:p>
      <w:pPr>
        <w:pStyle w:val="0"/>
        <w:adjustRightInd w:val="1"/>
        <w:spacing w:line="298" w:lineRule="exact"/>
        <w:rPr>
          <w:rFonts w:hint="default" w:ascii="ＭＳ 明朝" w:hAnsi="ＭＳ 明朝"/>
          <w:color w:val="auto"/>
          <w:spacing w:val="2"/>
        </w:rPr>
      </w:pPr>
    </w:p>
    <w:p>
      <w:pPr>
        <w:pStyle w:val="0"/>
        <w:adjustRightInd w:val="1"/>
        <w:spacing w:line="298" w:lineRule="exact"/>
        <w:rPr>
          <w:rFonts w:hint="default" w:ascii="ＭＳ 明朝" w:hAnsi="ＭＳ 明朝"/>
          <w:color w:val="auto"/>
          <w:spacing w:val="2"/>
        </w:rPr>
      </w:pPr>
      <w:r>
        <w:rPr>
          <w:rFonts w:hint="eastAsia"/>
          <w:color w:val="auto"/>
        </w:rPr>
        <w:t>第２号様式</w:t>
      </w:r>
    </w:p>
    <w:p>
      <w:pPr>
        <w:pStyle w:val="0"/>
        <w:adjustRightInd w:val="1"/>
        <w:spacing w:line="298" w:lineRule="exact"/>
        <w:rPr>
          <w:rFonts w:hint="default" w:ascii="ＭＳ 明朝" w:hAnsi="ＭＳ 明朝"/>
          <w:color w:val="auto"/>
          <w:spacing w:val="2"/>
        </w:rPr>
      </w:pPr>
    </w:p>
    <w:p>
      <w:pPr>
        <w:pStyle w:val="0"/>
        <w:adjustRightInd w:val="1"/>
        <w:spacing w:line="298" w:lineRule="exact"/>
        <w:rPr>
          <w:rFonts w:hint="default" w:ascii="ＭＳ 明朝" w:hAnsi="ＭＳ 明朝"/>
          <w:color w:val="auto"/>
          <w:spacing w:val="2"/>
        </w:rPr>
      </w:pPr>
      <w:r>
        <w:rPr>
          <w:rFonts w:hint="default"/>
          <w:color w:val="auto"/>
        </w:rPr>
        <w:t xml:space="preserve">                                               </w:t>
      </w:r>
      <w:r>
        <w:rPr>
          <w:rFonts w:hint="eastAsia"/>
          <w:color w:val="auto"/>
        </w:rPr>
        <w:t>　　令和　　年　　月　　日</w:t>
      </w:r>
    </w:p>
    <w:p>
      <w:pPr>
        <w:pStyle w:val="0"/>
        <w:adjustRightInd w:val="1"/>
        <w:spacing w:line="298" w:lineRule="exact"/>
        <w:rPr>
          <w:rFonts w:hint="default" w:ascii="ＭＳ 明朝" w:hAnsi="ＭＳ 明朝"/>
          <w:color w:val="auto"/>
          <w:spacing w:val="2"/>
        </w:rPr>
      </w:pPr>
    </w:p>
    <w:p>
      <w:pPr>
        <w:pStyle w:val="0"/>
        <w:adjustRightInd w:val="1"/>
        <w:spacing w:line="298" w:lineRule="exact"/>
        <w:rPr>
          <w:rFonts w:hint="default" w:ascii="ＭＳ 明朝" w:hAnsi="ＭＳ 明朝"/>
          <w:color w:val="auto"/>
          <w:spacing w:val="2"/>
        </w:rPr>
      </w:pPr>
    </w:p>
    <w:p>
      <w:pPr>
        <w:pStyle w:val="0"/>
        <w:adjustRightInd w:val="1"/>
        <w:spacing w:line="338" w:lineRule="exact"/>
        <w:rPr>
          <w:rFonts w:hint="default" w:ascii="ＭＳ 明朝" w:hAnsi="ＭＳ 明朝"/>
          <w:color w:val="auto"/>
          <w:spacing w:val="2"/>
        </w:rPr>
      </w:pPr>
      <w:r>
        <w:rPr>
          <w:rFonts w:hint="default"/>
          <w:color w:val="auto"/>
        </w:rPr>
        <w:t xml:space="preserve">                </w:t>
      </w:r>
      <w:r>
        <w:rPr>
          <w:rFonts w:hint="eastAsia"/>
          <w:color w:val="auto"/>
        </w:rPr>
        <w:t>　　　</w:t>
      </w:r>
      <w:r>
        <w:rPr>
          <w:rFonts w:hint="default" w:ascii="ＭＳ ゴシック" w:hAnsi="ＭＳ ゴシック"/>
          <w:color w:val="auto"/>
          <w:sz w:val="28"/>
        </w:rPr>
        <w:t xml:space="preserve"> </w:t>
      </w:r>
      <w:r>
        <w:rPr>
          <w:rFonts w:hint="eastAsia" w:ascii="ＭＳ 明朝" w:hAnsi="ＭＳ 明朝" w:eastAsia="ＭＳ ゴシック"/>
          <w:color w:val="auto"/>
          <w:sz w:val="28"/>
        </w:rPr>
        <w:t>一般競争入札参加通知書</w:t>
      </w:r>
    </w:p>
    <w:p>
      <w:pPr>
        <w:pStyle w:val="0"/>
        <w:adjustRightInd w:val="1"/>
        <w:spacing w:line="298" w:lineRule="exact"/>
        <w:rPr>
          <w:rFonts w:hint="default" w:ascii="ＭＳ 明朝" w:hAnsi="ＭＳ 明朝"/>
          <w:color w:val="auto"/>
          <w:spacing w:val="2"/>
        </w:rPr>
      </w:pPr>
    </w:p>
    <w:p>
      <w:pPr>
        <w:pStyle w:val="0"/>
        <w:adjustRightInd w:val="1"/>
        <w:spacing w:line="298" w:lineRule="exact"/>
        <w:rPr>
          <w:rFonts w:hint="default" w:ascii="ＭＳ 明朝" w:hAnsi="ＭＳ 明朝"/>
          <w:color w:val="auto"/>
          <w:spacing w:val="2"/>
        </w:rPr>
      </w:pPr>
    </w:p>
    <w:p>
      <w:pPr>
        <w:pStyle w:val="0"/>
        <w:adjustRightInd w:val="1"/>
        <w:spacing w:line="298" w:lineRule="exact"/>
        <w:rPr>
          <w:rFonts w:hint="default" w:ascii="ＭＳ 明朝" w:hAnsi="ＭＳ 明朝"/>
          <w:color w:val="auto"/>
          <w:spacing w:val="2"/>
        </w:rPr>
      </w:pPr>
      <w:r>
        <w:rPr>
          <w:rFonts w:hint="eastAsia"/>
          <w:color w:val="auto"/>
        </w:rPr>
        <w:t>住　　　　所</w:t>
      </w:r>
    </w:p>
    <w:p>
      <w:pPr>
        <w:pStyle w:val="0"/>
        <w:adjustRightInd w:val="1"/>
        <w:spacing w:line="298" w:lineRule="exact"/>
        <w:rPr>
          <w:rFonts w:hint="default" w:ascii="ＭＳ 明朝" w:hAnsi="ＭＳ 明朝"/>
          <w:color w:val="auto"/>
          <w:spacing w:val="2"/>
        </w:rPr>
      </w:pPr>
    </w:p>
    <w:p>
      <w:pPr>
        <w:pStyle w:val="0"/>
        <w:adjustRightInd w:val="1"/>
        <w:spacing w:line="298" w:lineRule="exact"/>
        <w:rPr>
          <w:rFonts w:hint="default" w:ascii="ＭＳ 明朝" w:hAnsi="ＭＳ 明朝"/>
          <w:color w:val="auto"/>
          <w:spacing w:val="2"/>
        </w:rPr>
      </w:pPr>
      <w:r>
        <w:rPr>
          <w:rFonts w:hint="eastAsia"/>
          <w:color w:val="auto"/>
        </w:rPr>
        <w:t>商号又は名称</w:t>
      </w:r>
    </w:p>
    <w:p>
      <w:pPr>
        <w:pStyle w:val="0"/>
        <w:adjustRightInd w:val="1"/>
        <w:spacing w:line="298" w:lineRule="exact"/>
        <w:rPr>
          <w:rFonts w:hint="default" w:ascii="ＭＳ 明朝" w:hAnsi="ＭＳ 明朝"/>
          <w:color w:val="auto"/>
          <w:spacing w:val="2"/>
        </w:rPr>
      </w:pPr>
    </w:p>
    <w:p>
      <w:pPr>
        <w:pStyle w:val="0"/>
        <w:adjustRightInd w:val="1"/>
        <w:spacing w:line="298" w:lineRule="exact"/>
        <w:rPr>
          <w:rFonts w:hint="default" w:ascii="ＭＳ 明朝" w:hAnsi="ＭＳ 明朝"/>
          <w:color w:val="auto"/>
          <w:spacing w:val="2"/>
        </w:rPr>
      </w:pPr>
      <w:r>
        <w:rPr>
          <w:rFonts w:hint="eastAsia"/>
          <w:color w:val="auto"/>
        </w:rPr>
        <w:t>代表者職氏名</w:t>
      </w:r>
      <w:r>
        <w:rPr>
          <w:rFonts w:hint="default"/>
          <w:color w:val="auto"/>
        </w:rPr>
        <w:t xml:space="preserve">                     </w:t>
      </w:r>
      <w:r>
        <w:rPr>
          <w:rFonts w:hint="eastAsia"/>
          <w:color w:val="auto"/>
        </w:rPr>
        <w:t>様</w:t>
      </w:r>
    </w:p>
    <w:p>
      <w:pPr>
        <w:pStyle w:val="0"/>
        <w:adjustRightInd w:val="1"/>
        <w:spacing w:line="298" w:lineRule="exact"/>
        <w:rPr>
          <w:rFonts w:hint="default" w:ascii="ＭＳ 明朝" w:hAnsi="ＭＳ 明朝"/>
          <w:color w:val="auto"/>
          <w:spacing w:val="2"/>
        </w:rPr>
      </w:pPr>
    </w:p>
    <w:p>
      <w:pPr>
        <w:pStyle w:val="0"/>
        <w:adjustRightInd w:val="1"/>
        <w:spacing w:line="298" w:lineRule="exact"/>
        <w:rPr>
          <w:rFonts w:hint="default" w:ascii="ＭＳ 明朝" w:hAnsi="ＭＳ 明朝"/>
          <w:color w:val="auto"/>
          <w:spacing w:val="2"/>
        </w:rPr>
      </w:pPr>
    </w:p>
    <w:p>
      <w:pPr>
        <w:pStyle w:val="0"/>
        <w:adjustRightInd w:val="1"/>
        <w:spacing w:line="298" w:lineRule="exact"/>
        <w:rPr>
          <w:rFonts w:hint="default" w:ascii="ＭＳ 明朝" w:hAnsi="ＭＳ 明朝"/>
          <w:color w:val="auto"/>
          <w:spacing w:val="2"/>
        </w:rPr>
      </w:pPr>
      <w:r>
        <w:rPr>
          <w:rFonts w:hint="default"/>
          <w:color w:val="auto"/>
        </w:rPr>
        <w:t xml:space="preserve">                                 </w:t>
      </w:r>
      <w:r>
        <w:rPr>
          <w:rFonts w:hint="eastAsia"/>
          <w:color w:val="auto"/>
        </w:rPr>
        <w:t>　　　　高知県知事　濵田　省司</w:t>
      </w:r>
      <w:r>
        <w:rPr>
          <w:rFonts w:hint="default"/>
          <w:color w:val="auto"/>
        </w:rPr>
        <w:t xml:space="preserve">       </w:t>
      </w:r>
    </w:p>
    <w:p>
      <w:pPr>
        <w:pStyle w:val="0"/>
        <w:adjustRightInd w:val="1"/>
        <w:spacing w:line="298" w:lineRule="exact"/>
        <w:rPr>
          <w:rFonts w:hint="default" w:ascii="ＭＳ 明朝" w:hAnsi="ＭＳ 明朝"/>
          <w:color w:val="auto"/>
          <w:spacing w:val="2"/>
        </w:rPr>
      </w:pPr>
    </w:p>
    <w:p>
      <w:pPr>
        <w:pStyle w:val="0"/>
        <w:adjustRightInd w:val="1"/>
        <w:spacing w:line="298" w:lineRule="exact"/>
        <w:rPr>
          <w:rFonts w:hint="default" w:ascii="ＭＳ 明朝" w:hAnsi="ＭＳ 明朝"/>
          <w:color w:val="auto"/>
          <w:spacing w:val="2"/>
        </w:rPr>
      </w:pPr>
    </w:p>
    <w:p>
      <w:pPr>
        <w:pStyle w:val="0"/>
        <w:adjustRightInd w:val="1"/>
        <w:spacing w:line="298" w:lineRule="exact"/>
        <w:rPr>
          <w:rFonts w:hint="default" w:ascii="ＭＳ 明朝" w:hAnsi="ＭＳ 明朝"/>
          <w:color w:val="auto"/>
          <w:spacing w:val="2"/>
        </w:rPr>
      </w:pPr>
      <w:r>
        <w:rPr>
          <w:rFonts w:hint="eastAsia"/>
          <w:color w:val="auto"/>
        </w:rPr>
        <w:t>　さきに申請のあった下記業務への入札参加を決定しました（見送ります）ので通知します。</w:t>
      </w:r>
    </w:p>
    <w:p>
      <w:pPr>
        <w:pStyle w:val="0"/>
        <w:adjustRightInd w:val="1"/>
        <w:spacing w:line="298" w:lineRule="exact"/>
        <w:rPr>
          <w:rFonts w:hint="default" w:ascii="ＭＳ 明朝" w:hAnsi="ＭＳ 明朝"/>
          <w:color w:val="auto"/>
          <w:spacing w:val="2"/>
        </w:rPr>
      </w:pPr>
    </w:p>
    <w:p>
      <w:pPr>
        <w:pStyle w:val="0"/>
        <w:adjustRightInd w:val="1"/>
        <w:spacing w:line="298" w:lineRule="exact"/>
        <w:rPr>
          <w:rFonts w:hint="default" w:ascii="ＭＳ 明朝" w:hAnsi="ＭＳ 明朝"/>
          <w:color w:val="auto"/>
          <w:spacing w:val="2"/>
        </w:rPr>
      </w:pPr>
    </w:p>
    <w:p>
      <w:pPr>
        <w:pStyle w:val="0"/>
        <w:adjustRightInd w:val="1"/>
        <w:spacing w:line="298" w:lineRule="exact"/>
        <w:rPr>
          <w:rFonts w:hint="default" w:ascii="ＭＳ 明朝" w:hAnsi="ＭＳ 明朝"/>
          <w:color w:val="auto"/>
          <w:spacing w:val="2"/>
        </w:rPr>
      </w:pPr>
      <w:r>
        <w:rPr>
          <w:rFonts w:hint="default"/>
          <w:color w:val="auto"/>
        </w:rPr>
        <w:t xml:space="preserve">                                    </w:t>
      </w:r>
      <w:r>
        <w:rPr>
          <w:rFonts w:hint="eastAsia"/>
          <w:color w:val="auto"/>
        </w:rPr>
        <w:t>記</w:t>
      </w:r>
    </w:p>
    <w:p>
      <w:pPr>
        <w:pStyle w:val="0"/>
        <w:adjustRightInd w:val="1"/>
        <w:spacing w:line="298" w:lineRule="exact"/>
        <w:rPr>
          <w:rFonts w:hint="default" w:ascii="ＭＳ 明朝" w:hAnsi="ＭＳ 明朝"/>
          <w:color w:val="auto"/>
          <w:spacing w:val="2"/>
        </w:rPr>
      </w:pPr>
    </w:p>
    <w:p>
      <w:pPr>
        <w:pStyle w:val="0"/>
        <w:adjustRightInd w:val="1"/>
        <w:spacing w:line="298" w:lineRule="exact"/>
        <w:rPr>
          <w:rFonts w:hint="default"/>
          <w:color w:val="auto"/>
        </w:rPr>
      </w:pPr>
      <w:r>
        <w:rPr>
          <w:rFonts w:hint="eastAsia"/>
          <w:color w:val="auto"/>
        </w:rPr>
        <w:t>１　入札公告日　令和　年　月　日</w:t>
      </w:r>
    </w:p>
    <w:p>
      <w:pPr>
        <w:pStyle w:val="0"/>
        <w:adjustRightInd w:val="1"/>
        <w:spacing w:line="298" w:lineRule="exact"/>
        <w:rPr>
          <w:rFonts w:hint="default" w:ascii="ＭＳ 明朝" w:hAnsi="ＭＳ 明朝"/>
          <w:color w:val="auto"/>
          <w:spacing w:val="2"/>
        </w:rPr>
      </w:pPr>
    </w:p>
    <w:p>
      <w:pPr>
        <w:pStyle w:val="0"/>
        <w:adjustRightInd w:val="1"/>
        <w:spacing w:line="298" w:lineRule="exact"/>
        <w:rPr>
          <w:rFonts w:hint="default" w:ascii="ＭＳ 明朝" w:hAnsi="ＭＳ 明朝"/>
          <w:color w:val="auto"/>
          <w:spacing w:val="2"/>
        </w:rPr>
      </w:pPr>
      <w:r>
        <w:rPr>
          <w:rFonts w:hint="eastAsia"/>
          <w:color w:val="auto"/>
        </w:rPr>
        <w:t>２　業　務　名</w:t>
      </w:r>
      <w:r>
        <w:rPr>
          <w:rFonts w:hint="default"/>
          <w:color w:val="auto"/>
        </w:rPr>
        <w:t xml:space="preserve">  </w:t>
      </w:r>
      <w:r>
        <w:rPr>
          <w:rFonts w:hint="eastAsia"/>
          <w:color w:val="auto"/>
        </w:rPr>
        <w:t>令和７年度木材安定供給推進事業実施確認業務委託　第１号</w:t>
      </w:r>
    </w:p>
    <w:p>
      <w:pPr>
        <w:pStyle w:val="0"/>
        <w:adjustRightInd w:val="1"/>
        <w:spacing w:line="298" w:lineRule="exact"/>
        <w:rPr>
          <w:rFonts w:hint="default" w:ascii="ＭＳ 明朝" w:hAnsi="ＭＳ 明朝"/>
          <w:color w:val="auto"/>
          <w:spacing w:val="2"/>
        </w:rPr>
      </w:pPr>
    </w:p>
    <w:p>
      <w:pPr>
        <w:pStyle w:val="0"/>
        <w:adjustRightInd w:val="1"/>
        <w:spacing w:line="298" w:lineRule="exact"/>
        <w:rPr>
          <w:rFonts w:hint="default" w:ascii="ＭＳ 明朝" w:hAnsi="ＭＳ 明朝"/>
          <w:color w:val="auto"/>
          <w:spacing w:val="2"/>
        </w:rPr>
      </w:pPr>
      <w:r>
        <w:rPr>
          <w:rFonts w:hint="eastAsia"/>
          <w:color w:val="auto"/>
        </w:rPr>
        <w:t>（３　理　由）</w:t>
      </w:r>
    </w:p>
    <w:sectPr>
      <w:headerReference r:id="rId6" w:type="default"/>
      <w:footerReference r:id="rId7" w:type="default"/>
      <w:headerReference r:id="rId5" w:type="first"/>
      <w:type w:val="continuous"/>
      <w:pgSz w:w="11906" w:h="16838"/>
      <w:pgMar w:top="1418" w:right="1134" w:bottom="1134" w:left="1418" w:header="720" w:footer="720" w:gutter="0"/>
      <w:pgNumType w:start="1"/>
      <w:cols w:space="720"/>
      <w:noEndnote w:val="1"/>
      <w:titlePg w:val="1"/>
      <w:textDirection w:val="lrTb"/>
      <w:docGrid w:type="linesAndChars" w:linePitch="326" w:charSpace="12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984"/>
  <w:hyphenationZone w:val="0"/>
  <w:drawingGridHorizontalSpacing w:val="1228"/>
  <w:drawingGridVerticalSpacing w:val="297"/>
  <w:displayHorizontalDrawingGridEvery w:val="0"/>
  <w:doNotUseMarginsForDrawingGridOrigin/>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wrapTrailSpaces/>
    <w:adjustLineHeightInTable/>
    <w:doNotUseHTMLParagraphAutoSpacing/>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color w:val="0000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color w:val="000000"/>
      <w:kern w:val="0"/>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color w:val="000000"/>
      <w:kern w:val="0"/>
      <w:sz w:val="24"/>
    </w:rPr>
  </w:style>
  <w:style w:type="paragraph" w:styleId="19">
    <w:name w:val="Date"/>
    <w:basedOn w:val="0"/>
    <w:next w:val="0"/>
    <w:link w:val="20"/>
    <w:uiPriority w:val="0"/>
  </w:style>
  <w:style w:type="character" w:styleId="20" w:customStyle="1">
    <w:name w:val="日付 (文字)"/>
    <w:next w:val="20"/>
    <w:link w:val="19"/>
    <w:uiPriority w:val="0"/>
    <w:rPr>
      <w:color w:val="000000"/>
      <w:sz w:val="24"/>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next w:val="22"/>
    <w:link w:val="21"/>
    <w:uiPriority w:val="0"/>
    <w:rPr>
      <w:rFonts w:ascii="Arial" w:hAnsi="Arial" w:eastAsia="ＭＳ ゴシック"/>
      <w:color w:val="000000"/>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1693</TotalTime>
  <Pages>6</Pages>
  <Words>23</Words>
  <Characters>3800</Characters>
  <Application>JUST Note</Application>
  <Lines>225</Lines>
  <Paragraphs>119</Paragraphs>
  <Company>高知県</Company>
  <CharactersWithSpaces>4699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高知県</dc:creator>
  <cp:lastModifiedBy>500610</cp:lastModifiedBy>
  <cp:lastPrinted>2025-06-26T02:59:47Z</cp:lastPrinted>
  <dcterms:created xsi:type="dcterms:W3CDTF">2013-07-18T05:58:00Z</dcterms:created>
  <dcterms:modified xsi:type="dcterms:W3CDTF">2025-07-08T04:30:35Z</dcterms:modified>
  <cp:revision>96</cp:revision>
</cp:coreProperties>
</file>