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高知県文化生活部県民生活課　行き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第２期高知県食品ロス削減推進計画（案）について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468" w:leftChars="200" w:firstLine="234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令和８年１月</w:t>
      </w:r>
      <w:r>
        <w:rPr>
          <w:rFonts w:hint="eastAsia" w:ascii="ＭＳ Ｐゴシック" w:hAnsi="ＭＳ Ｐゴシック" w:eastAsia="ＭＳ Ｐゴシック"/>
          <w:b w:val="1"/>
          <w:sz w:val="22"/>
        </w:rPr>
        <w:t>21</w:t>
      </w:r>
      <w:r>
        <w:rPr>
          <w:rFonts w:hint="eastAsia" w:ascii="ＭＳ Ｐゴシック" w:hAnsi="ＭＳ Ｐゴシック" w:eastAsia="ＭＳ Ｐゴシック"/>
          <w:b w:val="1"/>
          <w:sz w:val="22"/>
        </w:rPr>
        <w:t>日（水</w:t>
      </w:r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高知県庁県民生活課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行き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０８８－８２３－９８７９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41601</w:t>
      </w:r>
      <w:r>
        <w:rPr>
          <w:rFonts w:hint="default" w:ascii="ＭＳ Ｐゴシック" w:hAnsi="ＭＳ Ｐゴシック" w:eastAsia="ＭＳ Ｐゴシック"/>
          <w:b w:val="1"/>
          <w:sz w:val="22"/>
        </w:rPr>
        <w:t>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11</Words>
  <Characters>243</Characters>
  <Application>JUST Note</Application>
  <Lines>35</Lines>
  <Paragraphs>21</Paragraphs>
  <CharactersWithSpaces>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447621</cp:lastModifiedBy>
  <cp:lastPrinted>2011-12-19T04:28:00Z</cp:lastPrinted>
  <dcterms:created xsi:type="dcterms:W3CDTF">2017-01-10T01:36:00Z</dcterms:created>
  <dcterms:modified xsi:type="dcterms:W3CDTF">2025-12-17T05:34:46Z</dcterms:modified>
  <cp:revision>10</cp:revision>
</cp:coreProperties>
</file>