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11</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30" w:beforeLines="10"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5.5pt;width:5.65pt;margin-left:265.10000000000002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5.5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病院（診療所・助産所）開設者住所等変更届出書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病院、診療所又は助産所の開設者の住所等を変更しましたので、医療法施行令第４条第１項及び医療法施行規則第１条の</w:t>
      </w:r>
      <w:r>
        <w:rPr>
          <w:rFonts w:hint="eastAsia"/>
        </w:rPr>
        <w:t>14</w:t>
      </w:r>
      <w:r>
        <w:rPr>
          <w:rFonts w:hint="eastAsia"/>
        </w:rPr>
        <w:t>第４項又は第２条第３項の規定により下記のとおり関係書類を添えて届け出ます。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病院、診療所又は助産所の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変更した事項並びにその変更前及び変更後の内容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４欄は、変更した事項について変更前と変更後との内容を対比して記入してください。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た事項については、その変更内容を詳細に確認することができるように開設の許可の申請書又は開設の届出書と同様に記入する（別紙に記載して添えても構いません。）とともに、必要に応じて、その申請書又は届出書に添付したものと同様の免許証の写し、書類等を添えてください。</w:t>
      </w:r>
    </w:p>
    <w:p>
      <w:pPr>
        <w:pStyle w:val="0"/>
        <w:overflowPunct w:val="0"/>
        <w:autoSpaceDE w:val="0"/>
        <w:autoSpaceDN w:val="0"/>
        <w:ind w:firstLine="452" w:firstLineChars="200"/>
        <w:rPr>
          <w:rFonts w:hint="default"/>
        </w:rPr>
      </w:pPr>
      <w:r>
        <w:rPr>
          <w:rFonts w:hint="eastAsia"/>
        </w:rPr>
        <w:t>３　変更を生じた日から</w:t>
      </w:r>
      <w:r>
        <w:rPr>
          <w:rFonts w:hint="eastAsia"/>
        </w:rPr>
        <w:t>10</w:t>
      </w:r>
      <w:r>
        <w:rPr>
          <w:rFonts w:hint="eastAsia"/>
        </w:rPr>
        <w:t>日以内に届け出てください。</w:t>
      </w: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84</Words>
  <Characters>480</Characters>
  <Application>JUST Note</Application>
  <Lines>4</Lines>
  <Paragraphs>1</Paragraphs>
  <CharactersWithSpaces>563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2017-03-22T02:16:00Z</cp:lastPrinted>
  <dcterms:created xsi:type="dcterms:W3CDTF">2017-03-25T08:13:00Z</dcterms:created>
  <dcterms:modified xsi:type="dcterms:W3CDTF">2017-03-27T00:17:08Z</dcterms:modified>
  <cp:revision>2</cp:revision>
</cp:coreProperties>
</file>