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様式１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jc w:val="center"/>
        <w:rPr>
          <w:rFonts w:hint="default" w:asciiTheme="minorEastAsia" w:hAnsiTheme="minorEastAsia" w:eastAsiaTheme="minorEastAsia"/>
          <w:color w:val="auto"/>
          <w:sz w:val="32"/>
          <w:highlight w:val="none"/>
        </w:rPr>
      </w:pPr>
      <w:r>
        <w:rPr>
          <w:rFonts w:hint="eastAsia" w:asciiTheme="minorEastAsia" w:hAnsiTheme="minorEastAsia" w:eastAsiaTheme="minorEastAsia"/>
          <w:sz w:val="32"/>
        </w:rPr>
        <w:t>現地説明会参</w:t>
      </w:r>
      <w:r>
        <w:rPr>
          <w:rFonts w:hint="eastAsia" w:asciiTheme="minorEastAsia" w:hAnsiTheme="minorEastAsia" w:eastAsiaTheme="minorEastAsia"/>
          <w:color w:val="auto"/>
          <w:sz w:val="32"/>
          <w:highlight w:val="none"/>
        </w:rPr>
        <w:t>加申込書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rPr>
          <w:rFonts w:hint="default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318" w:rightChars="160"/>
        <w:jc w:val="right"/>
        <w:rPr>
          <w:rFonts w:hint="default" w:asciiTheme="minorEastAsia" w:hAnsiTheme="minorEastAsia" w:eastAsia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highlight w:val="none"/>
        </w:rPr>
        <w:t>令和　　年　　月　　日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所　在　地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団　体　名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代表者職氏名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担当者所属・職氏名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電　話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ＦＡＸ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="3881" w:leftChars="1950" w:firstLine="199" w:firstLineChars="10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電子メール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Chars="0" w:firstLineChars="0"/>
        <w:rPr>
          <w:rFonts w:hint="eastAsia" w:asciiTheme="minorEastAsia" w:hAnsiTheme="minorEastAsia" w:eastAsiaTheme="minorEastAsia"/>
          <w:u w:val="single" w:color="auto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Chars="0" w:firstLineChars="0"/>
        <w:rPr>
          <w:rFonts w:hint="eastAsia" w:asciiTheme="minorEastAsia" w:hAnsiTheme="minorEastAsia" w:eastAsiaTheme="minorEastAsia"/>
          <w:u w:val="single" w:color="auto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leftChars="0" w:firstLineChars="0"/>
        <w:rPr>
          <w:rFonts w:hint="eastAsia" w:asciiTheme="minorEastAsia" w:hAnsiTheme="minorEastAsia" w:eastAsiaTheme="minorEastAsia"/>
          <w:u w:val="none" w:color="auto"/>
        </w:rPr>
      </w:pPr>
      <w:r>
        <w:rPr>
          <w:rFonts w:hint="eastAsia" w:asciiTheme="minorEastAsia" w:hAnsiTheme="minorEastAsia" w:eastAsiaTheme="minorEastAsia"/>
          <w:u w:val="none" w:color="auto"/>
        </w:rPr>
        <w:t>　高知県立牧野植物園の指定管理者募集に係る現地説明会（令和８年９月</w:t>
      </w:r>
      <w:r>
        <w:rPr>
          <w:rFonts w:hint="eastAsia" w:asciiTheme="minorEastAsia" w:hAnsiTheme="minorEastAsia" w:eastAsiaTheme="minorEastAsia"/>
          <w:u w:val="none" w:color="auto"/>
        </w:rPr>
        <w:t>16</w:t>
      </w:r>
      <w:r>
        <w:rPr>
          <w:rFonts w:hint="eastAsia" w:asciiTheme="minorEastAsia" w:hAnsiTheme="minorEastAsia" w:eastAsiaTheme="minorEastAsia"/>
          <w:u w:val="none" w:color="auto"/>
        </w:rPr>
        <w:t>日（水）開催）への参加を下記のとおり申し込みます。</w:t>
      </w:r>
    </w:p>
    <w:p>
      <w:pPr>
        <w:pStyle w:val="15"/>
        <w:widowControl w:val="1"/>
        <w:overflowPunct w:val="0"/>
        <w:autoSpaceDE w:val="0"/>
        <w:autoSpaceDN w:val="0"/>
        <w:adjustRightInd w:val="0"/>
        <w:snapToGrid w:val="0"/>
        <w:ind w:left="995" w:hanging="995"/>
        <w:jc w:val="center"/>
        <w:rPr>
          <w:rFonts w:hint="default" w:asciiTheme="minorEastAsia" w:hAnsiTheme="minorEastAsia" w:eastAsiaTheme="minorEastAsia"/>
          <w:strike w:val="0"/>
          <w:color w:val="auto"/>
          <w:highlight w:val="none"/>
        </w:rPr>
      </w:pPr>
    </w:p>
    <w:p>
      <w:pPr>
        <w:pStyle w:val="15"/>
        <w:widowControl w:val="1"/>
        <w:overflowPunct w:val="0"/>
        <w:autoSpaceDE w:val="0"/>
        <w:autoSpaceDN w:val="0"/>
        <w:adjustRightInd w:val="0"/>
        <w:snapToGrid w:val="0"/>
        <w:ind w:left="995" w:hanging="995"/>
        <w:jc w:val="center"/>
        <w:rPr>
          <w:rFonts w:hint="default" w:asciiTheme="minorEastAsia" w:hAnsiTheme="minorEastAsia" w:eastAsiaTheme="minorEastAsia"/>
          <w:strike w:val="0"/>
          <w:color w:val="auto"/>
          <w:highlight w:val="none"/>
        </w:rPr>
      </w:pPr>
      <w:r>
        <w:rPr>
          <w:rFonts w:hint="eastAsia" w:asciiTheme="minorEastAsia" w:hAnsiTheme="minorEastAsia" w:eastAsiaTheme="minorEastAsia"/>
          <w:strike w:val="0"/>
          <w:color w:val="auto"/>
          <w:highlight w:val="none"/>
        </w:rPr>
        <w:t>記</w:t>
      </w:r>
    </w:p>
    <w:p>
      <w:pPr>
        <w:pStyle w:val="15"/>
        <w:widowControl w:val="1"/>
        <w:overflowPunct w:val="0"/>
        <w:autoSpaceDE w:val="0"/>
        <w:autoSpaceDN w:val="0"/>
        <w:adjustRightInd w:val="0"/>
        <w:snapToGrid w:val="0"/>
        <w:ind w:left="995" w:hanging="995"/>
        <w:jc w:val="center"/>
        <w:rPr>
          <w:rFonts w:hint="default" w:asciiTheme="minorEastAsia" w:hAnsiTheme="minorEastAsia" w:eastAsiaTheme="minorEastAsia"/>
          <w:strike w:val="0"/>
          <w:color w:val="auto"/>
          <w:highlight w:val="none"/>
        </w:rPr>
      </w:pPr>
    </w:p>
    <w:p>
      <w:pPr>
        <w:pStyle w:val="15"/>
        <w:widowControl w:val="1"/>
        <w:overflowPunct w:val="0"/>
        <w:autoSpaceDE w:val="0"/>
        <w:autoSpaceDN w:val="0"/>
        <w:adjustRightInd w:val="0"/>
        <w:snapToGrid w:val="0"/>
        <w:ind w:left="995" w:hanging="995"/>
        <w:jc w:val="center"/>
        <w:rPr>
          <w:rFonts w:hint="default" w:asciiTheme="minorEastAsia" w:hAnsiTheme="minorEastAsia" w:eastAsiaTheme="minorEastAsia"/>
          <w:strike w:val="0"/>
          <w:color w:val="auto"/>
          <w:highlight w:val="none"/>
        </w:rPr>
      </w:pPr>
    </w:p>
    <w:tbl>
      <w:tblPr>
        <w:tblStyle w:val="11"/>
        <w:tblpPr w:leftFromText="142" w:rightFromText="142" w:topFromText="0" w:bottomFromText="0" w:vertAnchor="text" w:horzAnchor="margin" w:tblpX="423" w:tblpY="2"/>
        <w:tblW w:w="8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02"/>
        <w:gridCol w:w="2546"/>
        <w:gridCol w:w="3465"/>
      </w:tblGrid>
      <w:tr>
        <w:trPr>
          <w:cantSplit/>
          <w:trHeight w:val="726" w:hRule="atLeast"/>
        </w:trPr>
        <w:tc>
          <w:tcPr>
            <w:tcW w:w="2602" w:type="dxa"/>
            <w:vMerge w:val="restart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参加予定者</w:t>
            </w:r>
          </w:p>
        </w:tc>
        <w:tc>
          <w:tcPr>
            <w:tcW w:w="2546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所属・職名</w:t>
            </w:r>
          </w:p>
        </w:tc>
        <w:tc>
          <w:tcPr>
            <w:tcW w:w="3465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氏　　　　　名</w:t>
            </w:r>
          </w:p>
        </w:tc>
      </w:tr>
      <w:tr>
        <w:trPr>
          <w:cantSplit/>
          <w:trHeight w:val="720" w:hRule="atLeast"/>
        </w:trPr>
        <w:tc>
          <w:tcPr>
            <w:tcW w:w="2602" w:type="dxa"/>
            <w:vMerge w:val="continue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546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</w:p>
        </w:tc>
        <w:tc>
          <w:tcPr>
            <w:tcW w:w="3465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</w:p>
        </w:tc>
      </w:tr>
      <w:tr>
        <w:trPr>
          <w:cantSplit/>
          <w:trHeight w:val="760" w:hRule="atLeast"/>
        </w:trPr>
        <w:tc>
          <w:tcPr>
            <w:tcW w:w="2602" w:type="dxa"/>
            <w:vMerge w:val="continue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546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</w:p>
        </w:tc>
        <w:tc>
          <w:tcPr>
            <w:tcW w:w="3465" w:type="dxa"/>
            <w:vAlign w:val="center"/>
          </w:tcPr>
          <w:p>
            <w:pPr>
              <w:pStyle w:val="0"/>
              <w:widowControl w:val="1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Theme="minorEastAsia" w:hAnsiTheme="minorEastAsia" w:eastAsiaTheme="minorEastAsia"/>
                <w:color w:val="auto"/>
                <w:highlight w:val="none"/>
              </w:rPr>
            </w:pPr>
          </w:p>
        </w:tc>
      </w:tr>
    </w:tbl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color w:val="auto"/>
          <w:highlight w:val="none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strike w:val="0"/>
          <w:dstrike w:val="0"/>
          <w:color w:val="auto"/>
          <w:highlight w:val="none"/>
        </w:rPr>
      </w:pPr>
      <w:r>
        <w:rPr>
          <w:rFonts w:hint="eastAsia" w:asciiTheme="minorEastAsia" w:hAnsiTheme="minorEastAsia" w:eastAsiaTheme="minorEastAsia"/>
          <w:strike w:val="0"/>
          <w:dstrike w:val="0"/>
          <w:color w:val="auto"/>
          <w:highlight w:val="none"/>
        </w:rPr>
        <w:t>（注）</w:t>
      </w:r>
      <w:r>
        <w:rPr>
          <w:rFonts w:hint="eastAsia" w:asciiTheme="minorEastAsia" w:hAnsiTheme="minorEastAsia" w:eastAsiaTheme="minorEastAsia"/>
          <w:strike w:val="0"/>
          <w:color w:val="auto"/>
          <w:highlight w:val="none"/>
        </w:rPr>
        <w:t>令和８年９月</w:t>
      </w:r>
      <w:r>
        <w:rPr>
          <w:rFonts w:hint="eastAsia" w:asciiTheme="minorEastAsia" w:hAnsiTheme="minorEastAsia" w:eastAsiaTheme="minorEastAsia"/>
          <w:strike w:val="0"/>
          <w:color w:val="auto"/>
          <w:highlight w:val="none"/>
        </w:rPr>
        <w:t>11</w:t>
      </w:r>
      <w:r>
        <w:rPr>
          <w:rFonts w:hint="eastAsia" w:asciiTheme="minorEastAsia" w:hAnsiTheme="minorEastAsia" w:eastAsiaTheme="minorEastAsia"/>
          <w:strike w:val="0"/>
          <w:color w:val="auto"/>
          <w:highlight w:val="none"/>
        </w:rPr>
        <w:t>日（金）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highlight w:val="none"/>
        </w:rPr>
        <w:t>午後５時必着です。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strike w:val="0"/>
          <w:dstrike w:val="0"/>
          <w:highlight w:val="none"/>
        </w:rPr>
      </w:pPr>
      <w:bookmarkStart w:id="0" w:name="_GoBack"/>
      <w:bookmarkEnd w:id="0"/>
    </w:p>
    <w:sectPr>
      <w:footerReference r:id="rId6" w:type="even"/>
      <w:footerReference r:id="rId7" w:type="default"/>
      <w:footerReference r:id="rId5" w:type="first"/>
      <w:pgSz w:w="11906" w:h="16838"/>
      <w:pgMar w:top="1417" w:right="1247" w:bottom="1418" w:left="1304" w:header="851" w:footer="850" w:gutter="0"/>
      <w:pgNumType w:start="1"/>
      <w:cols w:space="720"/>
      <w:textDirection w:val="lrTb"/>
      <w:docGrid w:type="linesAndChars" w:linePitch="342" w:charSpace="-4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fixed"/>
    <w:sig w:usb0="00000000" w:usb1="00000000" w:usb2="00000000" w:usb3="00000000" w:csb0="00820001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7948"/>
        <w:tab w:val="left" w:leader="none" w:pos="7985"/>
      </w:tabs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2"/>
  <w:drawingGridHorizontalSpacing w:val="199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004" w:hanging="1004" w:hangingChars="500"/>
    </w:pPr>
    <w:rPr>
      <w:strike w:val="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Body Text Indent 2"/>
    <w:basedOn w:val="0"/>
    <w:next w:val="17"/>
    <w:link w:val="0"/>
    <w:uiPriority w:val="0"/>
    <w:pPr>
      <w:ind w:left="804" w:hanging="804" w:hangingChars="400"/>
    </w:pPr>
  </w:style>
  <w:style w:type="paragraph" w:styleId="18">
    <w:name w:val="header"/>
    <w:basedOn w:val="0"/>
    <w:next w:val="18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16"/>
    </w:r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FollowedHyperlink"/>
    <w:basedOn w:val="10"/>
    <w:next w:val="22"/>
    <w:link w:val="0"/>
    <w:uiPriority w:val="0"/>
    <w:rPr>
      <w:color w:val="800080"/>
      <w:u w:val="single" w:color="auto"/>
    </w:rPr>
  </w:style>
  <w:style w:type="paragraph" w:styleId="23">
    <w:name w:val="Body Text Indent 3"/>
    <w:basedOn w:val="0"/>
    <w:next w:val="23"/>
    <w:link w:val="0"/>
    <w:uiPriority w:val="0"/>
    <w:pPr>
      <w:ind w:left="1004" w:hanging="1004" w:hangingChars="500"/>
    </w:pPr>
    <w:rPr>
      <w:color w:val="339966"/>
    </w:rPr>
  </w:style>
  <w:style w:type="paragraph" w:styleId="24">
    <w:name w:val="toc 1"/>
    <w:basedOn w:val="0"/>
    <w:next w:val="0"/>
    <w:link w:val="0"/>
    <w:uiPriority w:val="0"/>
  </w:style>
  <w:style w:type="paragraph" w:styleId="25">
    <w:name w:val="toc 2"/>
    <w:basedOn w:val="0"/>
    <w:next w:val="0"/>
    <w:link w:val="0"/>
    <w:uiPriority w:val="0"/>
    <w:pPr>
      <w:ind w:left="210" w:leftChars="100"/>
    </w:pPr>
  </w:style>
  <w:style w:type="paragraph" w:styleId="26">
    <w:name w:val="toc 3"/>
    <w:basedOn w:val="0"/>
    <w:next w:val="0"/>
    <w:link w:val="0"/>
    <w:uiPriority w:val="0"/>
    <w:pPr>
      <w:ind w:left="420" w:leftChars="200"/>
    </w:pPr>
  </w:style>
  <w:style w:type="paragraph" w:styleId="27">
    <w:name w:val="toc 4"/>
    <w:basedOn w:val="0"/>
    <w:next w:val="0"/>
    <w:link w:val="0"/>
    <w:uiPriority w:val="0"/>
    <w:pPr>
      <w:ind w:left="630" w:leftChars="300"/>
    </w:pPr>
  </w:style>
  <w:style w:type="paragraph" w:styleId="28">
    <w:name w:val="toc 5"/>
    <w:basedOn w:val="0"/>
    <w:next w:val="0"/>
    <w:link w:val="0"/>
    <w:uiPriority w:val="0"/>
    <w:pPr>
      <w:ind w:left="840" w:leftChars="400"/>
    </w:pPr>
  </w:style>
  <w:style w:type="paragraph" w:styleId="29">
    <w:name w:val="toc 6"/>
    <w:basedOn w:val="0"/>
    <w:next w:val="0"/>
    <w:link w:val="0"/>
    <w:uiPriority w:val="0"/>
    <w:pPr>
      <w:ind w:left="1050" w:leftChars="500"/>
    </w:pPr>
  </w:style>
  <w:style w:type="paragraph" w:styleId="30">
    <w:name w:val="toc 7"/>
    <w:basedOn w:val="0"/>
    <w:next w:val="0"/>
    <w:link w:val="0"/>
    <w:uiPriority w:val="0"/>
    <w:pPr>
      <w:ind w:left="1260" w:leftChars="600"/>
    </w:pPr>
  </w:style>
  <w:style w:type="paragraph" w:styleId="31">
    <w:name w:val="toc 8"/>
    <w:basedOn w:val="0"/>
    <w:next w:val="0"/>
    <w:link w:val="0"/>
    <w:uiPriority w:val="0"/>
    <w:pPr>
      <w:ind w:left="1470" w:leftChars="700"/>
    </w:pPr>
  </w:style>
  <w:style w:type="paragraph" w:styleId="32">
    <w:name w:val="toc 9"/>
    <w:basedOn w:val="0"/>
    <w:next w:val="0"/>
    <w:link w:val="0"/>
    <w:uiPriority w:val="0"/>
    <w:pPr>
      <w:ind w:left="1680" w:leftChars="800"/>
    </w:pPr>
  </w:style>
  <w:style w:type="paragraph" w:styleId="33">
    <w:name w:val="Note Heading"/>
    <w:basedOn w:val="0"/>
    <w:next w:val="0"/>
    <w:link w:val="0"/>
    <w:uiPriority w:val="0"/>
    <w:pPr>
      <w:jc w:val="center"/>
    </w:pPr>
    <w:rPr>
      <w:rFonts w:ascii="ＭＳ 明朝" w:hAnsi="ＭＳ 明朝"/>
    </w:rPr>
  </w:style>
  <w:style w:type="paragraph" w:styleId="34">
    <w:name w:val="Closing"/>
    <w:basedOn w:val="0"/>
    <w:next w:val="34"/>
    <w:link w:val="0"/>
    <w:uiPriority w:val="0"/>
    <w:pPr>
      <w:jc w:val="right"/>
    </w:pPr>
    <w:rPr>
      <w:rFonts w:ascii="ＭＳ 明朝" w:hAnsi="ＭＳ 明朝"/>
    </w:rPr>
  </w:style>
  <w:style w:type="character" w:styleId="35" w:customStyle="1">
    <w:name w:val="ヘッダー (文字)"/>
    <w:basedOn w:val="10"/>
    <w:next w:val="35"/>
    <w:link w:val="18"/>
    <w:uiPriority w:val="0"/>
    <w:rPr>
      <w:kern w:val="2"/>
      <w:sz w:val="21"/>
    </w:rPr>
  </w:style>
  <w:style w:type="paragraph" w:styleId="36">
    <w:name w:val="List Paragraph"/>
    <w:basedOn w:val="0"/>
    <w:next w:val="36"/>
    <w:link w:val="0"/>
    <w:uiPriority w:val="0"/>
    <w:qFormat/>
    <w:pPr>
      <w:ind w:left="840" w:leftChars="400"/>
    </w:pPr>
  </w:style>
  <w:style w:type="paragraph" w:styleId="37">
    <w:name w:val="Balloon Text"/>
    <w:basedOn w:val="0"/>
    <w:next w:val="37"/>
    <w:link w:val="38"/>
    <w:uiPriority w:val="0"/>
    <w:semiHidden/>
    <w:rPr>
      <w:rFonts w:asciiTheme="majorHAnsi" w:hAnsiTheme="majorHAnsi" w:eastAsiaTheme="majorEastAsia"/>
      <w:sz w:val="18"/>
    </w:rPr>
  </w:style>
  <w:style w:type="character" w:styleId="38" w:customStyle="1">
    <w:name w:val="吹き出し (文字)"/>
    <w:basedOn w:val="10"/>
    <w:next w:val="38"/>
    <w:link w:val="37"/>
    <w:uiPriority w:val="0"/>
    <w:rPr>
      <w:rFonts w:asciiTheme="majorHAnsi" w:hAnsiTheme="majorHAnsi" w:eastAsiaTheme="majorEastAsia"/>
      <w:kern w:val="2"/>
      <w:sz w:val="18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（シンプル 1）"/>
    <w:basedOn w:val="11"/>
    <w:next w:val="4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6529</TotalTime>
  <Pages>21</Pages>
  <Words>34</Words>
  <Characters>5757</Characters>
  <Application>JUST Note</Application>
  <Lines>6783</Lines>
  <Paragraphs>291</Paragraphs>
  <CharactersWithSpaces>7060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指定管理者公募要項</dc:title>
  <dc:creator>高知県</dc:creator>
  <cp:lastModifiedBy>449263</cp:lastModifiedBy>
  <cp:lastPrinted>2026-08-13T08:13:31Z</cp:lastPrinted>
  <dcterms:created xsi:type="dcterms:W3CDTF">2018-08-08T07:11:00Z</dcterms:created>
  <dcterms:modified xsi:type="dcterms:W3CDTF">2026-08-28T02:56:29Z</dcterms:modified>
  <cp:revision>141</cp:revision>
</cp:coreProperties>
</file>