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17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  <w:highlight w:val="none"/>
        </w:rPr>
      </w:pPr>
      <w:r>
        <w:rPr>
          <w:rFonts w:hint="eastAsia"/>
        </w:rPr>
        <w:t>氏名　　　</w:t>
      </w:r>
      <w:r>
        <w:rPr>
          <w:rFonts w:hint="eastAsia"/>
          <w:highlight w:val="none"/>
        </w:rPr>
        <w:t>　　　　　　　　　</w:t>
      </w:r>
    </w:p>
    <w:p>
      <w:pPr>
        <w:pStyle w:val="0"/>
        <w:overflowPunct w:val="0"/>
        <w:autoSpaceDE w:val="0"/>
        <w:autoSpaceDN w:val="0"/>
        <w:spacing w:before="30" w:beforeLines="10" w:beforeAutospacing="0"/>
        <w:ind w:firstLine="5424" w:firstLineChars="2400"/>
        <w:rPr>
          <w:rFonts w:hint="default"/>
          <w:highlight w:val="none"/>
        </w:rPr>
      </w:pPr>
      <w:r>
        <w:rPr>
          <w:rFonts w:hint="eastAsia"/>
          <w:highlight w:val="none"/>
        </w:rPr>
        <w:pict>
          <v:shape id="オブジェクト 0" style="mso-position-vertical-relative:text;z-index:3;mso-wrap-distance-left:5.65pt;width:14.15pt;height:25.5pt;mso-position-horizontal-relative:text;position:absolute;margin-left:263.35000000000002pt;margin-top:4.2pt;mso-wrap-distance-bottom:0pt;mso-wrap-distance-right:5.65pt;mso-wrap-distance-top:0pt;flip:x;" o:spid="_x0000_s1026" o:allowincell="t" o:allowoverlap="t" filled="f" stroked="t" strokecolor="#000000" strokeweight="0.5pt" o:spt="0" path="m10800,0nsl10800,0c16765,0,21600,4835,21600,10800c21600,16324,17432,20958,11939,21540l10800,10800xem10800,0nfl10800,0c16765,0,21600,4835,21600,10800c21600,16324,17432,20958,11939,21540e">
            <v:path textboxrect="10800,0,21600,21540" arrowok="true" o:connecttype="custom" o:connectlocs="10800,0;10800,10800;11939,21540" o:connectangles="180,178,177" o:extrusionok="false"/>
            <v:fill/>
            <v:stroke linestyle="single" joinstyle="round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  <w:highlight w:val="none"/>
        </w:rPr>
        <w:pict>
          <v:shape id="オブジェクト 0" style="mso-position-vertical-relative:text;z-index:2;mso-wrap-distance-left:5.65pt;width:14.15pt;height:25.5pt;mso-position-horizontal-relative:text;position:absolute;margin-left:437.1pt;margin-top:4.2pt;mso-wrap-distance-bottom:0pt;mso-wrap-distance-right:5.65pt;mso-wrap-distance-top:0pt;" o:spid="_x0000_s1027" o:allowincell="t" o:allowoverlap="t" filled="f" stroked="t" strokecolor="#000000" strokeweight="0.5pt" o:spt="0" path="m10800,0nsl10800,0c16765,0,21600,4835,21600,10800c21600,16324,17432,20958,11939,21540l10800,10800xem10800,0nfl10800,0c16765,0,21600,4835,21600,10800c21600,16324,17432,20958,11939,21540e">
            <v:path textboxrect="10800,0,21600,21540" arrowok="true" o:connecttype="custom" o:connectlocs="10800,0;10800,10800;11939,21540" o:connectangles="180,178,177" o:extrusionok="false"/>
            <v:fill/>
            <v:stroke linestyle="single" joinstyle="round" dashstyle="solid" filltype="solid"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  <w:highlight w:val="none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  <w:highlight w:val="none"/>
        </w:rPr>
      </w:pPr>
      <w:r>
        <w:rPr>
          <w:rFonts w:hint="eastAsia"/>
          <w:highlight w:val="none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病院（診療所・助産所・オンライン診療受診施設）休止（廃止）届出書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病院、診療所、助産所又はオンライン診療受診施設を休止し、又は廃止しましたので、医療法第８条の２第２項又は第</w:t>
      </w:r>
      <w:bookmarkStart w:id="0" w:name="_GoBack"/>
      <w:bookmarkEnd w:id="0"/>
      <w:r>
        <w:rPr>
          <w:rFonts w:hint="eastAsia"/>
          <w:highlight w:val="none"/>
        </w:rPr>
        <w:t>９条第１項の規定により下記のとおり届け出ます。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１　休止又は廃止の別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２　病院、診療所若しくは助産所の</w:t>
      </w:r>
      <w:r>
        <w:rPr>
          <w:rFonts w:hint="default"/>
          <w:highlight w:val="none"/>
        </w:rPr>
        <w:t>開設者</w:t>
      </w:r>
      <w:r>
        <w:rPr>
          <w:rFonts w:hint="eastAsia"/>
          <w:highlight w:val="none"/>
        </w:rPr>
        <w:t>又はオンライン診療受診施設の設置者</w:t>
      </w:r>
      <w:r>
        <w:rPr>
          <w:rFonts w:hint="default"/>
          <w:highlight w:val="none"/>
        </w:rPr>
        <w:t>の住所及び氏名（法人</w:t>
      </w:r>
      <w:r>
        <w:rPr>
          <w:rFonts w:hint="eastAsia"/>
          <w:highlight w:val="none"/>
        </w:rPr>
        <w:t>の場合</w:t>
      </w:r>
      <w:r>
        <w:rPr>
          <w:rFonts w:hint="default"/>
          <w:highlight w:val="none"/>
        </w:rPr>
        <w:t>は、主たる事務所の所在地</w:t>
      </w:r>
      <w:r>
        <w:rPr>
          <w:rFonts w:hint="eastAsia"/>
          <w:highlight w:val="none"/>
        </w:rPr>
        <w:t>及び名称</w:t>
      </w:r>
      <w:r>
        <w:rPr>
          <w:rFonts w:hint="default"/>
          <w:highlight w:val="none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３　病院、診療所、助産所又はオンライン診療受診施設の名称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４　病院、診療所、助産所又はオンライン診療受診施設の所在の場所及び電話番号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５　休止し、又は廃止した理由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６　休止又は廃止の年月日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７　休止予定期間（休止した場合にのみ記入してください。）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注　病院、診療所、助産所又はオンライン診療受診施設を休止し、又は廃止した日から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32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410</Characters>
  <Application>JUST Note</Application>
  <Lines>42</Lines>
  <Paragraphs>18</Paragraphs>
  <CharactersWithSpaces>436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2017-03-22T02:24:00Z</cp:lastPrinted>
  <dcterms:created xsi:type="dcterms:W3CDTF">2017-03-25T08:39:00Z</dcterms:created>
  <dcterms:modified xsi:type="dcterms:W3CDTF">2026-07-06T02:16:00Z</dcterms:modified>
  <cp:revision>2</cp:revision>
</cp:coreProperties>
</file>