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jc w:val="center"/>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w:t>
      </w:r>
    </w:p>
    <w:p>
      <w:pPr>
        <w:pStyle w:val="0"/>
        <w:overflowPunct w:val="0"/>
        <w:autoSpaceDE w:val="0"/>
        <w:autoSpaceDN w:val="0"/>
        <w:spacing w:line="240" w:lineRule="auto"/>
        <w:ind w:left="2920" w:leftChars="1000" w:right="2920" w:rightChars="1000"/>
        <w:jc w:val="distribute"/>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人事委員会規則</w:t>
      </w:r>
    </w:p>
    <w:p>
      <w:pPr>
        <w:pStyle w:val="0"/>
        <w:overflowPunct w:val="0"/>
        <w:autoSpaceDE w:val="0"/>
        <w:autoSpaceDN w:val="0"/>
        <w:spacing w:line="240" w:lineRule="auto"/>
        <w:jc w:val="center"/>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県立学校の学校医、学校歯科医及び学校薬剤師の公務災害補償の審査に関する規則の一部を改正する規則をここに公布する。</w:t>
      </w:r>
    </w:p>
    <w:p>
      <w:pPr>
        <w:pStyle w:val="0"/>
        <w:overflowPunct w:val="0"/>
        <w:autoSpaceDE w:val="0"/>
        <w:autoSpaceDN w:val="0"/>
        <w:spacing w:line="240" w:lineRule="auto"/>
        <w:ind w:firstLine="584" w:firstLineChars="200"/>
        <w:rPr>
          <w:rFonts w:hint="default"/>
          <w:position w:val="0"/>
          <w:sz w:val="22"/>
        </w:rPr>
      </w:pPr>
      <w:r>
        <w:rPr>
          <w:rFonts w:hint="eastAsia"/>
          <w:position w:val="0"/>
          <w:sz w:val="22"/>
        </w:rPr>
        <w:t>令和３</w:t>
      </w:r>
      <w:r>
        <w:rPr>
          <w:rFonts w:hint="default"/>
          <w:position w:val="0"/>
          <w:sz w:val="22"/>
        </w:rPr>
        <w:t>年</w:t>
      </w:r>
      <w:r>
        <w:rPr>
          <w:rFonts w:hint="eastAsia"/>
          <w:position w:val="0"/>
          <w:sz w:val="22"/>
        </w:rPr>
        <w:t>11</w:t>
      </w:r>
      <w:r>
        <w:rPr>
          <w:rFonts w:hint="default"/>
          <w:position w:val="0"/>
          <w:sz w:val="22"/>
        </w:rPr>
        <w:t>月</w:t>
      </w:r>
      <w:bookmarkStart w:id="0" w:name="_GoBack"/>
      <w:bookmarkEnd w:id="0"/>
      <w:r>
        <w:rPr>
          <w:rFonts w:hint="eastAsia"/>
          <w:position w:val="0"/>
          <w:sz w:val="22"/>
        </w:rPr>
        <w:t>２</w:t>
      </w:r>
      <w:r>
        <w:rPr>
          <w:rFonts w:hint="default"/>
          <w:position w:val="0"/>
          <w:sz w:val="22"/>
        </w:rPr>
        <w:t>日</w:t>
      </w:r>
    </w:p>
    <w:p>
      <w:pPr>
        <w:pStyle w:val="0"/>
        <w:overflowPunct w:val="0"/>
        <w:autoSpaceDE w:val="0"/>
        <w:autoSpaceDN w:val="0"/>
        <w:spacing w:line="240" w:lineRule="auto"/>
        <w:ind w:firstLine="3212" w:firstLineChars="1100"/>
        <w:rPr>
          <w:rFonts w:hint="default"/>
          <w:position w:val="0"/>
          <w:sz w:val="22"/>
        </w:rPr>
      </w:pPr>
      <w:r>
        <w:rPr>
          <w:rFonts w:hint="default"/>
          <w:position w:val="0"/>
          <w:sz w:val="22"/>
        </w:rPr>
        <w:t>高知県人事委員会委員長　</w:t>
      </w:r>
      <w:r>
        <w:rPr>
          <w:rFonts w:hint="eastAsia"/>
          <w:position w:val="0"/>
          <w:sz w:val="22"/>
        </w:rPr>
        <w:t>秋元　厚志</w:t>
      </w:r>
    </w:p>
    <w:p>
      <w:pPr>
        <w:pStyle w:val="0"/>
        <w:overflowPunct w:val="0"/>
        <w:autoSpaceDE w:val="0"/>
        <w:autoSpaceDN w:val="0"/>
        <w:spacing w:line="240" w:lineRule="auto"/>
        <w:rPr>
          <w:rFonts w:hint="default" w:ascii="ＭＳ ゴシック" w:hAnsi="ＭＳ ゴシック" w:eastAsia="ＭＳ ゴシック"/>
          <w:b w:val="1"/>
          <w:position w:val="0"/>
          <w:sz w:val="22"/>
        </w:rPr>
      </w:pPr>
      <w:r>
        <w:rPr>
          <w:rFonts w:hint="default" w:eastAsia="ＭＳ ゴシック"/>
          <w:b w:val="1"/>
          <w:position w:val="0"/>
          <w:sz w:val="22"/>
        </w:rPr>
        <w:t>高知県人事委員会規則第</w:t>
      </w:r>
      <w:r>
        <w:rPr>
          <w:rFonts w:hint="eastAsia" w:ascii="ＭＳ ゴシック" w:hAnsi="ＭＳ ゴシック" w:eastAsia="ＭＳ ゴシック"/>
          <w:b w:val="1"/>
          <w:position w:val="0"/>
          <w:sz w:val="22"/>
        </w:rPr>
        <w:t>25</w:t>
      </w:r>
      <w:r>
        <w:rPr>
          <w:rFonts w:hint="default" w:eastAsia="ＭＳ ゴシック"/>
          <w:b w:val="1"/>
          <w:position w:val="0"/>
          <w:sz w:val="22"/>
        </w:rPr>
        <w:t>号</w:t>
      </w:r>
    </w:p>
    <w:p>
      <w:pPr>
        <w:pStyle w:val="0"/>
        <w:overflowPunct w:val="0"/>
        <w:autoSpaceDE w:val="0"/>
        <w:autoSpaceDN w:val="0"/>
        <w:spacing w:line="240" w:lineRule="auto"/>
        <w:ind w:left="876" w:leftChars="300" w:right="292" w:rightChars="100"/>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県立学校の学校医、学校歯科医及び学校薬剤師の公務災害補償の審査に関する規則の一部を改正する規則</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県立学校の学校医、学校歯科医及び学校薬剤師の公務災害補償の審査に関する規則</w:t>
      </w:r>
      <w:r>
        <w:rPr>
          <w:rFonts w:hint="default"/>
          <w:position w:val="0"/>
          <w:sz w:val="22"/>
        </w:rPr>
        <w:t>（</w:t>
      </w:r>
      <w:r>
        <w:rPr>
          <w:rFonts w:hint="eastAsia"/>
          <w:position w:val="0"/>
          <w:sz w:val="22"/>
        </w:rPr>
        <w:t>昭和</w:t>
      </w:r>
      <w:r>
        <w:rPr>
          <w:rFonts w:hint="eastAsia"/>
          <w:position w:val="0"/>
          <w:sz w:val="22"/>
        </w:rPr>
        <w:t>38</w:t>
      </w:r>
      <w:r>
        <w:rPr>
          <w:rFonts w:hint="eastAsia"/>
          <w:position w:val="0"/>
          <w:sz w:val="22"/>
        </w:rPr>
        <w:t>年高知県人事委員会規則第９号</w:t>
      </w:r>
      <w:r>
        <w:rPr>
          <w:rFonts w:hint="default"/>
          <w:position w:val="0"/>
          <w:sz w:val="22"/>
        </w:rPr>
        <w:t>）の一部を次のように改正する。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第１条中「、必要な」を「必要な」に改める。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２条の見出し中「請求」を「請求手続等」に改め、同条第１項中「別記第１号様式の」を「別記第１号様式による」に改め、同条第２項中「前項」を「法第５条第１項」に、「審査請求書」を「前項の審査請求書」に、「記名押印して」を「記名して」に、「人事委員会」を「高知県人事委員会（以下「人事委員会」という。）」に改め、同条第３項中「審査請求書」を「第１項の審査請求書」に、「そのつど」を「、その都度」に、「の記載事項変更届」を「による審査請求書記載事項変更届」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３条の見出しを「（代理人の選任等）」に改め、同条第１項中「及び解任する」を「又は解任する」に改め、同条第２項中「代理人を選任又は解任した」を「当事者は、代理人を選任し、又は解任した」に、「の選任（解任）届」を「による代理人選任等届」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４条第１項中「審査請求書」を「第２条第２項の規定により審査請求書」に改め、同条第２項中「に規定する」を「の規定による」に、「審査請求書に不備の点」を「当該審査請求書に不備」に、「相当の」を「、相当の」に、「請求人に」を「請求人に対し、」に改め、同項ただし書中「不備の点」を「当該不備」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第６条中「適当と」を「適当であると」に、「関係当事者間」を「当事者間」に改める。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第７条第１項中「の取下げ申出書」を「による審査請求取下げ申出書」に改め、同条第２項中「取下げのあった」を「前項の規定に基づき取下げがあった」に改める。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８条第２項中「次の各号に」を「次に」に、「委員各員が記名押印しなければ」を「人事委員会の委員のそれぞれが署名又は記名押印をしなければ」に改め、同項第２号中「裁定」を「裁定の内容」に改め、同項第３号中「理由」を「裁定の理由」に改め、同項第４号中「日付け」を「日付」に改め、同条第３項中「裁定書」を「第１項の裁定書」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第９条中「定めるものを除くほか」を「定めるもののほか」に、「別に」を「人事委員会が別に」に改める。</w:t>
      </w:r>
    </w:p>
    <w:p>
      <w:pPr>
        <w:pStyle w:val="0"/>
        <w:overflowPunct w:val="0"/>
        <w:autoSpaceDE w:val="0"/>
        <w:autoSpaceDN w:val="0"/>
        <w:spacing w:line="240" w:lineRule="auto"/>
        <w:ind w:left="0" w:leftChars="0" w:firstLine="292" w:firstLineChars="100"/>
        <w:rPr>
          <w:rFonts w:hint="default"/>
          <w:position w:val="0"/>
          <w:sz w:val="22"/>
        </w:rPr>
      </w:pPr>
      <w:r>
        <w:rPr>
          <w:rFonts w:hint="eastAsia"/>
          <w:position w:val="0"/>
          <w:sz w:val="22"/>
        </w:rPr>
        <w:t>別記様式を次のように改める。</w:t>
      </w:r>
    </w:p>
    <w:p>
      <w:pPr>
        <w:pStyle w:val="0"/>
        <w:overflowPunct w:val="0"/>
        <w:autoSpaceDE w:val="0"/>
        <w:autoSpaceDN w:val="0"/>
        <w:spacing w:line="240" w:lineRule="auto"/>
        <w:ind w:left="0" w:leftChars="0" w:firstLine="0" w:firstLineChars="0"/>
        <w:rPr>
          <w:rFonts w:hint="default"/>
          <w:position w:val="0"/>
          <w:sz w:val="22"/>
        </w:rPr>
      </w:pPr>
    </w:p>
    <w:p>
      <w:pPr>
        <w:pStyle w:val="0"/>
        <w:overflowPunct w:val="0"/>
        <w:autoSpaceDE w:val="0"/>
        <w:autoSpaceDN w:val="0"/>
        <w:spacing w:line="240" w:lineRule="auto"/>
        <w:ind w:firstLine="879" w:firstLineChars="300"/>
        <w:rPr>
          <w:rFonts w:hint="default"/>
          <w:position w:val="0"/>
          <w:sz w:val="22"/>
        </w:rPr>
      </w:pPr>
      <w:r>
        <w:rPr>
          <w:rFonts w:hint="eastAsia"/>
        </w:rPr>
        <w:br w:type="page"/>
      </w:r>
    </w:p>
    <w:p>
      <w:pPr>
        <w:pStyle w:val="0"/>
        <w:overflowPunct w:val="0"/>
        <w:autoSpaceDE w:val="0"/>
        <w:autoSpaceDN w:val="0"/>
        <w:spacing w:line="240" w:lineRule="auto"/>
        <w:ind w:firstLine="879" w:firstLineChars="300"/>
        <w:rPr>
          <w:rFonts w:hint="default"/>
          <w:position w:val="0"/>
          <w:sz w:val="22"/>
        </w:rPr>
      </w:pPr>
      <w:r>
        <w:rPr>
          <w:rFonts w:hint="default" w:ascii="ＭＳ ゴシック" w:hAnsi="ＭＳ ゴシック" w:eastAsia="ＭＳ ゴシック"/>
          <w:b w:val="1"/>
          <w:position w:val="0"/>
          <w:sz w:val="22"/>
        </w:rPr>
        <w:t>附</w:t>
      </w:r>
      <w:r>
        <w:rPr>
          <w:rFonts w:hint="default"/>
          <w:position w:val="0"/>
          <w:sz w:val="22"/>
        </w:rPr>
        <w:t>　</w:t>
      </w:r>
      <w:r>
        <w:rPr>
          <w:rFonts w:hint="default" w:ascii="ＭＳ ゴシック" w:hAnsi="ＭＳ ゴシック" w:eastAsia="ＭＳ ゴシック"/>
          <w:b w:val="1"/>
          <w:position w:val="0"/>
          <w:sz w:val="22"/>
        </w:rPr>
        <w:t>則</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この規則は、公布の日から施行する。</w:t>
      </w: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r>
        <w:rPr>
          <w:rFonts w:hint="eastAsia"/>
          <w:position w:val="0"/>
          <w:sz w:val="22"/>
        </w:rPr>
        <w:t>高知県人事委員会規則</w:t>
      </w:r>
    </w:p>
    <w:p>
      <w:pPr>
        <w:pStyle w:val="0"/>
        <w:overflowPunct w:val="0"/>
        <w:autoSpaceDE w:val="0"/>
        <w:autoSpaceDN w:val="0"/>
        <w:spacing w:line="240" w:lineRule="auto"/>
        <w:ind w:left="584" w:leftChars="100" w:right="876" w:rightChars="300" w:hanging="292" w:hangingChars="100"/>
        <w:rPr>
          <w:rFonts w:hint="default"/>
          <w:position w:val="0"/>
          <w:sz w:val="22"/>
        </w:rPr>
      </w:pPr>
      <w:r>
        <w:rPr>
          <w:rFonts w:hint="eastAsia"/>
          <w:position w:val="0"/>
          <w:sz w:val="22"/>
        </w:rPr>
        <w:t>◎県立学校の学校医、学校歯科医及び学校薬剤師の公務災害補償の審査に関する規則の一部を改正する規則</w:t>
      </w:r>
    </w:p>
    <w:p>
      <w:pPr>
        <w:pStyle w:val="0"/>
        <w:overflowPunct w:val="0"/>
        <w:autoSpaceDE w:val="0"/>
        <w:autoSpaceDN w:val="0"/>
        <w:spacing w:line="240" w:lineRule="auto"/>
        <w:rPr>
          <w:rFonts w:hint="default"/>
          <w:position w:val="0"/>
          <w:sz w:val="22"/>
        </w:rPr>
      </w:pP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1"/>
  <w:drawingGridHorizontalSpacing w:val="146"/>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adjustRightInd w:val="0"/>
      <w:snapToGrid w:val="0"/>
    </w:pPr>
    <w:rPr>
      <w:b w:val="1"/>
    </w:rPr>
  </w:style>
  <w:style w:type="paragraph" w:styleId="16">
    <w:name w:val="Body Text Indent"/>
    <w:basedOn w:val="0"/>
    <w:next w:val="16"/>
    <w:link w:val="0"/>
    <w:uiPriority w:val="0"/>
    <w:pPr>
      <w:overflowPunct w:val="0"/>
      <w:autoSpaceDE w:val="0"/>
      <w:autoSpaceDN w:val="0"/>
      <w:adjustRightInd w:val="0"/>
      <w:snapToGrid w:val="0"/>
      <w:ind w:firstLine="293" w:firstLineChars="100"/>
    </w:pPr>
  </w:style>
  <w:style w:type="paragraph" w:styleId="17">
    <w:name w:val="Body Text Indent 2"/>
    <w:basedOn w:val="0"/>
    <w:next w:val="17"/>
    <w:link w:val="0"/>
    <w:uiPriority w:val="0"/>
    <w:pPr>
      <w:overflowPunct w:val="0"/>
      <w:autoSpaceDE w:val="0"/>
      <w:autoSpaceDN w:val="0"/>
      <w:adjustRightInd w:val="0"/>
      <w:snapToGrid w:val="0"/>
      <w:ind w:left="238" w:hanging="238" w:hangingChars="81"/>
    </w:pPr>
  </w:style>
  <w:style w:type="paragraph" w:styleId="18">
    <w:name w:val="Body Text Indent 3"/>
    <w:basedOn w:val="0"/>
    <w:next w:val="18"/>
    <w:link w:val="0"/>
    <w:uiPriority w:val="0"/>
    <w:pPr>
      <w:overflowPunct w:val="0"/>
      <w:autoSpaceDE w:val="0"/>
      <w:autoSpaceDN w:val="0"/>
      <w:adjustRightInd w:val="0"/>
      <w:snapToGrid w:val="0"/>
      <w:spacing w:line="220" w:lineRule="exact"/>
      <w:ind w:left="253" w:hanging="253" w:hangingChars="100"/>
    </w:pPr>
    <w:rPr>
      <w:spacing w:val="-20"/>
    </w:rPr>
  </w:style>
  <w:style w:type="paragraph" w:styleId="19" w:customStyle="1">
    <w:name w:val="stepindent1"/>
    <w:basedOn w:val="0"/>
    <w:next w:val="19"/>
    <w:link w:val="0"/>
    <w:uiPriority w:val="0"/>
    <w:pPr>
      <w:widowControl w:val="1"/>
      <w:wordWrap w:val="0"/>
      <w:spacing w:line="336" w:lineRule="atLeast"/>
      <w:ind w:firstLine="240"/>
      <w:jc w:val="left"/>
    </w:pPr>
    <w:rPr>
      <w:rFonts w:ascii="ＭＳ Ｐゴシック" w:hAnsi="ＭＳ Ｐゴシック" w:eastAsia="ＭＳ Ｐゴシック"/>
      <w:kern w:val="0"/>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kern w:val="2"/>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kern w:val="2"/>
      <w:sz w:val="22"/>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2"/>
      <w:sz w:val="18"/>
    </w:rPr>
  </w:style>
  <w:style w:type="character" w:styleId="26">
    <w:name w:val="footnote reference"/>
    <w:next w:val="26"/>
    <w:link w:val="0"/>
    <w:uiPriority w:val="0"/>
    <w:semiHidden/>
    <w:rPr>
      <w:vertAlign w:val="superscript"/>
    </w:rPr>
  </w:style>
  <w:style w:type="character" w:styleId="27">
    <w:name w:val="endnote reference"/>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1148</TotalTime>
  <Pages>3</Pages>
  <Words>5</Words>
  <Characters>1208</Characters>
  <Application>JUST Note</Application>
  <Lines>93</Lines>
  <Paragraphs>22</Paragraphs>
  <Company>高知県</Company>
  <CharactersWithSpaces>1211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ioas_user</dc:creator>
  <cp:lastModifiedBy>424691</cp:lastModifiedBy>
  <cp:lastPrinted>2021-09-27T12:27:44Z</cp:lastPrinted>
  <dcterms:created xsi:type="dcterms:W3CDTF">2017-12-20T23:46:00Z</dcterms:created>
  <dcterms:modified xsi:type="dcterms:W3CDTF">2021-09-27T12:28:00Z</dcterms:modified>
  <cp:revision>46</cp:revision>
</cp:coreProperties>
</file>