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w:t>
      </w:r>
      <w:r>
        <w:rPr>
          <w:rFonts w:hint="eastAsia"/>
          <w:highlight w:val="none"/>
        </w:rPr>
        <w:t>障害福祉</w:t>
      </w:r>
      <w:r>
        <w:rPr>
          <w:rFonts w:hint="eastAsia"/>
        </w:rPr>
        <w:t>課　行（電子メールアドレス：</w:t>
      </w:r>
      <w:r>
        <w:rPr>
          <w:rFonts w:hint="eastAsia"/>
        </w:rPr>
        <w:t>:060301@ken.pref.kochi.lg.jp</w:t>
      </w:r>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bookmarkStart w:id="0" w:name="_GoBack"/>
      <w:bookmarkEnd w:id="0"/>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444509</cp:lastModifiedBy>
  <cp:lastPrinted>2019-06-26T05:02:42Z</cp:lastPrinted>
  <dcterms:created xsi:type="dcterms:W3CDTF">2017-09-15T01:19:00Z</dcterms:created>
  <dcterms:modified xsi:type="dcterms:W3CDTF">2023-08-07T01:47:40Z</dcterms:modified>
  <cp:revision>7</cp:revision>
</cp:coreProperties>
</file>