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asciiTheme="minorEastAsia" w:hAnsiTheme="minorEastAsia" w:eastAsiaTheme="minor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8432800</wp:posOffset>
                </wp:positionH>
                <wp:positionV relativeFrom="paragraph">
                  <wp:posOffset>-307340</wp:posOffset>
                </wp:positionV>
                <wp:extent cx="971550" cy="2857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971550" cy="2857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rPr>
                              <w:t>資料１</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4.2pt;mso-position-vertical-relative:text;mso-position-horizontal-relative:text;v-text-anchor:middle;position:absolute;height:22.5pt;mso-wrap-distance-top:0pt;width:76.5pt;mso-wrap-distance-left:5.65pt;margin-left:664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rPr>
                        <w:t>資料１</w:t>
                      </w:r>
                    </w:p>
                  </w:txbxContent>
                </v:textbox>
                <v:imagedata o:title=""/>
                <w10:wrap type="none" anchorx="text" anchory="text"/>
              </v:shape>
            </w:pict>
          </mc:Fallback>
        </mc:AlternateContent>
      </w:r>
      <w:r>
        <w:rPr>
          <w:rFonts w:hint="eastAsia" w:asciiTheme="minorEastAsia" w:hAnsiTheme="minorEastAsia" w:eastAsiaTheme="minorEastAsia"/>
          <w:b w:val="1"/>
          <w:sz w:val="24"/>
        </w:rPr>
        <w:t>「高知県犯罪被害者等支援条例骨子（案）」へのご意見に対する県の考え方</w:t>
      </w:r>
    </w:p>
    <w:p>
      <w:pPr>
        <w:pStyle w:val="0"/>
        <w:jc w:val="center"/>
        <w:rPr>
          <w:rFonts w:hint="eastAsia" w:asciiTheme="minorEastAsia" w:hAnsiTheme="minorEastAsia" w:eastAsiaTheme="minorEastAsia"/>
        </w:rPr>
      </w:pPr>
    </w:p>
    <w:p>
      <w:pPr>
        <w:pStyle w:val="0"/>
        <w:jc w:val="left"/>
        <w:rPr>
          <w:rFonts w:hint="eastAsia" w:asciiTheme="minorEastAsia" w:hAnsiTheme="minorEastAsia" w:eastAsiaTheme="minorEastAsia"/>
        </w:rPr>
      </w:pPr>
      <w:r>
        <w:rPr>
          <w:rFonts w:hint="eastAsia" w:asciiTheme="minorEastAsia" w:hAnsiTheme="minorEastAsia" w:eastAsiaTheme="minorEastAsia"/>
        </w:rPr>
        <w:t>・意見公募の期間：令和元年６月</w:t>
      </w:r>
      <w:r>
        <w:rPr>
          <w:rFonts w:hint="eastAsia" w:asciiTheme="minorEastAsia" w:hAnsiTheme="minorEastAsia" w:eastAsiaTheme="minorEastAsia"/>
        </w:rPr>
        <w:t>21</w:t>
      </w:r>
      <w:r>
        <w:rPr>
          <w:rFonts w:hint="eastAsia" w:asciiTheme="minorEastAsia" w:hAnsiTheme="minorEastAsia" w:eastAsiaTheme="minorEastAsia"/>
        </w:rPr>
        <w:t>日（金）～令和元年７月</w:t>
      </w:r>
      <w:r>
        <w:rPr>
          <w:rFonts w:hint="eastAsia" w:asciiTheme="minorEastAsia" w:hAnsiTheme="minorEastAsia" w:eastAsiaTheme="minorEastAsia"/>
        </w:rPr>
        <w:t>22</w:t>
      </w:r>
      <w:r>
        <w:rPr>
          <w:rFonts w:hint="eastAsia" w:asciiTheme="minorEastAsia" w:hAnsiTheme="minorEastAsia" w:eastAsiaTheme="minorEastAsia"/>
        </w:rPr>
        <w:t>日（月）</w:t>
      </w:r>
    </w:p>
    <w:p>
      <w:pPr>
        <w:pStyle w:val="0"/>
        <w:jc w:val="left"/>
        <w:rPr>
          <w:rFonts w:hint="eastAsia" w:asciiTheme="minorEastAsia" w:hAnsiTheme="minorEastAsia" w:eastAsiaTheme="minorEastAsia"/>
        </w:rPr>
      </w:pPr>
      <w:r>
        <w:rPr>
          <w:rFonts w:hint="eastAsia" w:asciiTheme="minorEastAsia" w:hAnsiTheme="minorEastAsia" w:eastAsiaTheme="minorEastAsia"/>
        </w:rPr>
        <w:t>・提出された意見数：</w:t>
      </w:r>
      <w:r>
        <w:rPr>
          <w:rFonts w:hint="eastAsia" w:asciiTheme="minorEastAsia" w:hAnsiTheme="minorEastAsia" w:eastAsiaTheme="minorEastAsia"/>
        </w:rPr>
        <w:t>18</w:t>
      </w:r>
      <w:r>
        <w:rPr>
          <w:rFonts w:hint="eastAsia" w:asciiTheme="minorEastAsia" w:hAnsiTheme="minorEastAsia" w:eastAsiaTheme="minorEastAsia"/>
        </w:rPr>
        <w:t>名</w:t>
      </w:r>
      <w:r>
        <w:rPr>
          <w:rFonts w:hint="eastAsia" w:asciiTheme="minorEastAsia" w:hAnsiTheme="minorEastAsia" w:eastAsiaTheme="minorEastAsia"/>
        </w:rPr>
        <w:t>118</w:t>
      </w:r>
      <w:r>
        <w:rPr>
          <w:rFonts w:hint="eastAsia" w:asciiTheme="minorEastAsia" w:hAnsiTheme="minorEastAsia" w:eastAsiaTheme="minorEastAsia"/>
        </w:rPr>
        <w:t>件</w:t>
      </w:r>
    </w:p>
    <w:p>
      <w:pPr>
        <w:pStyle w:val="0"/>
        <w:ind w:firstLine="210" w:firstLineChars="100"/>
        <w:jc w:val="left"/>
        <w:rPr>
          <w:rFonts w:hint="eastAsia" w:asciiTheme="minorEastAsia" w:hAnsiTheme="minorEastAsia" w:eastAsiaTheme="minorEastAsia"/>
        </w:rPr>
      </w:pPr>
      <w:r>
        <w:rPr>
          <w:rFonts w:hint="eastAsia" w:asciiTheme="minorEastAsia" w:hAnsiTheme="minorEastAsia" w:eastAsiaTheme="minorEastAsia"/>
        </w:rPr>
        <w:t>※複数の意見をいただいている場合は、その趣旨に沿って分類・整理しています。</w:t>
      </w:r>
    </w:p>
    <w:p>
      <w:pPr>
        <w:pStyle w:val="0"/>
        <w:jc w:val="left"/>
        <w:rPr>
          <w:rFonts w:hint="eastAsia" w:asciiTheme="minorEastAsia" w:hAnsiTheme="minorEastAsia" w:eastAsiaTheme="minorEastAsia"/>
        </w:rPr>
      </w:pPr>
      <w:r>
        <w:rPr>
          <w:rFonts w:hint="eastAsia" w:asciiTheme="minorEastAsia" w:hAnsiTheme="minorEastAsia" w:eastAsiaTheme="minorEastAsia"/>
        </w:rPr>
        <w:t>　※同様の意見が複数ある場合は、一つに分類して整理しています。</w:t>
      </w: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r>
        <w:rPr>
          <w:rFonts w:hint="eastAsia" w:asciiTheme="minorEastAsia" w:hAnsiTheme="minorEastAsia" w:eastAsiaTheme="minorEastAsia"/>
        </w:rPr>
        <w:t>○「条例全般」について</w:t>
      </w:r>
    </w:p>
    <w:tbl>
      <w:tblPr>
        <w:tblStyle w:val="18"/>
        <w:tblW w:w="0" w:type="auto"/>
        <w:tblInd w:w="0" w:type="dxa"/>
        <w:tblLayout w:type="fixed"/>
        <w:tblLook w:firstRow="1" w:lastRow="0" w:firstColumn="1" w:lastColumn="0" w:noHBand="0" w:noVBand="1" w:val="04A0"/>
      </w:tblPr>
      <w:tblGrid>
        <w:gridCol w:w="415"/>
        <w:gridCol w:w="6930"/>
        <w:gridCol w:w="7793"/>
      </w:tblGrid>
      <w:tr>
        <w:trPr/>
        <w:tc>
          <w:tcPr>
            <w:tcW w:w="415" w:type="dxa"/>
            <w:vAlign w:val="top"/>
          </w:tcPr>
          <w:p>
            <w:pPr>
              <w:pStyle w:val="0"/>
              <w:rPr>
                <w:rFonts w:hint="eastAsia" w:asciiTheme="minorEastAsia" w:hAnsiTheme="minorEastAsia" w:eastAsiaTheme="minorEastAsia"/>
                <w:sz w:val="14"/>
              </w:rPr>
            </w:pPr>
            <w:r>
              <w:rPr>
                <w:rFonts w:hint="eastAsia" w:asciiTheme="minorEastAsia" w:hAnsiTheme="minorEastAsia" w:eastAsiaTheme="minorEastAsia"/>
                <w:sz w:val="14"/>
              </w:rPr>
              <w:t>No</w:t>
            </w:r>
            <w:r>
              <w:rPr>
                <w:rFonts w:hint="eastAsia" w:asciiTheme="minorEastAsia" w:hAnsiTheme="minorEastAsia" w:eastAsiaTheme="minorEastAsia"/>
                <w:sz w:val="10"/>
              </w:rPr>
              <w:t>.</w:t>
            </w:r>
          </w:p>
        </w:tc>
        <w:tc>
          <w:tcPr>
            <w:tcW w:w="6930"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意見の概要</w:t>
            </w:r>
          </w:p>
        </w:tc>
        <w:tc>
          <w:tcPr>
            <w:tcW w:w="7793"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意見に対する考え方</w:t>
            </w:r>
          </w:p>
        </w:tc>
      </w:tr>
      <w:tr>
        <w:trPr>
          <w:trHeight w:val="3230" w:hRule="atLeast"/>
        </w:trPr>
        <w:tc>
          <w:tcPr>
            <w:tcW w:w="415"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1</w:t>
            </w:r>
          </w:p>
        </w:tc>
        <w:tc>
          <w:tcPr>
            <w:tcW w:w="6930" w:type="dxa"/>
            <w:vAlign w:val="top"/>
          </w:tcPr>
          <w:p>
            <w:pPr>
              <w:pStyle w:val="0"/>
              <w:widowControl w:val="0"/>
              <w:ind w:firstLine="220" w:firstLineChars="100"/>
              <w:jc w:val="both"/>
              <w:rPr>
                <w:rFonts w:hint="eastAsia" w:asciiTheme="minorEastAsia" w:hAnsiTheme="minorEastAsia" w:eastAsiaTheme="minorEastAsia"/>
                <w:b w:val="0"/>
                <w:kern w:val="2"/>
                <w:sz w:val="21"/>
              </w:rPr>
            </w:pPr>
            <w:r>
              <w:rPr>
                <w:rFonts w:hint="eastAsia" w:asciiTheme="minorEastAsia" w:hAnsiTheme="minorEastAsia" w:eastAsiaTheme="minorEastAsia"/>
                <w:b w:val="0"/>
                <w:kern w:val="2"/>
                <w:sz w:val="21"/>
              </w:rPr>
              <w:t>条例の名称が「犯罪被害者等支援条例」となっているが、そもそも犯罪被害者等は哀れみの対象ではない。国の犯罪被害者等基本法の第３条においても、「全ての犯罪被害者等は、個人の尊厳が重んぜられ、その尊厳にふさわしい処遇を保証される権利を有する。」と定められている。</w:t>
            </w:r>
          </w:p>
          <w:p>
            <w:pPr>
              <w:pStyle w:val="0"/>
              <w:widowControl w:val="0"/>
              <w:ind w:firstLine="220" w:firstLineChars="100"/>
              <w:jc w:val="both"/>
              <w:rPr>
                <w:rFonts w:hint="eastAsia" w:asciiTheme="minorEastAsia" w:hAnsiTheme="minorEastAsia" w:eastAsiaTheme="minorEastAsia"/>
                <w:b w:val="0"/>
                <w:kern w:val="2"/>
                <w:sz w:val="21"/>
              </w:rPr>
            </w:pPr>
            <w:r>
              <w:rPr>
                <w:rFonts w:hint="eastAsia" w:asciiTheme="minorEastAsia" w:hAnsiTheme="minorEastAsia" w:eastAsiaTheme="minorEastAsia"/>
                <w:b w:val="0"/>
                <w:kern w:val="2"/>
                <w:sz w:val="21"/>
              </w:rPr>
              <w:t>そこで、いろいろな犯罪被害者等に対する基本の条例になるこの条例の名称を「高知県犯罪被害者等基本条例」としていただきたいと願っている。</w:t>
            </w:r>
          </w:p>
          <w:p>
            <w:pPr>
              <w:pStyle w:val="0"/>
              <w:rPr>
                <w:rFonts w:hint="eastAsia" w:asciiTheme="minorEastAsia" w:hAnsiTheme="minorEastAsia" w:eastAsiaTheme="minorEastAsia"/>
                <w:b w:val="0"/>
                <w:sz w:val="21"/>
              </w:rPr>
            </w:pPr>
            <w:r>
              <w:rPr>
                <w:rFonts w:hint="eastAsia" w:asciiTheme="minorEastAsia" w:hAnsiTheme="minorEastAsia" w:eastAsiaTheme="minorEastAsia"/>
                <w:b w:val="0"/>
                <w:kern w:val="2"/>
                <w:sz w:val="21"/>
              </w:rPr>
              <w:t>この基本条例が幹であり、枝にはＤＶ防止条例やストーカー防止条例などが考えられる。　　　　　</w:t>
            </w:r>
          </w:p>
        </w:tc>
        <w:tc>
          <w:tcPr>
            <w:tcW w:w="7793" w:type="dxa"/>
            <w:vAlign w:val="top"/>
          </w:tcPr>
          <w:p>
            <w:pPr>
              <w:pStyle w:val="0"/>
              <w:ind w:firstLine="220" w:firstLineChars="100"/>
              <w:rPr>
                <w:rFonts w:hint="eastAsia" w:asciiTheme="minorEastAsia" w:hAnsiTheme="minorEastAsia" w:eastAsiaTheme="minorEastAsia"/>
                <w:b w:val="0"/>
                <w:sz w:val="21"/>
              </w:rPr>
            </w:pPr>
            <w:r>
              <w:rPr>
                <w:rFonts w:hint="eastAsia" w:asciiTheme="minorEastAsia" w:hAnsiTheme="minorEastAsia" w:eastAsiaTheme="minorEastAsia"/>
                <w:b w:val="0"/>
                <w:kern w:val="2"/>
                <w:sz w:val="21"/>
              </w:rPr>
              <w:t>この条例は、犯罪被害者等の支援の基本となる事項を定めるものとなっていますので、条例の名称は、「高知県犯罪被害者等支援条例」としています。</w:t>
            </w:r>
          </w:p>
        </w:tc>
      </w:tr>
      <w:tr>
        <w:trPr/>
        <w:tc>
          <w:tcPr>
            <w:tcW w:w="415"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2</w:t>
            </w:r>
          </w:p>
        </w:tc>
        <w:tc>
          <w:tcPr>
            <w:tcW w:w="6930" w:type="dxa"/>
            <w:vAlign w:val="top"/>
          </w:tcPr>
          <w:p>
            <w:pPr>
              <w:pStyle w:val="0"/>
              <w:ind w:firstLine="210" w:firstLineChars="100"/>
              <w:rPr>
                <w:rFonts w:hint="eastAsia" w:asciiTheme="minorEastAsia" w:hAnsiTheme="minorEastAsia" w:eastAsiaTheme="minorEastAsia"/>
                <w:b w:val="0"/>
                <w:sz w:val="21"/>
              </w:rPr>
            </w:pPr>
            <w:r>
              <w:rPr>
                <w:rFonts w:hint="eastAsia" w:asciiTheme="minorEastAsia" w:hAnsiTheme="minorEastAsia" w:eastAsiaTheme="minorEastAsia"/>
                <w:b w:val="0"/>
                <w:kern w:val="2"/>
                <w:sz w:val="21"/>
              </w:rPr>
              <w:t>予算を伴うもの以外については、高知県で犯罪被害に遭った他県民に対する支援も盛り込んで頂きたい。　　　　　</w:t>
            </w:r>
          </w:p>
        </w:tc>
        <w:tc>
          <w:tcPr>
            <w:tcW w:w="7793" w:type="dxa"/>
            <w:vAlign w:val="top"/>
          </w:tcPr>
          <w:p>
            <w:pPr>
              <w:pStyle w:val="0"/>
              <w:rPr>
                <w:rFonts w:hint="eastAsia" w:asciiTheme="minorEastAsia" w:hAnsiTheme="minorEastAsia" w:eastAsiaTheme="minorEastAsia"/>
                <w:b w:val="0"/>
                <w:sz w:val="21"/>
              </w:rPr>
            </w:pPr>
            <w:r>
              <w:rPr>
                <w:rFonts w:hint="eastAsia" w:asciiTheme="minorEastAsia" w:hAnsiTheme="minorEastAsia" w:eastAsiaTheme="minorEastAsia"/>
                <w:b w:val="0"/>
                <w:kern w:val="2"/>
                <w:sz w:val="21"/>
              </w:rPr>
              <w:t>　第２条（定義）で、「犯罪等被害者等」は「犯罪等により被害を受けたもの及びその家族又は遺族」と定義しており、支援の対象は、県民に限ったものではありません。</w:t>
            </w:r>
          </w:p>
        </w:tc>
      </w:tr>
    </w:tbl>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r>
        <w:rPr>
          <w:rFonts w:hint="eastAsia" w:asciiTheme="minorEastAsia" w:hAnsiTheme="minorEastAsia" w:eastAsiaTheme="minorEastAsia"/>
        </w:rPr>
        <w:t>○「第１章　総則」全般について</w:t>
      </w:r>
    </w:p>
    <w:tbl>
      <w:tblPr>
        <w:tblStyle w:val="18"/>
        <w:tblW w:w="0" w:type="auto"/>
        <w:tblInd w:w="0" w:type="dxa"/>
        <w:tblLayout w:type="fixed"/>
        <w:tblLook w:firstRow="1" w:lastRow="0" w:firstColumn="1" w:lastColumn="0" w:noHBand="0" w:noVBand="1" w:val="04A0"/>
      </w:tblPr>
      <w:tblGrid>
        <w:gridCol w:w="415"/>
        <w:gridCol w:w="6930"/>
        <w:gridCol w:w="7793"/>
      </w:tblGrid>
      <w:tr>
        <w:trPr/>
        <w:tc>
          <w:tcPr>
            <w:tcW w:w="415" w:type="dxa"/>
            <w:vAlign w:val="top"/>
          </w:tcPr>
          <w:p>
            <w:pPr>
              <w:pStyle w:val="0"/>
              <w:rPr>
                <w:rFonts w:hint="eastAsia" w:asciiTheme="minorEastAsia" w:hAnsiTheme="minorEastAsia" w:eastAsiaTheme="minorEastAsia"/>
                <w:sz w:val="21"/>
              </w:rPr>
            </w:pPr>
          </w:p>
        </w:tc>
        <w:tc>
          <w:tcPr>
            <w:tcW w:w="6930"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意見の概要</w:t>
            </w:r>
          </w:p>
        </w:tc>
        <w:tc>
          <w:tcPr>
            <w:tcW w:w="7793"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意見に対する考え方</w:t>
            </w:r>
          </w:p>
        </w:tc>
      </w:tr>
      <w:tr>
        <w:trPr/>
        <w:tc>
          <w:tcPr>
            <w:tcW w:w="415"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3</w:t>
            </w:r>
          </w:p>
        </w:tc>
        <w:tc>
          <w:tcPr>
            <w:tcW w:w="6930" w:type="dxa"/>
            <w:vAlign w:val="top"/>
          </w:tcPr>
          <w:p>
            <w:pPr>
              <w:pStyle w:val="0"/>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「総則」規定は，第３条基本理念条項を含め，「指針」や「実施要領」に落とし込む性質のものではない。できる限り表現を精査して書き込むべきである。　　　</w:t>
            </w:r>
          </w:p>
        </w:tc>
        <w:tc>
          <w:tcPr>
            <w:tcW w:w="7793" w:type="dxa"/>
            <w:vAlign w:val="top"/>
          </w:tcPr>
          <w:p>
            <w:pPr>
              <w:pStyle w:val="0"/>
              <w:ind w:firstLine="210" w:firstLineChars="100"/>
              <w:rPr>
                <w:rFonts w:hint="eastAsia" w:asciiTheme="minorEastAsia" w:hAnsiTheme="minorEastAsia" w:eastAsiaTheme="minorEastAsia"/>
                <w:b w:val="0"/>
                <w:sz w:val="21"/>
              </w:rPr>
            </w:pPr>
            <w:r>
              <w:rPr>
                <w:rFonts w:hint="eastAsia" w:asciiTheme="minorEastAsia" w:hAnsiTheme="minorEastAsia" w:eastAsiaTheme="minorEastAsia"/>
                <w:sz w:val="21"/>
              </w:rPr>
              <w:t>この条例は、</w:t>
            </w:r>
            <w:r>
              <w:rPr>
                <w:rFonts w:hint="eastAsia" w:asciiTheme="minorEastAsia" w:hAnsiTheme="minorEastAsia" w:eastAsiaTheme="minorEastAsia"/>
                <w:b w:val="0"/>
                <w:kern w:val="2"/>
                <w:sz w:val="21"/>
              </w:rPr>
              <w:t>犯罪被害者等の支援の基本となる事項を定めることとしています</w:t>
            </w:r>
            <w:r>
              <w:rPr>
                <w:rFonts w:hint="eastAsia" w:asciiTheme="minorEastAsia" w:hAnsiTheme="minorEastAsia" w:eastAsiaTheme="minorEastAsia"/>
                <w:sz w:val="21"/>
              </w:rPr>
              <w:t>。</w:t>
            </w:r>
          </w:p>
        </w:tc>
      </w:tr>
      <w:tr>
        <w:trPr/>
        <w:tc>
          <w:tcPr>
            <w:tcW w:w="415"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4</w:t>
            </w:r>
          </w:p>
        </w:tc>
        <w:tc>
          <w:tcPr>
            <w:tcW w:w="6930"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「役割分担を踏まえ」施策の策定・実施等をするとのことですが、あくまで従来の県のスタンスにとどまる印象を与えると思います。</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県が「相互の連携を確保するよう努める」ところまで踏み込むと、力強い姿勢を示せる。他県の例を見ても、行政の本腰のある所は包括的な体制がとれています。</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是非いま一歩踏み込んで欲しいです。　</w:t>
            </w:r>
          </w:p>
        </w:tc>
        <w:tc>
          <w:tcPr>
            <w:tcW w:w="7793" w:type="dxa"/>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b w:val="0"/>
                <w:sz w:val="21"/>
              </w:rPr>
              <w:t>第</w:t>
            </w:r>
            <w:r>
              <w:rPr>
                <w:rFonts w:hint="eastAsia" w:asciiTheme="minorEastAsia" w:hAnsiTheme="minorEastAsia" w:eastAsiaTheme="minorEastAsia"/>
                <w:b w:val="0"/>
                <w:sz w:val="21"/>
              </w:rPr>
              <w:t>19</w:t>
            </w:r>
            <w:r>
              <w:rPr>
                <w:rFonts w:hint="eastAsia" w:asciiTheme="minorEastAsia" w:hAnsiTheme="minorEastAsia" w:eastAsiaTheme="minorEastAsia"/>
                <w:b w:val="0"/>
                <w:sz w:val="21"/>
              </w:rPr>
              <w:t>条で、「県は、国、市町村、民間支援団体その他の犯罪被害者等の支援に関係するものと連携し、相互に協力して犯罪被害者等の支援を推進するための体制を整備するものとする」と県の主体的な役割を規定しています。</w:t>
            </w:r>
          </w:p>
        </w:tc>
      </w:tr>
    </w:tbl>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r>
        <w:rPr>
          <w:rFonts w:hint="eastAsia" w:asciiTheme="minorEastAsia" w:hAnsiTheme="minorEastAsia" w:eastAsiaTheme="minorEastAsia"/>
        </w:rPr>
        <w:t>○「第２条　定義」について</w:t>
      </w:r>
    </w:p>
    <w:tbl>
      <w:tblPr>
        <w:tblStyle w:val="18"/>
        <w:tblW w:w="0" w:type="auto"/>
        <w:tblInd w:w="0" w:type="dxa"/>
        <w:tblLayout w:type="fixed"/>
        <w:tblLook w:firstRow="1" w:lastRow="0" w:firstColumn="1" w:lastColumn="0" w:noHBand="0" w:noVBand="1" w:val="04A0"/>
      </w:tblPr>
      <w:tblGrid>
        <w:gridCol w:w="415"/>
        <w:gridCol w:w="6930"/>
        <w:gridCol w:w="7793"/>
      </w:tblGrid>
      <w:tr>
        <w:trPr/>
        <w:tc>
          <w:tcPr>
            <w:tcW w:w="415" w:type="dxa"/>
            <w:vAlign w:val="top"/>
          </w:tcPr>
          <w:p>
            <w:pPr>
              <w:pStyle w:val="0"/>
              <w:rPr>
                <w:rFonts w:hint="eastAsia" w:asciiTheme="minorEastAsia" w:hAnsiTheme="minorEastAsia" w:eastAsiaTheme="minorEastAsia"/>
                <w:sz w:val="21"/>
              </w:rPr>
            </w:pPr>
          </w:p>
        </w:tc>
        <w:tc>
          <w:tcPr>
            <w:tcW w:w="6930"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意見の概要</w:t>
            </w:r>
          </w:p>
        </w:tc>
        <w:tc>
          <w:tcPr>
            <w:tcW w:w="7793"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意見に対する考え方</w:t>
            </w:r>
          </w:p>
        </w:tc>
      </w:tr>
      <w:tr>
        <w:trPr/>
        <w:tc>
          <w:tcPr>
            <w:tcW w:w="415"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5</w:t>
            </w:r>
          </w:p>
        </w:tc>
        <w:tc>
          <w:tcPr>
            <w:tcW w:w="6930" w:type="dxa"/>
            <w:vAlign w:val="top"/>
          </w:tcPr>
          <w:p>
            <w:pPr>
              <w:pStyle w:val="0"/>
              <w:rPr>
                <w:rFonts w:hint="eastAsia" w:asciiTheme="minorEastAsia" w:hAnsiTheme="minorEastAsia" w:eastAsiaTheme="minorEastAsia"/>
                <w:b w:val="0"/>
                <w:sz w:val="21"/>
              </w:rPr>
            </w:pPr>
            <w:r>
              <w:rPr>
                <w:rFonts w:hint="eastAsia" w:asciiTheme="minorEastAsia" w:hAnsiTheme="minorEastAsia" w:eastAsiaTheme="minorEastAsia"/>
                <w:b w:val="0"/>
                <w:kern w:val="2"/>
                <w:sz w:val="21"/>
                <w:highlight w:val="none"/>
              </w:rPr>
              <w:t>「再び平穏な生活を営む・・・」という表現がある。基本法でもこの表現を使っているが、この表現には、当事者としてとても違和感を覚えます。亡くなった家族が戻ってこない限り、再び平穏な生活になど戻れない。ご一考頂きたい。</w:t>
            </w:r>
            <w:r>
              <w:rPr>
                <w:rFonts w:hint="eastAsia" w:asciiTheme="minorEastAsia" w:hAnsiTheme="minorEastAsia" w:eastAsiaTheme="minorEastAsia"/>
                <w:b w:val="0"/>
                <w:kern w:val="2"/>
                <w:sz w:val="21"/>
              </w:rPr>
              <w:t>　　</w:t>
            </w:r>
          </w:p>
        </w:tc>
        <w:tc>
          <w:tcPr>
            <w:tcW w:w="7793" w:type="dxa"/>
            <w:vAlign w:val="top"/>
          </w:tcPr>
          <w:p>
            <w:pPr>
              <w:pStyle w:val="0"/>
              <w:ind w:leftChars="0" w:firstLine="0" w:firstLineChars="0"/>
              <w:jc w:val="left"/>
              <w:rPr>
                <w:rFonts w:hint="eastAsia" w:asciiTheme="minorEastAsia" w:hAnsiTheme="minorEastAsia" w:eastAsiaTheme="minorEastAsia"/>
                <w:b w:val="0"/>
                <w:sz w:val="21"/>
              </w:rPr>
            </w:pPr>
            <w:r>
              <w:rPr>
                <w:rFonts w:hint="eastAsia" w:asciiTheme="minorEastAsia" w:hAnsiTheme="minorEastAsia" w:eastAsiaTheme="minorEastAsia"/>
                <w:b w:val="0"/>
                <w:sz w:val="21"/>
              </w:rPr>
              <w:t>　第２条（５）中の「再び平穏な生活を営むことができるよう」を「安心して暮らすことができるよう」という表現に改めます。</w:t>
            </w:r>
          </w:p>
          <w:p>
            <w:pPr>
              <w:pStyle w:val="0"/>
              <w:ind w:left="0" w:leftChars="0" w:firstLine="210" w:firstLineChars="100"/>
              <w:jc w:val="left"/>
              <w:rPr>
                <w:rFonts w:hint="eastAsia" w:asciiTheme="minorEastAsia" w:hAnsiTheme="minorEastAsia" w:eastAsiaTheme="minorEastAsia"/>
                <w:b w:val="0"/>
                <w:sz w:val="21"/>
              </w:rPr>
            </w:pPr>
            <w:r>
              <w:rPr>
                <w:rFonts w:hint="eastAsia" w:asciiTheme="minorEastAsia" w:hAnsiTheme="minorEastAsia" w:eastAsiaTheme="minorEastAsia"/>
                <w:b w:val="0"/>
                <w:sz w:val="21"/>
              </w:rPr>
              <w:t>また、当該改正に伴い、</w:t>
            </w:r>
          </w:p>
          <w:p>
            <w:pPr>
              <w:pStyle w:val="0"/>
              <w:ind w:leftChars="0" w:firstLine="0" w:firstLineChars="0"/>
              <w:jc w:val="left"/>
              <w:rPr>
                <w:rFonts w:hint="eastAsia" w:asciiTheme="minorEastAsia" w:hAnsiTheme="minorEastAsia" w:eastAsiaTheme="minorEastAsia"/>
                <w:b w:val="0"/>
                <w:sz w:val="21"/>
              </w:rPr>
            </w:pPr>
            <w:r>
              <w:rPr>
                <w:rFonts w:hint="eastAsia" w:asciiTheme="minorEastAsia" w:hAnsiTheme="minorEastAsia" w:eastAsiaTheme="minorEastAsia"/>
                <w:b w:val="0"/>
                <w:sz w:val="21"/>
              </w:rPr>
              <w:t>第３条（３）「</w:t>
            </w:r>
            <w:r>
              <w:rPr>
                <w:rFonts w:hint="eastAsia" w:asciiTheme="minorEastAsia" w:hAnsiTheme="minorEastAsia" w:eastAsiaTheme="minorEastAsia"/>
                <w:sz w:val="21"/>
              </w:rPr>
              <w:t>犯罪被害者等の支援は、犯罪被害者等が安心して暮らすことができるよう、犯罪被害者等が被害</w:t>
            </w:r>
            <w:r>
              <w:rPr>
                <w:rFonts w:hint="eastAsia" w:asciiTheme="minorEastAsia" w:hAnsiTheme="minorEastAsia" w:eastAsiaTheme="minorEastAsia"/>
                <w:sz w:val="21"/>
                <w:u w:val="none" w:color="auto"/>
              </w:rPr>
              <w:t>を受けた直後から再び平穏な生活を取り戻すために必要な支援が被害発生時から途切れることなく提供されることを旨として行われなければならない。」</w:t>
            </w:r>
            <w:r>
              <w:rPr>
                <w:rFonts w:hint="eastAsia" w:asciiTheme="minorEastAsia" w:hAnsiTheme="minorEastAsia" w:eastAsiaTheme="minorEastAsia"/>
                <w:b w:val="0"/>
                <w:sz w:val="21"/>
                <w:u w:val="none" w:color="auto"/>
              </w:rPr>
              <w:t>を「</w:t>
            </w:r>
            <w:r>
              <w:rPr>
                <w:rFonts w:hint="eastAsia" w:asciiTheme="minorEastAsia" w:hAnsiTheme="minorEastAsia" w:eastAsiaTheme="minorEastAsia"/>
                <w:sz w:val="21"/>
                <w:u w:val="none" w:color="auto"/>
              </w:rPr>
              <w:t>犯罪被害者等の支援は、犯罪被害者等が安心して暮らすことができるよう、犯罪被害者等が被害を受けた直後から必要な支援が途切れることなく提供されることを旨として行われなければならない。</w:t>
            </w:r>
            <w:r>
              <w:rPr>
                <w:rFonts w:hint="eastAsia" w:asciiTheme="minorEastAsia" w:hAnsiTheme="minorEastAsia" w:eastAsiaTheme="minorEastAsia"/>
                <w:b w:val="0"/>
                <w:sz w:val="21"/>
                <w:u w:val="none" w:color="auto"/>
              </w:rPr>
              <w:t>」</w:t>
            </w:r>
            <w:r>
              <w:rPr>
                <w:rFonts w:hint="eastAsia" w:asciiTheme="minorEastAsia" w:hAnsiTheme="minorEastAsia" w:eastAsiaTheme="minorEastAsia"/>
                <w:b w:val="0"/>
                <w:sz w:val="21"/>
              </w:rPr>
              <w:t>に改めます。</w:t>
            </w:r>
          </w:p>
          <w:p>
            <w:pPr>
              <w:pStyle w:val="0"/>
              <w:ind w:leftChars="0" w:firstLine="0" w:firstLineChars="0"/>
              <w:jc w:val="left"/>
              <w:rPr>
                <w:rFonts w:hint="eastAsia" w:asciiTheme="minorEastAsia" w:hAnsiTheme="minorEastAsia" w:eastAsiaTheme="minorEastAsia"/>
                <w:b w:val="0"/>
                <w:sz w:val="21"/>
              </w:rPr>
            </w:pPr>
            <w:r>
              <w:rPr>
                <w:rFonts w:hint="eastAsia" w:asciiTheme="minorEastAsia" w:hAnsiTheme="minorEastAsia" w:eastAsiaTheme="minorEastAsia"/>
                <w:b w:val="0"/>
                <w:sz w:val="21"/>
              </w:rPr>
              <w:t>第</w:t>
            </w:r>
            <w:r>
              <w:rPr>
                <w:rFonts w:hint="eastAsia" w:asciiTheme="minorEastAsia" w:hAnsiTheme="minorEastAsia" w:eastAsiaTheme="minorEastAsia"/>
                <w:b w:val="0"/>
                <w:sz w:val="21"/>
              </w:rPr>
              <w:t>11</w:t>
            </w:r>
            <w:r>
              <w:rPr>
                <w:rFonts w:hint="eastAsia" w:asciiTheme="minorEastAsia" w:hAnsiTheme="minorEastAsia" w:eastAsiaTheme="minorEastAsia"/>
                <w:b w:val="0"/>
                <w:sz w:val="21"/>
              </w:rPr>
              <w:t>条「</w:t>
            </w:r>
            <w:r>
              <w:rPr>
                <w:rFonts w:hint="eastAsia" w:ascii="ＭＳ 明朝" w:hAnsi="ＭＳ 明朝" w:eastAsia="ＭＳ 明朝"/>
                <w:sz w:val="21"/>
              </w:rPr>
              <w:t>県は、犯罪被害者</w:t>
            </w:r>
            <w:r>
              <w:rPr>
                <w:rFonts w:hint="eastAsia" w:ascii="ＭＳ 明朝" w:hAnsi="ＭＳ 明朝" w:eastAsia="ＭＳ 明朝"/>
                <w:sz w:val="21"/>
                <w:u w:val="none" w:color="auto"/>
              </w:rPr>
              <w:t>等が早期かつ円滑に平穏な日常生活を営むことができるよう必要な施策を講ずるものとする。</w:t>
            </w:r>
            <w:r>
              <w:rPr>
                <w:rFonts w:hint="eastAsia" w:asciiTheme="minorEastAsia" w:hAnsiTheme="minorEastAsia" w:eastAsiaTheme="minorEastAsia"/>
                <w:b w:val="0"/>
                <w:sz w:val="21"/>
                <w:u w:val="none" w:color="auto"/>
              </w:rPr>
              <w:t>」を「</w:t>
            </w:r>
            <w:r>
              <w:rPr>
                <w:rFonts w:hint="eastAsia" w:ascii="ＭＳ 明朝" w:hAnsi="ＭＳ 明朝" w:eastAsia="ＭＳ 明朝"/>
                <w:sz w:val="21"/>
                <w:u w:val="none" w:color="auto"/>
              </w:rPr>
              <w:t>県は、犯罪被害者等が早期かつ円滑に安心して日常生活を営むことができるよう必要な施策を講ずるものとする。</w:t>
            </w:r>
            <w:r>
              <w:rPr>
                <w:rFonts w:hint="eastAsia" w:asciiTheme="minorEastAsia" w:hAnsiTheme="minorEastAsia" w:eastAsiaTheme="minorEastAsia"/>
                <w:b w:val="0"/>
                <w:sz w:val="21"/>
                <w:u w:val="none" w:color="auto"/>
              </w:rPr>
              <w:t>」に改めます。</w:t>
            </w:r>
          </w:p>
        </w:tc>
      </w:tr>
      <w:tr>
        <w:trPr>
          <w:trHeight w:val="1570" w:hRule="atLeast"/>
        </w:trPr>
        <w:tc>
          <w:tcPr>
            <w:tcW w:w="4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6</w:t>
            </w:r>
          </w:p>
        </w:tc>
        <w:tc>
          <w:tcPr>
            <w:tcW w:w="69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b w:val="0"/>
                <w:sz w:val="21"/>
              </w:rPr>
            </w:pPr>
            <w:r>
              <w:rPr>
                <w:rFonts w:hint="eastAsia" w:asciiTheme="minorEastAsia" w:hAnsiTheme="minorEastAsia" w:eastAsiaTheme="minorEastAsia"/>
                <w:b w:val="0"/>
                <w:sz w:val="21"/>
              </w:rPr>
              <w:t>再被害（犯罪被害者等が当該犯罪等の加害者から再び受ける被害を言う。）の項目も加えて頂きたい。</w:t>
            </w:r>
          </w:p>
        </w:tc>
        <w:tc>
          <w:tcPr>
            <w:tcW w:w="77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b w:val="0"/>
                <w:sz w:val="21"/>
              </w:rPr>
            </w:pPr>
            <w:r>
              <w:rPr>
                <w:rFonts w:hint="eastAsia" w:asciiTheme="minorEastAsia" w:hAnsiTheme="minorEastAsia" w:eastAsiaTheme="minorEastAsia"/>
                <w:sz w:val="21"/>
              </w:rPr>
              <w:t>この条例において、「再被害」の用語は使用していないため、第２条の規定による用語の定義は不要と考えます。</w:t>
            </w:r>
          </w:p>
          <w:p>
            <w:pPr>
              <w:pStyle w:val="0"/>
              <w:ind w:firstLine="0" w:firstLineChars="100"/>
              <w:rPr>
                <w:rFonts w:hint="eastAsia" w:asciiTheme="minorEastAsia" w:hAnsiTheme="minorEastAsia" w:eastAsiaTheme="minorEastAsia"/>
                <w:b w:val="0"/>
                <w:sz w:val="21"/>
              </w:rPr>
            </w:pPr>
            <w:r>
              <w:rPr>
                <w:rFonts w:hint="eastAsia" w:asciiTheme="minorEastAsia" w:hAnsiTheme="minorEastAsia" w:eastAsiaTheme="minorEastAsia"/>
                <w:b w:val="0"/>
                <w:sz w:val="21"/>
              </w:rPr>
              <w:t>また、第２条の「（１）犯罪等」と「（２）犯罪被害者等」の規定において、「再被害」の趣旨は含まれています。</w:t>
            </w:r>
          </w:p>
          <w:p>
            <w:pPr>
              <w:pStyle w:val="0"/>
              <w:ind w:firstLine="0" w:firstLineChars="100"/>
              <w:rPr>
                <w:rFonts w:hint="eastAsia" w:asciiTheme="minorEastAsia" w:hAnsiTheme="minorEastAsia" w:eastAsiaTheme="minorEastAsia"/>
                <w:b w:val="0"/>
                <w:sz w:val="21"/>
              </w:rPr>
            </w:pPr>
            <w:r>
              <w:rPr>
                <w:rFonts w:hint="eastAsia" w:asciiTheme="minorEastAsia" w:hAnsiTheme="minorEastAsia" w:eastAsiaTheme="minorEastAsia"/>
                <w:sz w:val="21"/>
              </w:rPr>
              <w:t>No.</w:t>
            </w:r>
            <w:r>
              <w:rPr>
                <w:rFonts w:hint="eastAsia" w:asciiTheme="minorEastAsia" w:hAnsiTheme="minorEastAsia" w:eastAsiaTheme="minorEastAsia"/>
                <w:sz w:val="21"/>
              </w:rPr>
              <w:t>６と同じ</w:t>
            </w:r>
          </w:p>
        </w:tc>
      </w:tr>
      <w:tr>
        <w:trPr>
          <w:trHeight w:val="2820" w:hRule="atLeast"/>
        </w:trPr>
        <w:tc>
          <w:tcPr>
            <w:tcW w:w="415" w:type="dxa"/>
            <w:tcBorders>
              <w:top w:val="single" w:color="auto" w:sz="4" w:space="0"/>
              <w:left w:val="none" w:color="auto" w:sz="0" w:space="0"/>
              <w:bottom w:val="single" w:color="auto" w:sz="4" w:space="0"/>
              <w:right w:val="none" w:color="auto" w:sz="0" w:space="0"/>
              <w:tl2br w:val="nil"/>
              <w:tr2bl w:val="nil"/>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7</w:t>
            </w:r>
          </w:p>
        </w:tc>
        <w:tc>
          <w:tcPr>
            <w:tcW w:w="6930" w:type="dxa"/>
            <w:tcBorders>
              <w:top w:val="single" w:color="auto" w:sz="4" w:space="0"/>
              <w:left w:val="none" w:color="auto" w:sz="0" w:space="0"/>
              <w:bottom w:val="single" w:color="auto" w:sz="4" w:space="0"/>
              <w:right w:val="none" w:color="auto" w:sz="0" w:space="0"/>
              <w:tl2br w:val="nil"/>
              <w:tr2bl w:val="nil"/>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再被害（</w:t>
            </w:r>
            <w:r>
              <w:rPr>
                <w:rFonts w:hint="eastAsia" w:asciiTheme="minorEastAsia" w:hAnsiTheme="minorEastAsia" w:eastAsiaTheme="minorEastAsia"/>
                <w:color w:val="auto"/>
                <w:sz w:val="21"/>
              </w:rPr>
              <w:t>犯罪被害者等が、直接・間接を問わず、再び同一の加害者からもしくは同種の犯罪等により犯罪被害を加えられることをいう。）の定義規定を入れた方が良い。</w:t>
            </w:r>
          </w:p>
          <w:p>
            <w:pPr>
              <w:pStyle w:val="0"/>
              <w:rPr>
                <w:rFonts w:hint="eastAsia" w:asciiTheme="minorEastAsia" w:hAnsiTheme="minorEastAsia" w:eastAsiaTheme="minorEastAsia"/>
                <w:sz w:val="21"/>
              </w:rPr>
            </w:pPr>
            <w:r>
              <w:rPr>
                <w:rFonts w:hint="eastAsia" w:asciiTheme="minorEastAsia" w:hAnsiTheme="minorEastAsia" w:eastAsiaTheme="minorEastAsia"/>
                <w:color w:val="auto"/>
                <w:sz w:val="21"/>
              </w:rPr>
              <w:t>（理由）①明石市の「絶歌」の例、サムの息子法（</w:t>
            </w:r>
            <w:r>
              <w:rPr>
                <w:rFonts w:hint="eastAsia" w:asciiTheme="minorEastAsia" w:hAnsiTheme="minorEastAsia" w:eastAsiaTheme="minorEastAsia"/>
                <w:color w:val="auto"/>
                <w:sz w:val="21"/>
              </w:rPr>
              <w:t>Sons of Sam law</w:t>
            </w:r>
            <w:r>
              <w:rPr>
                <w:rFonts w:hint="eastAsia" w:asciiTheme="minorEastAsia" w:hAnsiTheme="minorEastAsia" w:eastAsiaTheme="minorEastAsia"/>
                <w:color w:val="auto"/>
                <w:sz w:val="21"/>
              </w:rPr>
              <w:t>）、原野商法の例がある。②「再被害」は、犯罪被害者学における明確な概念であり、犯給法</w:t>
            </w:r>
            <w:r>
              <w:rPr>
                <w:rFonts w:hint="eastAsia" w:asciiTheme="minorEastAsia" w:hAnsiTheme="minorEastAsia" w:eastAsiaTheme="minorEastAsia"/>
                <w:color w:val="auto"/>
                <w:sz w:val="21"/>
              </w:rPr>
              <w:t>10</w:t>
            </w:r>
            <w:r>
              <w:rPr>
                <w:rFonts w:hint="eastAsia" w:asciiTheme="minorEastAsia" w:hAnsiTheme="minorEastAsia" w:eastAsiaTheme="minorEastAsia"/>
                <w:color w:val="auto"/>
                <w:sz w:val="21"/>
              </w:rPr>
              <w:t>周年記念シンポで</w:t>
            </w:r>
            <w:r>
              <w:rPr>
                <w:rFonts w:hint="eastAsia" w:asciiTheme="minorEastAsia" w:hAnsiTheme="minorEastAsia" w:eastAsiaTheme="minorEastAsia"/>
                <w:color w:val="auto"/>
                <w:sz w:val="21"/>
              </w:rPr>
              <w:t>NOVA</w:t>
            </w:r>
            <w:r>
              <w:rPr>
                <w:rFonts w:hint="eastAsia" w:asciiTheme="minorEastAsia" w:hAnsiTheme="minorEastAsia" w:eastAsiaTheme="minorEastAsia"/>
                <w:color w:val="auto"/>
                <w:sz w:val="21"/>
              </w:rPr>
              <w:t>ヤング局長が紹介したアメリカにおける犯罪被害者の７つの権利にも明記されている。</w:t>
            </w:r>
          </w:p>
        </w:tc>
        <w:tc>
          <w:tcPr>
            <w:tcW w:w="7793" w:type="dxa"/>
            <w:vMerge w:val="continue"/>
            <w:tcBorders>
              <w:top w:val="single" w:color="auto" w:sz="4" w:space="0"/>
              <w:left w:val="none" w:color="auto" w:sz="0" w:space="0"/>
              <w:bottom w:val="single" w:color="auto" w:sz="4" w:space="0"/>
              <w:right w:val="none" w:color="auto" w:sz="0" w:space="0"/>
              <w:tl2br w:val="nil"/>
              <w:tr2bl w:val="nil"/>
            </w:tcBorders>
            <w:vAlign w:val="top"/>
          </w:tcPr>
          <w:p>
            <w:pPr>
              <w:pStyle w:val="0"/>
              <w:ind w:firstLine="0" w:firstLineChars="100"/>
              <w:rPr>
                <w:rFonts w:hint="eastAsia" w:asciiTheme="minorEastAsia" w:hAnsiTheme="minorEastAsia" w:eastAsiaTheme="minorEastAsia"/>
                <w:b w:val="0"/>
                <w:sz w:val="21"/>
              </w:rPr>
            </w:pPr>
          </w:p>
        </w:tc>
      </w:tr>
      <w:tr>
        <w:trPr>
          <w:trHeight w:val="380" w:hRule="atLeast"/>
        </w:trPr>
        <w:tc>
          <w:tcPr>
            <w:tcW w:w="415" w:type="dxa"/>
            <w:tcBorders>
              <w:top w:val="single" w:color="auto" w:sz="4" w:space="0"/>
              <w:left w:val="none" w:color="auto" w:sz="0" w:space="0"/>
              <w:bottom w:val="single" w:color="auto" w:sz="4" w:space="0"/>
              <w:right w:val="none" w:color="auto" w:sz="0" w:space="0"/>
              <w:tl2br w:val="nil"/>
              <w:tr2bl w:val="nil"/>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8</w:t>
            </w:r>
          </w:p>
        </w:tc>
        <w:tc>
          <w:tcPr>
            <w:tcW w:w="6930" w:type="dxa"/>
            <w:tcBorders>
              <w:top w:val="single" w:color="auto" w:sz="4" w:space="0"/>
              <w:left w:val="none" w:color="auto" w:sz="0" w:space="0"/>
              <w:bottom w:val="single" w:color="auto" w:sz="4" w:space="0"/>
              <w:right w:val="none" w:color="auto" w:sz="0" w:space="0"/>
              <w:tl2br w:val="nil"/>
              <w:tr2bl w:val="nil"/>
            </w:tcBorders>
            <w:vAlign w:val="top"/>
          </w:tcPr>
          <w:p>
            <w:pPr>
              <w:pStyle w:val="0"/>
              <w:kinsoku w:val="1"/>
              <w:wordWrap w:val="1"/>
              <w:autoSpaceDE w:val="1"/>
              <w:autoSpaceDN w:val="1"/>
              <w:adjustRightInd w:val="1"/>
              <w:spacing w:line="400" w:lineRule="exact"/>
              <w:ind w:left="0" w:leftChars="0" w:firstLine="210" w:firstLineChars="100"/>
              <w:jc w:val="both"/>
              <w:textAlignment w:val="baseline"/>
              <w:rPr>
                <w:rFonts w:hint="eastAsia" w:asciiTheme="minorEastAsia" w:hAnsiTheme="minorEastAsia" w:eastAsiaTheme="minorEastAsia"/>
                <w:b w:val="0"/>
                <w:sz w:val="21"/>
              </w:rPr>
            </w:pPr>
            <w:r>
              <w:rPr>
                <w:rFonts w:hint="eastAsia" w:asciiTheme="minorEastAsia" w:hAnsiTheme="minorEastAsia" w:eastAsiaTheme="minorEastAsia"/>
                <w:b w:val="0"/>
                <w:color w:val="auto"/>
                <w:sz w:val="21"/>
              </w:rPr>
              <w:t>県民等（県内に住所を有する者、居住する者、勤務する者、在学する者及びそれらの者が県内において組織する一般もしくは公益の社団・財団法人、ＮＰＯ法人、ボランティア団体、ＰＴＡ、サークル等の団体をいう。）の定義規定を入れた方が良い。</w:t>
            </w:r>
          </w:p>
          <w:p>
            <w:pPr>
              <w:pStyle w:val="0"/>
              <w:kinsoku w:val="1"/>
              <w:wordWrap w:val="1"/>
              <w:autoSpaceDE w:val="1"/>
              <w:autoSpaceDN w:val="1"/>
              <w:adjustRightInd w:val="1"/>
              <w:spacing w:line="400" w:lineRule="exact"/>
              <w:ind w:leftChars="0" w:firstLineChars="0"/>
              <w:jc w:val="both"/>
              <w:textAlignment w:val="baseline"/>
              <w:rPr>
                <w:rFonts w:hint="eastAsia" w:asciiTheme="minorEastAsia" w:hAnsiTheme="minorEastAsia" w:eastAsiaTheme="minorEastAsia"/>
                <w:b w:val="0"/>
                <w:sz w:val="21"/>
              </w:rPr>
            </w:pPr>
            <w:r>
              <w:rPr>
                <w:rFonts w:hint="eastAsia" w:asciiTheme="minorEastAsia" w:hAnsiTheme="minorEastAsia" w:eastAsiaTheme="minorEastAsia"/>
                <w:b w:val="0"/>
                <w:color w:val="auto"/>
                <w:sz w:val="21"/>
              </w:rPr>
              <w:t>（理由）第５条の県民等と本条例の適用範囲（射程）を明らかにする趣旨である。　　　</w:t>
            </w:r>
          </w:p>
        </w:tc>
        <w:tc>
          <w:tcPr>
            <w:tcW w:w="7793" w:type="dxa"/>
            <w:tcBorders>
              <w:top w:val="single" w:color="auto" w:sz="4" w:space="0"/>
              <w:left w:val="none" w:color="auto" w:sz="0" w:space="0"/>
              <w:bottom w:val="single" w:color="auto" w:sz="4" w:space="0"/>
              <w:right w:val="none" w:color="auto" w:sz="0" w:space="0"/>
              <w:tl2br w:val="nil"/>
              <w:tr2bl w:val="nil"/>
            </w:tcBorders>
            <w:vAlign w:val="top"/>
          </w:tcPr>
          <w:p>
            <w:pPr>
              <w:pStyle w:val="0"/>
              <w:ind w:firstLine="220" w:firstLineChars="100"/>
              <w:rPr>
                <w:rFonts w:hint="eastAsia" w:asciiTheme="minorEastAsia" w:hAnsiTheme="minorEastAsia" w:eastAsiaTheme="minorEastAsia"/>
                <w:sz w:val="21"/>
              </w:rPr>
            </w:pPr>
            <w:r>
              <w:rPr>
                <w:rFonts w:hint="eastAsia" w:asciiTheme="minorEastAsia" w:hAnsiTheme="minorEastAsia" w:eastAsiaTheme="minorEastAsia"/>
                <w:sz w:val="21"/>
              </w:rPr>
              <w:t>この条例において、「県民等」の用語は使用していないため、第２条の規定による用語の定義は不要と考えます。</w:t>
            </w:r>
          </w:p>
        </w:tc>
      </w:tr>
      <w:tr>
        <w:trPr>
          <w:trHeight w:val="1701" w:hRule="atLeast"/>
        </w:trPr>
        <w:tc>
          <w:tcPr>
            <w:tcW w:w="415" w:type="dxa"/>
            <w:tcBorders>
              <w:top w:val="single" w:color="auto" w:sz="4" w:space="0"/>
              <w:left w:val="none" w:color="auto" w:sz="0" w:space="0"/>
              <w:bottom w:val="single" w:color="auto" w:sz="4" w:space="0"/>
              <w:right w:val="none" w:color="auto" w:sz="0" w:space="0"/>
              <w:tl2br w:val="nil"/>
              <w:tr2bl w:val="nil"/>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9</w:t>
            </w:r>
          </w:p>
        </w:tc>
        <w:tc>
          <w:tcPr>
            <w:tcW w:w="6930" w:type="dxa"/>
            <w:tcBorders>
              <w:top w:val="single" w:color="auto" w:sz="4" w:space="0"/>
              <w:left w:val="none" w:color="auto" w:sz="0" w:space="0"/>
              <w:bottom w:val="single" w:color="auto" w:sz="4" w:space="0"/>
              <w:right w:val="none" w:color="auto" w:sz="0" w:space="0"/>
              <w:tl2br w:val="nil"/>
              <w:tr2bl w:val="nil"/>
            </w:tcBorders>
            <w:vAlign w:val="top"/>
          </w:tcPr>
          <w:p>
            <w:pPr>
              <w:pStyle w:val="0"/>
              <w:kinsoku w:val="1"/>
              <w:wordWrap w:val="1"/>
              <w:autoSpaceDE w:val="1"/>
              <w:autoSpaceDN w:val="1"/>
              <w:adjustRightInd w:val="1"/>
              <w:spacing w:line="400" w:lineRule="exact"/>
              <w:ind w:left="0" w:leftChars="0" w:firstLine="210" w:firstLineChars="100"/>
              <w:jc w:val="both"/>
              <w:textAlignment w:val="baseline"/>
              <w:rPr>
                <w:rFonts w:hint="eastAsia" w:asciiTheme="minorEastAsia" w:hAnsiTheme="minorEastAsia" w:eastAsiaTheme="minorEastAsia"/>
                <w:sz w:val="21"/>
              </w:rPr>
            </w:pPr>
            <w:r>
              <w:rPr>
                <w:rFonts w:hint="eastAsia" w:asciiTheme="minorEastAsia" w:hAnsiTheme="minorEastAsia" w:eastAsiaTheme="minorEastAsia"/>
                <w:sz w:val="21"/>
              </w:rPr>
              <w:t>事業者等（県内において事業活動を行う会社、法人、個人及びその役員、従業員等の構成をいう。）の定義規定を入れた方が良い。</w:t>
            </w:r>
            <w:r>
              <w:rPr>
                <w:rFonts w:hint="eastAsia" w:asciiTheme="minorEastAsia" w:hAnsiTheme="minorEastAsia" w:eastAsiaTheme="minorEastAsia"/>
                <w:sz w:val="21"/>
              </w:rPr>
              <w:br w:type="textWrapping" w:clear="none"/>
            </w:r>
            <w:r>
              <w:rPr>
                <w:rFonts w:hint="eastAsia" w:asciiTheme="minorEastAsia" w:hAnsiTheme="minorEastAsia" w:eastAsiaTheme="minorEastAsia"/>
                <w:sz w:val="21"/>
              </w:rPr>
              <w:t>（理由）第６条の事業者等を明らかにする趣旨である。</w:t>
            </w:r>
          </w:p>
          <w:p>
            <w:pPr>
              <w:pStyle w:val="0"/>
              <w:kinsoku w:val="1"/>
              <w:wordWrap w:val="1"/>
              <w:autoSpaceDE w:val="1"/>
              <w:autoSpaceDN w:val="1"/>
              <w:adjustRightInd w:val="1"/>
              <w:spacing w:line="400" w:lineRule="exact"/>
              <w:ind w:left="0" w:leftChars="0" w:firstLine="4400" w:firstLineChars="2000"/>
              <w:jc w:val="both"/>
              <w:textAlignment w:val="baseline"/>
              <w:rPr>
                <w:rFonts w:hint="eastAsia" w:asciiTheme="minorEastAsia" w:hAnsiTheme="minorEastAsia" w:eastAsiaTheme="minorEastAsia"/>
                <w:sz w:val="21"/>
              </w:rPr>
            </w:pPr>
          </w:p>
        </w:tc>
        <w:tc>
          <w:tcPr>
            <w:tcW w:w="7793" w:type="dxa"/>
            <w:tcBorders>
              <w:top w:val="single" w:color="auto" w:sz="4" w:space="0"/>
              <w:left w:val="none" w:color="auto" w:sz="0" w:space="0"/>
              <w:bottom w:val="single" w:color="auto" w:sz="4" w:space="0"/>
              <w:right w:val="none" w:color="auto" w:sz="0" w:space="0"/>
              <w:tl2br w:val="nil"/>
              <w:tr2bl w:val="nil"/>
            </w:tcBorders>
            <w:vAlign w:val="top"/>
          </w:tcPr>
          <w:p>
            <w:pPr>
              <w:pStyle w:val="0"/>
              <w:ind w:firstLine="220" w:firstLineChars="100"/>
              <w:rPr>
                <w:rFonts w:hint="eastAsia" w:asciiTheme="minorEastAsia" w:hAnsiTheme="minorEastAsia" w:eastAsiaTheme="minorEastAsia"/>
                <w:sz w:val="21"/>
              </w:rPr>
            </w:pPr>
            <w:r>
              <w:rPr>
                <w:rFonts w:hint="eastAsia" w:asciiTheme="minorEastAsia" w:hAnsiTheme="minorEastAsia" w:eastAsiaTheme="minorEastAsia"/>
                <w:sz w:val="21"/>
              </w:rPr>
              <w:t>この条例において、「事業者等」の用語は使用していないため、第２条の規定による用語の定義は不要と考えます。</w:t>
            </w:r>
          </w:p>
        </w:tc>
      </w:tr>
      <w:tr>
        <w:trPr>
          <w:trHeight w:val="3240" w:hRule="atLeast"/>
        </w:trPr>
        <w:tc>
          <w:tcPr>
            <w:tcW w:w="415" w:type="dxa"/>
            <w:tcBorders>
              <w:top w:val="single" w:color="auto" w:sz="4" w:space="0"/>
              <w:left w:val="none" w:color="auto" w:sz="0" w:space="0"/>
              <w:bottom w:val="single" w:color="auto" w:sz="4" w:space="0"/>
              <w:right w:val="none" w:color="auto" w:sz="0" w:space="0"/>
              <w:tl2br w:val="nil"/>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16"/>
              </w:rPr>
              <w:t>10</w:t>
            </w:r>
          </w:p>
        </w:tc>
        <w:tc>
          <w:tcPr>
            <w:tcW w:w="6930" w:type="dxa"/>
            <w:tcBorders>
              <w:top w:val="single" w:color="auto" w:sz="4" w:space="0"/>
              <w:left w:val="none" w:color="auto" w:sz="0" w:space="0"/>
              <w:bottom w:val="single" w:color="auto" w:sz="4" w:space="0"/>
              <w:right w:val="none" w:color="auto" w:sz="0" w:space="0"/>
              <w:tl2br w:val="nil"/>
              <w:tr2bl w:val="nil"/>
            </w:tcBorders>
            <w:vAlign w:val="top"/>
          </w:tcPr>
          <w:p>
            <w:pPr>
              <w:pStyle w:val="0"/>
              <w:kinsoku w:val="1"/>
              <w:wordWrap w:val="1"/>
              <w:autoSpaceDE w:val="1"/>
              <w:autoSpaceDN w:val="1"/>
              <w:adjustRightInd w:val="1"/>
              <w:spacing w:line="400" w:lineRule="exact"/>
              <w:ind w:left="0" w:leftChars="0" w:firstLine="210" w:firstLineChars="100"/>
              <w:jc w:val="both"/>
              <w:textAlignment w:val="baseline"/>
              <w:rPr>
                <w:rFonts w:hint="eastAsia" w:asciiTheme="minorEastAsia" w:hAnsiTheme="minorEastAsia" w:eastAsiaTheme="minorEastAsia"/>
                <w:sz w:val="21"/>
              </w:rPr>
            </w:pPr>
            <w:r>
              <w:rPr>
                <w:rFonts w:hint="eastAsia" w:asciiTheme="minorEastAsia" w:hAnsiTheme="minorEastAsia" w:eastAsiaTheme="minorEastAsia"/>
                <w:sz w:val="21"/>
              </w:rPr>
              <w:t>犯罪被害等（</w:t>
            </w:r>
            <w:r>
              <w:rPr>
                <w:rFonts w:hint="eastAsia" w:asciiTheme="minorEastAsia" w:hAnsiTheme="minorEastAsia" w:eastAsiaTheme="minorEastAsia"/>
                <w:color w:val="auto"/>
                <w:sz w:val="21"/>
              </w:rPr>
              <w:t>犯罪行為時又はその直後における犯罪等を直接的な原因として生じる死亡、身体の傷病・障害、精神的苦痛など心身への被害並びに犯罪等に遭ったことによって生じる、転居を余儀なくされ、医療的処置を受けることを迫られ、やむなく司法上の対応を行うことなどによって生じる経済的損失、精神的な負担などをいう。）の定義規定を入れた方が良い。</w:t>
            </w:r>
          </w:p>
          <w:p>
            <w:pPr>
              <w:pStyle w:val="0"/>
              <w:kinsoku w:val="1"/>
              <w:wordWrap w:val="1"/>
              <w:autoSpaceDE w:val="1"/>
              <w:autoSpaceDN w:val="1"/>
              <w:adjustRightInd w:val="1"/>
              <w:spacing w:line="400" w:lineRule="exact"/>
              <w:ind w:left="0" w:leftChars="0" w:firstLine="0" w:firstLineChars="0"/>
              <w:jc w:val="both"/>
              <w:textAlignment w:val="baseline"/>
              <w:rPr>
                <w:rFonts w:hint="eastAsia" w:asciiTheme="minorEastAsia" w:hAnsiTheme="minorEastAsia" w:eastAsiaTheme="minorEastAsia"/>
                <w:sz w:val="21"/>
              </w:rPr>
            </w:pPr>
            <w:r>
              <w:rPr>
                <w:rFonts w:hint="eastAsia" w:asciiTheme="minorEastAsia" w:hAnsiTheme="minorEastAsia" w:eastAsiaTheme="minorEastAsia"/>
                <w:color w:val="auto"/>
                <w:sz w:val="21"/>
              </w:rPr>
              <w:t>（理由）</w:t>
            </w:r>
            <w:r>
              <w:rPr>
                <w:rFonts w:hint="eastAsia" w:asciiTheme="minorEastAsia" w:hAnsiTheme="minorEastAsia" w:eastAsiaTheme="minorEastAsia"/>
                <w:b w:val="0"/>
                <w:color w:val="auto"/>
                <w:sz w:val="21"/>
              </w:rPr>
              <w:t>犯罪被害（一次被害）をコア（核）として、その周辺の被害を定義に取り込み、同じく周辺被害である二次被害と区別した定義を置く方が良い。　　　　　　　　　　　　　</w:t>
            </w:r>
          </w:p>
        </w:tc>
        <w:tc>
          <w:tcPr>
            <w:tcW w:w="7793" w:type="dxa"/>
            <w:tcBorders>
              <w:top w:val="single" w:color="auto" w:sz="4" w:space="0"/>
              <w:left w:val="none" w:color="auto" w:sz="0" w:space="0"/>
              <w:bottom w:val="single" w:color="auto" w:sz="4" w:space="0"/>
              <w:right w:val="none" w:color="auto" w:sz="0" w:space="0"/>
              <w:tl2br w:val="nil"/>
              <w:tr2bl w:val="nil"/>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この条例において、「犯罪被害等」の用語は使用していないため、第２条の規定による用語の定義は不要と考えます。</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また、「犯罪被害等」の定義については、第２条「（１）犯罪等」「（２）犯罪被害者等」に趣旨が規定されています。</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「二次被害」については、第２条（３）に定義しています。</w:t>
            </w:r>
          </w:p>
        </w:tc>
      </w:tr>
      <w:tr>
        <w:trPr>
          <w:trHeight w:val="360" w:hRule="atLeast"/>
        </w:trPr>
        <w:tc>
          <w:tcPr>
            <w:tcW w:w="415" w:type="dxa"/>
            <w:tcBorders>
              <w:top w:val="single" w:color="auto" w:sz="4" w:space="0"/>
              <w:left w:val="none" w:color="auto" w:sz="0" w:space="0"/>
              <w:bottom w:val="single" w:color="auto" w:sz="4" w:space="0"/>
              <w:right w:val="none" w:color="auto" w:sz="0" w:space="0"/>
              <w:tl2br w:val="nil"/>
              <w:tr2bl w:val="nil"/>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11</w:t>
            </w:r>
          </w:p>
        </w:tc>
        <w:tc>
          <w:tcPr>
            <w:tcW w:w="6930" w:type="dxa"/>
            <w:tcBorders>
              <w:top w:val="single" w:color="auto" w:sz="4" w:space="0"/>
              <w:left w:val="none" w:color="auto" w:sz="0" w:space="0"/>
              <w:bottom w:val="single" w:color="auto" w:sz="4" w:space="0"/>
              <w:right w:val="none" w:color="auto" w:sz="0" w:space="0"/>
              <w:tl2br w:val="nil"/>
              <w:tr2bl w:val="nil"/>
            </w:tcBorders>
            <w:vAlign w:val="top"/>
          </w:tcPr>
          <w:p>
            <w:pPr>
              <w:pStyle w:val="0"/>
              <w:kinsoku w:val="1"/>
              <w:wordWrap w:val="1"/>
              <w:autoSpaceDE w:val="1"/>
              <w:autoSpaceDN w:val="1"/>
              <w:adjustRightInd w:val="1"/>
              <w:spacing w:line="400" w:lineRule="exact"/>
              <w:ind w:left="0" w:leftChars="0" w:firstLine="210" w:firstLineChars="100"/>
              <w:jc w:val="both"/>
              <w:textAlignment w:val="baseline"/>
              <w:rPr>
                <w:rFonts w:hint="eastAsia" w:asciiTheme="minorEastAsia" w:hAnsiTheme="minorEastAsia" w:eastAsiaTheme="minorEastAsia"/>
                <w:sz w:val="21"/>
              </w:rPr>
            </w:pPr>
            <w:r>
              <w:rPr>
                <w:rFonts w:hint="eastAsia" w:asciiTheme="minorEastAsia" w:hAnsiTheme="minorEastAsia" w:eastAsiaTheme="minorEastAsia"/>
                <w:sz w:val="21"/>
              </w:rPr>
              <w:t>二次受傷（</w:t>
            </w:r>
            <w:r>
              <w:rPr>
                <w:rFonts w:hint="eastAsia" w:asciiTheme="minorEastAsia" w:hAnsiTheme="minorEastAsia" w:eastAsiaTheme="minorEastAsia"/>
                <w:color w:val="auto"/>
                <w:sz w:val="21"/>
              </w:rPr>
              <w:t>犯罪被害者等の支援に携わる者が支援を行う過程で、被害者と同様の外傷性ストレス反応を負うなど心身に傷病等を生じた場合を言う。）の定義規定を入れた方が良い。</w:t>
            </w:r>
          </w:p>
          <w:p>
            <w:pPr>
              <w:pStyle w:val="0"/>
              <w:kinsoku w:val="1"/>
              <w:wordWrap w:val="1"/>
              <w:autoSpaceDE w:val="1"/>
              <w:autoSpaceDN w:val="1"/>
              <w:adjustRightInd w:val="1"/>
              <w:spacing w:line="400" w:lineRule="exact"/>
              <w:ind w:leftChars="0" w:firstLineChars="0"/>
              <w:jc w:val="both"/>
              <w:textAlignment w:val="baseline"/>
              <w:rPr>
                <w:rFonts w:hint="eastAsia" w:asciiTheme="minorEastAsia" w:hAnsiTheme="minorEastAsia" w:eastAsiaTheme="minorEastAsia"/>
                <w:sz w:val="21"/>
              </w:rPr>
            </w:pPr>
            <w:r>
              <w:rPr>
                <w:rFonts w:hint="eastAsia" w:asciiTheme="minorEastAsia" w:hAnsiTheme="minorEastAsia" w:eastAsiaTheme="minorEastAsia"/>
                <w:color w:val="auto"/>
                <w:sz w:val="21"/>
              </w:rPr>
              <w:t>（理由）①滋賀県：</w:t>
            </w:r>
            <w:r>
              <w:rPr>
                <w:rFonts w:hint="eastAsia" w:asciiTheme="minorEastAsia" w:hAnsiTheme="minorEastAsia" w:eastAsiaTheme="minorEastAsia"/>
                <w:b w:val="0"/>
                <w:color w:val="auto"/>
                <w:sz w:val="21"/>
              </w:rPr>
              <w:t>民間支援団体に対する支援「県は、支援従事者がその業務に従事する過程において、受ける心理的な負担を軽減することができるよう支援従事者に対する心理相談の実施その他の必要な施策を講ずるものとする。」の例にならうべきである。②被害者支援に携わる者のストレスに対応することは，特化条例にむしろ要請される条項である（精神医学の立場からの高知県犯罪被害者等支援条例検討委員会委員の意見）　　　　　　　　　　　　　　　　</w:t>
            </w:r>
          </w:p>
        </w:tc>
        <w:tc>
          <w:tcPr>
            <w:tcW w:w="7793" w:type="dxa"/>
            <w:tcBorders>
              <w:top w:val="single" w:color="auto" w:sz="4" w:space="0"/>
              <w:left w:val="none" w:color="auto" w:sz="0" w:space="0"/>
              <w:bottom w:val="single" w:color="auto" w:sz="4" w:space="0"/>
              <w:right w:val="none" w:color="auto" w:sz="0" w:space="0"/>
              <w:tl2br w:val="nil"/>
              <w:tr2bl w:val="nil"/>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この条例において、「二次受傷」の用語は使用していないため、第２条の規定による用語の定義は不要と考えます。</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また、この条例は、犯罪被害者等の支援に特化しており、二次受傷については規定しませんが、取組を推進していくうえでの参考とさせていただきます。</w:t>
            </w:r>
          </w:p>
        </w:tc>
      </w:tr>
      <w:tr>
        <w:trPr>
          <w:trHeight w:val="437" w:hRule="atLeast"/>
        </w:trPr>
        <w:tc>
          <w:tcPr>
            <w:tcW w:w="415" w:type="dxa"/>
            <w:tcBorders>
              <w:top w:val="single" w:color="auto" w:sz="4" w:space="0"/>
              <w:left w:val="none" w:color="auto" w:sz="0" w:space="0"/>
              <w:bottom w:val="single" w:color="auto" w:sz="4" w:space="0"/>
              <w:right w:val="none" w:color="auto" w:sz="0" w:space="0"/>
              <w:tl2br w:val="nil"/>
              <w:tr2bl w:val="nil"/>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12</w:t>
            </w:r>
          </w:p>
        </w:tc>
        <w:tc>
          <w:tcPr>
            <w:tcW w:w="6930" w:type="dxa"/>
            <w:tcBorders>
              <w:top w:val="single" w:color="auto" w:sz="4" w:space="0"/>
              <w:left w:val="none" w:color="auto" w:sz="0" w:space="0"/>
              <w:bottom w:val="single" w:color="auto" w:sz="4" w:space="0"/>
              <w:right w:val="none" w:color="auto" w:sz="0" w:space="0"/>
              <w:tl2br w:val="nil"/>
              <w:tr2bl w:val="nil"/>
            </w:tcBorders>
            <w:vAlign w:val="top"/>
          </w:tcPr>
          <w:p>
            <w:pPr>
              <w:pStyle w:val="0"/>
              <w:kinsoku w:val="1"/>
              <w:wordWrap w:val="1"/>
              <w:autoSpaceDE w:val="1"/>
              <w:autoSpaceDN w:val="1"/>
              <w:adjustRightInd w:val="1"/>
              <w:spacing w:line="400" w:lineRule="exact"/>
              <w:ind w:left="0" w:leftChars="0" w:firstLine="210" w:firstLineChars="100"/>
              <w:jc w:val="both"/>
              <w:textAlignment w:val="baseline"/>
              <w:rPr>
                <w:rFonts w:hint="eastAsia" w:asciiTheme="minorEastAsia" w:hAnsiTheme="minorEastAsia" w:eastAsiaTheme="minorEastAsia"/>
                <w:sz w:val="21"/>
              </w:rPr>
            </w:pPr>
            <w:r>
              <w:rPr>
                <w:rFonts w:hint="eastAsia" w:asciiTheme="minorEastAsia" w:hAnsiTheme="minorEastAsia" w:eastAsiaTheme="minorEastAsia"/>
                <w:sz w:val="21"/>
              </w:rPr>
              <w:t>関係機関・団体等（</w:t>
            </w:r>
            <w:r>
              <w:rPr>
                <w:rFonts w:hint="eastAsia" w:asciiTheme="minorEastAsia" w:hAnsiTheme="minorEastAsia" w:eastAsiaTheme="minorEastAsia"/>
                <w:color w:val="auto"/>
                <w:sz w:val="21"/>
              </w:rPr>
              <w:t>犯罪被害者等のための施策に関係する機関及び団体等をいう。）の定義規定を入れた方が良い。</w:t>
            </w:r>
          </w:p>
          <w:p>
            <w:pPr>
              <w:pStyle w:val="0"/>
              <w:kinsoku w:val="1"/>
              <w:wordWrap w:val="1"/>
              <w:autoSpaceDE w:val="1"/>
              <w:autoSpaceDN w:val="1"/>
              <w:adjustRightInd w:val="1"/>
              <w:spacing w:line="400" w:lineRule="exact"/>
              <w:ind w:leftChars="0" w:firstLineChars="0"/>
              <w:jc w:val="both"/>
              <w:textAlignment w:val="baseline"/>
              <w:rPr>
                <w:rFonts w:hint="eastAsia" w:asciiTheme="minorEastAsia" w:hAnsiTheme="minorEastAsia" w:eastAsiaTheme="minorEastAsia"/>
                <w:sz w:val="21"/>
              </w:rPr>
            </w:pPr>
            <w:r>
              <w:rPr>
                <w:rFonts w:hint="eastAsia" w:asciiTheme="minorEastAsia" w:hAnsiTheme="minorEastAsia" w:eastAsiaTheme="minorEastAsia"/>
                <w:color w:val="auto"/>
                <w:sz w:val="21"/>
              </w:rPr>
              <w:t>（理由）</w:t>
            </w:r>
            <w:r>
              <w:rPr>
                <w:rFonts w:hint="eastAsia" w:asciiTheme="minorEastAsia" w:hAnsiTheme="minorEastAsia" w:eastAsiaTheme="minorEastAsia"/>
                <w:b w:val="0"/>
                <w:color w:val="auto"/>
                <w:sz w:val="21"/>
              </w:rPr>
              <w:t>第１９条，第２１条の「関係するもの」「関係機関」などを明確にするため　　　　　　　　　　　　　　　　</w:t>
            </w:r>
          </w:p>
        </w:tc>
        <w:tc>
          <w:tcPr>
            <w:tcW w:w="7793" w:type="dxa"/>
            <w:tcBorders>
              <w:top w:val="single" w:color="auto" w:sz="4" w:space="0"/>
              <w:left w:val="none" w:color="auto" w:sz="0" w:space="0"/>
              <w:bottom w:val="single" w:color="auto" w:sz="4" w:space="0"/>
              <w:right w:val="none" w:color="auto" w:sz="0" w:space="0"/>
              <w:tl2br w:val="nil"/>
              <w:tr2bl w:val="nil"/>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この条例において、「関係機関・団体等」の用語は使用していないため、第２条の規定による用語の定義は不要と考えます。</w:t>
            </w:r>
          </w:p>
        </w:tc>
      </w:tr>
      <w:tr>
        <w:trPr>
          <w:trHeight w:val="387" w:hRule="atLeast"/>
        </w:trPr>
        <w:tc>
          <w:tcPr>
            <w:tcW w:w="415" w:type="dxa"/>
            <w:tcBorders>
              <w:top w:val="single" w:color="auto" w:sz="4" w:space="0"/>
              <w:left w:val="none" w:color="auto" w:sz="0" w:space="0"/>
              <w:bottom w:val="none" w:color="auto" w:sz="0" w:space="0"/>
              <w:right w:val="none" w:color="auto" w:sz="0" w:space="0"/>
              <w:tl2br w:val="nil"/>
              <w:tr2bl w:val="nil"/>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13</w:t>
            </w:r>
          </w:p>
        </w:tc>
        <w:tc>
          <w:tcPr>
            <w:tcW w:w="6930" w:type="dxa"/>
            <w:tcBorders>
              <w:top w:val="single" w:color="auto" w:sz="4" w:space="0"/>
              <w:left w:val="none" w:color="auto" w:sz="0" w:space="0"/>
              <w:bottom w:val="none" w:color="auto" w:sz="0" w:space="0"/>
              <w:right w:val="none" w:color="auto" w:sz="0" w:space="0"/>
              <w:tl2br w:val="nil"/>
              <w:tr2bl w:val="nil"/>
            </w:tcBorders>
            <w:vAlign w:val="top"/>
          </w:tcPr>
          <w:p>
            <w:pPr>
              <w:pStyle w:val="0"/>
              <w:kinsoku w:val="1"/>
              <w:wordWrap w:val="1"/>
              <w:autoSpaceDE w:val="1"/>
              <w:autoSpaceDN w:val="1"/>
              <w:adjustRightInd w:val="1"/>
              <w:spacing w:line="400" w:lineRule="exact"/>
              <w:ind w:left="0" w:leftChars="0" w:firstLine="210" w:firstLineChars="100"/>
              <w:jc w:val="both"/>
              <w:textAlignment w:val="baseline"/>
              <w:rPr>
                <w:rFonts w:hint="eastAsia" w:asciiTheme="minorEastAsia" w:hAnsiTheme="minorEastAsia" w:eastAsiaTheme="minorEastAsia"/>
                <w:sz w:val="21"/>
              </w:rPr>
            </w:pPr>
            <w:r>
              <w:rPr>
                <w:rFonts w:hint="eastAsia" w:asciiTheme="minorEastAsia" w:hAnsiTheme="minorEastAsia" w:eastAsiaTheme="minorEastAsia"/>
                <w:sz w:val="21"/>
              </w:rPr>
              <w:t>直接支援員・相談員（</w:t>
            </w:r>
            <w:r>
              <w:rPr>
                <w:rFonts w:hint="eastAsia" w:asciiTheme="minorEastAsia" w:hAnsiTheme="minorEastAsia" w:eastAsiaTheme="minorEastAsia"/>
                <w:color w:val="auto"/>
                <w:spacing w:val="4"/>
                <w:sz w:val="21"/>
              </w:rPr>
              <w:t>支援法第２３条第９項による平成１４年国家公安委員会規則１号の第５条に定める者をいう。）</w:t>
            </w:r>
          </w:p>
          <w:p>
            <w:pPr>
              <w:pStyle w:val="0"/>
              <w:kinsoku w:val="1"/>
              <w:wordWrap w:val="1"/>
              <w:autoSpaceDE w:val="1"/>
              <w:autoSpaceDN w:val="1"/>
              <w:adjustRightInd w:val="1"/>
              <w:spacing w:line="400" w:lineRule="exact"/>
              <w:ind w:leftChars="0" w:firstLineChars="0"/>
              <w:jc w:val="both"/>
              <w:textAlignment w:val="baseline"/>
              <w:rPr>
                <w:rFonts w:hint="eastAsia" w:asciiTheme="minorEastAsia" w:hAnsiTheme="minorEastAsia" w:eastAsiaTheme="minorEastAsia"/>
                <w:sz w:val="21"/>
              </w:rPr>
            </w:pPr>
            <w:r>
              <w:rPr>
                <w:rFonts w:hint="eastAsia" w:asciiTheme="minorEastAsia" w:hAnsiTheme="minorEastAsia" w:eastAsiaTheme="minorEastAsia"/>
                <w:color w:val="auto"/>
                <w:spacing w:val="4"/>
                <w:sz w:val="21"/>
              </w:rPr>
              <w:t>（理由）第</w:t>
            </w:r>
            <w:r>
              <w:rPr>
                <w:rFonts w:hint="eastAsia" w:asciiTheme="minorEastAsia" w:hAnsiTheme="minorEastAsia" w:eastAsiaTheme="minorEastAsia"/>
                <w:color w:val="auto"/>
                <w:spacing w:val="4"/>
                <w:sz w:val="21"/>
              </w:rPr>
              <w:t>17</w:t>
            </w:r>
            <w:r>
              <w:rPr>
                <w:rFonts w:hint="eastAsia" w:asciiTheme="minorEastAsia" w:hAnsiTheme="minorEastAsia" w:eastAsiaTheme="minorEastAsia"/>
                <w:color w:val="auto"/>
                <w:spacing w:val="4"/>
                <w:sz w:val="21"/>
              </w:rPr>
              <w:t>条との関連で支援に従事する者を明確にするため</w:t>
            </w:r>
          </w:p>
        </w:tc>
        <w:tc>
          <w:tcPr>
            <w:tcW w:w="7793" w:type="dxa"/>
            <w:tcBorders>
              <w:top w:val="single" w:color="auto" w:sz="4" w:space="0"/>
              <w:left w:val="none" w:color="auto" w:sz="0" w:space="0"/>
              <w:bottom w:val="none" w:color="auto" w:sz="0" w:space="0"/>
              <w:right w:val="none" w:color="auto" w:sz="0" w:space="0"/>
              <w:tl2br w:val="nil"/>
              <w:tr2bl w:val="nil"/>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この条例において、「直接支援員・相談員」の用語は使用していないため、第２条の規定による用語の定義は不要と考えます。</w:t>
            </w:r>
          </w:p>
        </w:tc>
      </w:tr>
    </w:tbl>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r>
        <w:rPr>
          <w:rFonts w:hint="eastAsia" w:asciiTheme="minorEastAsia" w:hAnsiTheme="minorEastAsia" w:eastAsiaTheme="minorEastAsia"/>
        </w:rPr>
        <w:t>○「第３条　基本理念」について</w:t>
      </w:r>
    </w:p>
    <w:tbl>
      <w:tblPr>
        <w:tblStyle w:val="18"/>
        <w:tblW w:w="0" w:type="auto"/>
        <w:tblInd w:w="0" w:type="dxa"/>
        <w:tblLayout w:type="fixed"/>
        <w:tblLook w:firstRow="1" w:lastRow="0" w:firstColumn="1" w:lastColumn="0" w:noHBand="0" w:noVBand="1" w:val="04A0"/>
      </w:tblPr>
      <w:tblGrid>
        <w:gridCol w:w="415"/>
        <w:gridCol w:w="6930"/>
        <w:gridCol w:w="7793"/>
      </w:tblGrid>
      <w:tr>
        <w:trPr/>
        <w:tc>
          <w:tcPr>
            <w:tcW w:w="415" w:type="dxa"/>
            <w:vAlign w:val="top"/>
          </w:tcPr>
          <w:p>
            <w:pPr>
              <w:pStyle w:val="0"/>
              <w:rPr>
                <w:rFonts w:hint="eastAsia" w:asciiTheme="minorEastAsia" w:hAnsiTheme="minorEastAsia" w:eastAsiaTheme="minorEastAsia"/>
                <w:sz w:val="21"/>
              </w:rPr>
            </w:pPr>
          </w:p>
        </w:tc>
        <w:tc>
          <w:tcPr>
            <w:tcW w:w="6930"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意見の概要</w:t>
            </w:r>
          </w:p>
        </w:tc>
        <w:tc>
          <w:tcPr>
            <w:tcW w:w="7793"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意見に対する考え方</w:t>
            </w:r>
          </w:p>
        </w:tc>
      </w:tr>
      <w:tr>
        <w:trPr/>
        <w:tc>
          <w:tcPr>
            <w:tcW w:w="415" w:type="dxa"/>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14</w:t>
            </w:r>
          </w:p>
        </w:tc>
        <w:tc>
          <w:tcPr>
            <w:tcW w:w="6930" w:type="dxa"/>
            <w:vAlign w:val="top"/>
          </w:tcPr>
          <w:p>
            <w:pPr>
              <w:pStyle w:val="0"/>
              <w:ind w:firstLine="210" w:firstLineChars="100"/>
              <w:rPr>
                <w:rFonts w:hint="eastAsia" w:asciiTheme="minorEastAsia" w:hAnsiTheme="minorEastAsia" w:eastAsiaTheme="minorEastAsia"/>
                <w:b w:val="0"/>
                <w:sz w:val="21"/>
              </w:rPr>
            </w:pPr>
            <w:r>
              <w:rPr>
                <w:rFonts w:hint="eastAsia" w:asciiTheme="minorEastAsia" w:hAnsiTheme="minorEastAsia" w:eastAsiaTheme="minorEastAsia"/>
                <w:b w:val="0"/>
                <w:color w:val="auto"/>
                <w:sz w:val="21"/>
              </w:rPr>
              <w:t>犯罪被害者等は，報道やネットなどにより，その名誉が害され，プライバシーを晒されることが多い。名誉とプライバシーの擁護は二次被害防止とともに平穏な生活を確保することの例示として，基本理念条項に文言を記載すべきである。</w:t>
            </w:r>
          </w:p>
        </w:tc>
        <w:tc>
          <w:tcPr>
            <w:tcW w:w="7793" w:type="dxa"/>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「名誉とプライバシーの擁護」に関しては、第２条（３）で「二次被害」の定義付けをしたうえで、第３条（２）、（３）に趣旨が規定されています。</w:t>
            </w:r>
          </w:p>
        </w:tc>
      </w:tr>
      <w:tr>
        <w:trPr/>
        <w:tc>
          <w:tcPr>
            <w:tcW w:w="415" w:type="dxa"/>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15</w:t>
            </w:r>
          </w:p>
        </w:tc>
        <w:tc>
          <w:tcPr>
            <w:tcW w:w="6930" w:type="dxa"/>
            <w:vAlign w:val="top"/>
          </w:tcPr>
          <w:p>
            <w:pPr>
              <w:pStyle w:val="0"/>
              <w:ind w:firstLine="210" w:firstLineChars="100"/>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定義に「（５）犯罪被害者等のための施策」を規定したのであるから，犯罪被害者等基本法第３条（基本理念）の条項に沿って，第３条（２）（３）の「犯罪被害者等の支援」を「犯罪被害者等のための施策」と表現を改めた方が良い。　</w:t>
            </w:r>
          </w:p>
        </w:tc>
        <w:tc>
          <w:tcPr>
            <w:tcW w:w="7793" w:type="dxa"/>
            <w:vAlign w:val="top"/>
          </w:tcPr>
          <w:p>
            <w:pPr>
              <w:pStyle w:val="0"/>
              <w:ind w:firstLine="210" w:firstLineChars="100"/>
              <w:rPr>
                <w:rFonts w:hint="eastAsia" w:asciiTheme="minorEastAsia" w:hAnsiTheme="minorEastAsia" w:eastAsiaTheme="minorEastAsia"/>
                <w:sz w:val="21"/>
                <w:u w:val="none" w:color="auto"/>
              </w:rPr>
            </w:pPr>
            <w:r>
              <w:rPr>
                <w:rFonts w:hint="eastAsia" w:asciiTheme="minorEastAsia" w:hAnsiTheme="minorEastAsia" w:eastAsiaTheme="minorEastAsia"/>
                <w:sz w:val="21"/>
                <w:u w:val="none" w:color="auto"/>
              </w:rPr>
              <w:t>第２条（定義）（５）を以下のとおり改めます。</w:t>
            </w:r>
          </w:p>
          <w:p>
            <w:pPr>
              <w:pStyle w:val="0"/>
              <w:ind w:leftChars="0" w:firstLine="0" w:firstLineChars="0"/>
              <w:rPr>
                <w:rFonts w:hint="eastAsia" w:asciiTheme="minorEastAsia" w:hAnsiTheme="minorEastAsia" w:eastAsiaTheme="minorEastAsia"/>
                <w:sz w:val="21"/>
                <w:u w:val="none" w:color="auto"/>
              </w:rPr>
            </w:pPr>
            <w:r>
              <w:rPr>
                <w:rFonts w:hint="eastAsia" w:asciiTheme="minorEastAsia" w:hAnsiTheme="minorEastAsia" w:eastAsiaTheme="minorEastAsia"/>
                <w:sz w:val="21"/>
                <w:u w:val="none" w:color="auto"/>
              </w:rPr>
              <w:t>「犯罪被害者等のための施策」を「犯罪被害者等の支援」に改め、「再び平穏な生活を営むことができるよう」を「安心して暮らすことができるよう」に改め（</w:t>
            </w:r>
            <w:r>
              <w:rPr>
                <w:rFonts w:hint="eastAsia" w:asciiTheme="minorEastAsia" w:hAnsiTheme="minorEastAsia" w:eastAsiaTheme="minorEastAsia"/>
                <w:b w:val="0"/>
                <w:sz w:val="21"/>
                <w:u w:val="none" w:color="auto"/>
              </w:rPr>
              <w:t>No.</w:t>
            </w:r>
            <w:r>
              <w:rPr>
                <w:rFonts w:hint="eastAsia" w:asciiTheme="minorEastAsia" w:hAnsiTheme="minorEastAsia" w:eastAsiaTheme="minorEastAsia"/>
                <w:b w:val="0"/>
                <w:sz w:val="21"/>
                <w:u w:val="none" w:color="auto"/>
              </w:rPr>
              <w:t>５参照）、「刑事に関する手続きに適切に関与することができるようにするための施策」を「刑事に関する手続きに適切に関与することができるようにするための支援」に改め、以下のように規定します。</w:t>
            </w:r>
          </w:p>
          <w:p>
            <w:pPr>
              <w:pStyle w:val="0"/>
              <w:ind w:leftChars="0" w:firstLine="0" w:firstLineChars="0"/>
              <w:rPr>
                <w:rFonts w:hint="eastAsia" w:asciiTheme="minorEastAsia" w:hAnsiTheme="minorEastAsia" w:eastAsiaTheme="minorEastAsia"/>
                <w:sz w:val="21"/>
                <w:u w:val="none" w:color="auto"/>
              </w:rPr>
            </w:pPr>
            <w:r>
              <w:rPr>
                <w:rFonts w:hint="eastAsia" w:asciiTheme="minorEastAsia" w:hAnsiTheme="minorEastAsia" w:eastAsiaTheme="minorEastAsia"/>
                <w:b w:val="0"/>
                <w:sz w:val="21"/>
                <w:u w:val="none" w:color="auto"/>
              </w:rPr>
              <w:t xml:space="preserve">(5)  </w:t>
            </w:r>
            <w:r>
              <w:rPr>
                <w:rFonts w:hint="eastAsia" w:asciiTheme="minorEastAsia" w:hAnsiTheme="minorEastAsia" w:eastAsiaTheme="minorEastAsia"/>
                <w:b w:val="0"/>
                <w:sz w:val="21"/>
                <w:u w:val="none" w:color="auto"/>
              </w:rPr>
              <w:t>犯罪被害者等の支援（犯罪被害者等が、その受けた被害を回復し、又は軽減し、安心して暮らすことができるよう支援し、及び犯罪被害者等がその被害に係る刑事に関する手続に適切に関与することができるようにするための支援をいう。）</w:t>
            </w:r>
          </w:p>
        </w:tc>
      </w:tr>
    </w:tbl>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r>
        <w:rPr>
          <w:rFonts w:hint="eastAsia" w:asciiTheme="minorEastAsia" w:hAnsiTheme="minorEastAsia" w:eastAsiaTheme="minorEastAsia"/>
        </w:rPr>
        <w:t>○「第４条　県の責務」について</w:t>
      </w:r>
    </w:p>
    <w:tbl>
      <w:tblPr>
        <w:tblStyle w:val="18"/>
        <w:tblW w:w="0" w:type="auto"/>
        <w:tblInd w:w="0" w:type="dxa"/>
        <w:tblLayout w:type="fixed"/>
        <w:tblLook w:firstRow="1" w:lastRow="0" w:firstColumn="1" w:lastColumn="0" w:noHBand="0" w:noVBand="1" w:val="04A0"/>
      </w:tblPr>
      <w:tblGrid>
        <w:gridCol w:w="415"/>
        <w:gridCol w:w="6930"/>
        <w:gridCol w:w="7793"/>
      </w:tblGrid>
      <w:tr>
        <w:trPr/>
        <w:tc>
          <w:tcPr>
            <w:tcW w:w="415" w:type="dxa"/>
            <w:vAlign w:val="top"/>
          </w:tcPr>
          <w:p>
            <w:pPr>
              <w:pStyle w:val="0"/>
              <w:rPr>
                <w:rFonts w:hint="eastAsia" w:asciiTheme="minorEastAsia" w:hAnsiTheme="minorEastAsia" w:eastAsiaTheme="minorEastAsia"/>
                <w:sz w:val="21"/>
              </w:rPr>
            </w:pPr>
          </w:p>
        </w:tc>
        <w:tc>
          <w:tcPr>
            <w:tcW w:w="6930"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意見の概要</w:t>
            </w:r>
          </w:p>
        </w:tc>
        <w:tc>
          <w:tcPr>
            <w:tcW w:w="7793"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意見に対する考え方</w:t>
            </w:r>
          </w:p>
        </w:tc>
      </w:tr>
      <w:tr>
        <w:trPr/>
        <w:tc>
          <w:tcPr>
            <w:tcW w:w="415" w:type="dxa"/>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16</w:t>
            </w:r>
          </w:p>
        </w:tc>
        <w:tc>
          <w:tcPr>
            <w:tcW w:w="6930" w:type="dxa"/>
            <w:vAlign w:val="top"/>
          </w:tcPr>
          <w:p>
            <w:pPr>
              <w:pStyle w:val="0"/>
              <w:ind w:firstLine="210" w:firstLineChars="100"/>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県は，国，県，市町村，事業者，民間支援団体等がそれぞれ有機的に機能するように，これらの組織間でコーディネート（調整）役を果たすとの趣旨を盛り込むべきである。</w:t>
            </w:r>
          </w:p>
        </w:tc>
        <w:tc>
          <w:tcPr>
            <w:tcW w:w="7793" w:type="dxa"/>
            <w:vAlign w:val="top"/>
          </w:tcPr>
          <w:p>
            <w:pPr>
              <w:pStyle w:val="0"/>
              <w:ind w:firstLine="210" w:firstLineChars="100"/>
              <w:rPr>
                <w:rFonts w:hint="eastAsia" w:asciiTheme="minorEastAsia" w:hAnsiTheme="minorEastAsia" w:eastAsiaTheme="minorEastAsia"/>
                <w:b w:val="0"/>
                <w:sz w:val="21"/>
              </w:rPr>
            </w:pPr>
            <w:r>
              <w:rPr>
                <w:rFonts w:hint="eastAsia" w:asciiTheme="minorEastAsia" w:hAnsiTheme="minorEastAsia" w:eastAsiaTheme="minorEastAsia"/>
                <w:b w:val="0"/>
                <w:sz w:val="21"/>
                <w:u w:val="none" w:color="auto"/>
              </w:rPr>
              <w:t>第４条（１）の、「</w:t>
            </w:r>
            <w:r>
              <w:rPr>
                <w:rFonts w:hint="eastAsia" w:asciiTheme="minorEastAsia" w:hAnsiTheme="minorEastAsia" w:eastAsiaTheme="minorEastAsia"/>
                <w:sz w:val="21"/>
                <w:u w:val="none" w:color="auto"/>
                <w:shd w:val="clear" w:color="auto" w:fill="auto"/>
              </w:rPr>
              <w:t>県は、前条の基本理念（以下「基本理念」という。）にのっとり、国、市町村、県民、事業者及び民間支援団体との役割分担を踏まえて、二次被害を生じさせることのないよう十分配慮するよう努めるとともに、地域の実情に応じた犯罪被害者等の支援に関する施策を総合的に策定し、及び計画的に実施する責務を有する。</w:t>
            </w:r>
            <w:r>
              <w:rPr>
                <w:rFonts w:hint="eastAsia" w:asciiTheme="minorEastAsia" w:hAnsiTheme="minorEastAsia" w:eastAsiaTheme="minorEastAsia"/>
                <w:b w:val="0"/>
                <w:sz w:val="21"/>
                <w:u w:val="none" w:color="auto"/>
              </w:rPr>
              <w:t>」という規定と、第</w:t>
            </w:r>
            <w:r>
              <w:rPr>
                <w:rFonts w:hint="eastAsia" w:asciiTheme="minorEastAsia" w:hAnsiTheme="minorEastAsia" w:eastAsiaTheme="minorEastAsia"/>
                <w:b w:val="0"/>
                <w:sz w:val="21"/>
                <w:u w:val="none" w:color="auto"/>
              </w:rPr>
              <w:t>19</w:t>
            </w:r>
            <w:r>
              <w:rPr>
                <w:rFonts w:hint="eastAsia" w:asciiTheme="minorEastAsia" w:hAnsiTheme="minorEastAsia" w:eastAsiaTheme="minorEastAsia"/>
                <w:b w:val="0"/>
                <w:sz w:val="21"/>
                <w:u w:val="none" w:color="auto"/>
              </w:rPr>
              <w:t>条「連携体制の整備」において、その趣旨を規定しています。</w:t>
            </w:r>
          </w:p>
        </w:tc>
      </w:tr>
      <w:tr>
        <w:trPr>
          <w:trHeight w:val="6840" w:hRule="atLeast"/>
        </w:trPr>
        <w:tc>
          <w:tcPr>
            <w:tcW w:w="41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17</w:t>
            </w:r>
          </w:p>
        </w:tc>
        <w:tc>
          <w:tcPr>
            <w:tcW w:w="693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第１条目的（４）「二次被害を生じさせることのないよう十分配慮するよう努める･･。」とあるが犯罪被害者等が受けた被害の早期回復、軽減等、犯罪被害者等の権利利益の保護を図ることができるため支援が必要であり、このために県が何を負うべきかを示すことがまず必要と考える。</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第１条　目的（２）「県、県民、市町村、事業者及び民間支援団体の責務又は役割を明らかにする。」とあるが第４条には県の責務の内容が明らかにされていない。「役割分担を踏まえて」とあるが、その”役割”中身を示す必要がある。また、役割分担ではなく被害者支援にかかわる関係機関の連携が効果的な支援につながるように、県がその役割を果たすことができるようにすべき。</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以上のことから、条文には県の責務を示し、まずは被害回復への支援における県の責務を条文として挙げることが良いのではと考える。</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県は、基本理念に則り目的が達成されるため、すなわち、犯罪被害者等が被害からの早期回復のため犯罪被害者等の支援にかかわる政策を作成し、それを計画的に実施する責務を有する」と言う文言を入れるべきです。</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「県は、理念に則り目的達成のため犯罪被害者等の支援にかかわる関係機関が、お互い連携を取ることができるよう務めなければならない。」とすべきです。</w:t>
            </w:r>
          </w:p>
        </w:tc>
        <w:tc>
          <w:tcPr>
            <w:tcW w:w="77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10" w:leftChars="100" w:firstLine="0" w:firstLineChars="0"/>
              <w:rPr>
                <w:rFonts w:hint="eastAsia" w:asciiTheme="minorEastAsia" w:hAnsiTheme="minorEastAsia" w:eastAsiaTheme="minorEastAsia"/>
                <w:sz w:val="21"/>
              </w:rPr>
            </w:pPr>
            <w:r>
              <w:rPr>
                <w:rFonts w:hint="eastAsia" w:asciiTheme="minorEastAsia" w:hAnsiTheme="minorEastAsia" w:eastAsiaTheme="minorEastAsia"/>
                <w:b w:val="0"/>
                <w:sz w:val="21"/>
                <w:u w:val="none" w:color="auto"/>
              </w:rPr>
              <w:t>第４条（１）の、「</w:t>
            </w:r>
            <w:r>
              <w:rPr>
                <w:rFonts w:hint="eastAsia" w:asciiTheme="minorEastAsia" w:hAnsiTheme="minorEastAsia" w:eastAsiaTheme="minorEastAsia"/>
                <w:sz w:val="21"/>
                <w:u w:val="none" w:color="auto"/>
                <w:shd w:val="clear" w:color="auto" w:fill="auto"/>
              </w:rPr>
              <w:t>県は、前条の基本理念（以下「基本理念」という。）にのっ</w:t>
            </w:r>
          </w:p>
          <w:p>
            <w:pPr>
              <w:pStyle w:val="0"/>
              <w:ind w:leftChars="0" w:firstLineChars="0"/>
              <w:rPr>
                <w:rFonts w:hint="eastAsia" w:asciiTheme="minorEastAsia" w:hAnsiTheme="minorEastAsia" w:eastAsiaTheme="minorEastAsia"/>
                <w:sz w:val="21"/>
              </w:rPr>
            </w:pPr>
            <w:r>
              <w:rPr>
                <w:rFonts w:hint="eastAsia" w:asciiTheme="minorEastAsia" w:hAnsiTheme="minorEastAsia" w:eastAsiaTheme="minorEastAsia"/>
                <w:sz w:val="21"/>
                <w:u w:val="none" w:color="auto"/>
                <w:shd w:val="clear" w:color="auto" w:fill="auto"/>
              </w:rPr>
              <w:t>とり、国、市町村、県民、事業者及び民間支援団体との役割分担を踏まえて、二次被害を生じさせることのないよう十分配慮するよう努めるとともに、地域の実情に応じた犯罪被害者等の支援に関する施策を総合的に策定し、及び計画的に実施する責務を有する。</w:t>
            </w:r>
            <w:r>
              <w:rPr>
                <w:rFonts w:hint="eastAsia" w:asciiTheme="minorEastAsia" w:hAnsiTheme="minorEastAsia" w:eastAsiaTheme="minorEastAsia"/>
                <w:b w:val="0"/>
                <w:sz w:val="21"/>
                <w:u w:val="none" w:color="auto"/>
              </w:rPr>
              <w:t>」という規定と、第</w:t>
            </w:r>
            <w:r>
              <w:rPr>
                <w:rFonts w:hint="eastAsia" w:asciiTheme="minorEastAsia" w:hAnsiTheme="minorEastAsia" w:eastAsiaTheme="minorEastAsia"/>
                <w:b w:val="0"/>
                <w:sz w:val="21"/>
                <w:u w:val="none" w:color="auto"/>
              </w:rPr>
              <w:t>19</w:t>
            </w:r>
            <w:r>
              <w:rPr>
                <w:rFonts w:hint="eastAsia" w:asciiTheme="minorEastAsia" w:hAnsiTheme="minorEastAsia" w:eastAsiaTheme="minorEastAsia"/>
                <w:b w:val="0"/>
                <w:sz w:val="21"/>
                <w:u w:val="none" w:color="auto"/>
              </w:rPr>
              <w:t>条「連携体制の整備」において、その趣旨を規定しています。</w:t>
            </w:r>
          </w:p>
          <w:p>
            <w:pPr>
              <w:pStyle w:val="0"/>
              <w:ind w:left="210" w:leftChars="10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第４条には、県の責務について、基本となる事項を規定しています。</w:t>
            </w:r>
            <w:r>
              <w:rPr>
                <w:rFonts w:hint="eastAsia" w:asciiTheme="minorEastAsia" w:hAnsiTheme="minorEastAsia" w:eastAsiaTheme="minorEastAsia"/>
                <w:sz w:val="21"/>
              </w:rPr>
              <w:br w:type="textWrapping" w:clear="none"/>
            </w:r>
            <w:r>
              <w:rPr>
                <w:rFonts w:hint="eastAsia" w:asciiTheme="minorEastAsia" w:hAnsiTheme="minorEastAsia" w:eastAsiaTheme="minorEastAsia"/>
                <w:sz w:val="21"/>
              </w:rPr>
              <w:t>条例は、理念や基本的な施策を規定することとしており、取組を進めていくう</w:t>
            </w:r>
          </w:p>
          <w:p>
            <w:pPr>
              <w:pStyle w:val="0"/>
              <w:ind w:leftChars="0" w:firstLineChars="0"/>
              <w:rPr>
                <w:rFonts w:hint="eastAsia" w:asciiTheme="minorEastAsia" w:hAnsiTheme="minorEastAsia" w:eastAsiaTheme="minorEastAsia"/>
                <w:sz w:val="21"/>
              </w:rPr>
            </w:pPr>
            <w:r>
              <w:rPr>
                <w:rFonts w:hint="eastAsia" w:asciiTheme="minorEastAsia" w:hAnsiTheme="minorEastAsia" w:eastAsiaTheme="minorEastAsia"/>
                <w:sz w:val="21"/>
              </w:rPr>
              <w:t>えでの参考とさせていただきます。</w:t>
            </w:r>
          </w:p>
        </w:tc>
      </w:tr>
      <w:tr>
        <w:trPr>
          <w:trHeight w:val="2130" w:hRule="atLeast"/>
        </w:trPr>
        <w:tc>
          <w:tcPr>
            <w:tcW w:w="41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18</w:t>
            </w:r>
          </w:p>
        </w:tc>
        <w:tc>
          <w:tcPr>
            <w:tcW w:w="693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「県は犯罪被害者等の支援にかかわる関係機関が、お互い連携を取ることができるよう努めなければならない」と追記。</w:t>
            </w:r>
          </w:p>
        </w:tc>
        <w:tc>
          <w:tcPr>
            <w:tcW w:w="779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b w:val="0"/>
                <w:sz w:val="21"/>
              </w:rPr>
            </w:pPr>
            <w:r>
              <w:rPr>
                <w:rFonts w:hint="eastAsia" w:asciiTheme="minorEastAsia" w:hAnsiTheme="minorEastAsia" w:eastAsiaTheme="minorEastAsia"/>
                <w:b w:val="0"/>
                <w:sz w:val="21"/>
                <w:u w:val="none" w:color="auto"/>
              </w:rPr>
              <w:t>第４条（１）の「</w:t>
            </w:r>
            <w:r>
              <w:rPr>
                <w:rFonts w:hint="eastAsia" w:asciiTheme="minorEastAsia" w:hAnsiTheme="minorEastAsia" w:eastAsiaTheme="minorEastAsia"/>
                <w:sz w:val="21"/>
                <w:u w:val="none" w:color="auto"/>
                <w:shd w:val="clear" w:color="auto" w:fill="auto"/>
              </w:rPr>
              <w:t>県は、前条の基本理念（以下「基本理念」という。）にのっとり、国、市町村、県民、事業者及び民間支援団体との役割分担を踏まえて、二次被害を生じさせることのないよう十分配慮するよう努めるとともに、地域の実情に応じた犯罪被害者等の支援に関する施策を総合的に策定し、及び計画的に実施する責務を有する。</w:t>
            </w:r>
            <w:r>
              <w:rPr>
                <w:rFonts w:hint="eastAsia" w:asciiTheme="minorEastAsia" w:hAnsiTheme="minorEastAsia" w:eastAsiaTheme="minorEastAsia"/>
                <w:b w:val="0"/>
                <w:sz w:val="21"/>
                <w:u w:val="none" w:color="auto"/>
              </w:rPr>
              <w:t>」という規定と、第</w:t>
            </w:r>
            <w:r>
              <w:rPr>
                <w:rFonts w:hint="eastAsia" w:asciiTheme="minorEastAsia" w:hAnsiTheme="minorEastAsia" w:eastAsiaTheme="minorEastAsia"/>
                <w:b w:val="0"/>
                <w:sz w:val="21"/>
                <w:u w:val="none" w:color="auto"/>
              </w:rPr>
              <w:t>19</w:t>
            </w:r>
            <w:r>
              <w:rPr>
                <w:rFonts w:hint="eastAsia" w:asciiTheme="minorEastAsia" w:hAnsiTheme="minorEastAsia" w:eastAsiaTheme="minorEastAsia"/>
                <w:b w:val="0"/>
                <w:sz w:val="21"/>
                <w:u w:val="none" w:color="auto"/>
              </w:rPr>
              <w:t>条「連携体制の整備」において、その趣旨を規定しています。</w:t>
            </w:r>
          </w:p>
        </w:tc>
      </w:tr>
    </w:tbl>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r>
        <w:rPr>
          <w:rFonts w:hint="eastAsia" w:asciiTheme="minorEastAsia" w:hAnsiTheme="minorEastAsia" w:eastAsiaTheme="minorEastAsia"/>
        </w:rPr>
        <w:t>○「第５条　県民の役割」について</w:t>
      </w:r>
    </w:p>
    <w:tbl>
      <w:tblPr>
        <w:tblStyle w:val="18"/>
        <w:tblW w:w="0" w:type="auto"/>
        <w:tblInd w:w="0" w:type="dxa"/>
        <w:tblLayout w:type="fixed"/>
        <w:tblLook w:firstRow="1" w:lastRow="0" w:firstColumn="1" w:lastColumn="0" w:noHBand="0" w:noVBand="1" w:val="04A0"/>
      </w:tblPr>
      <w:tblGrid>
        <w:gridCol w:w="415"/>
        <w:gridCol w:w="6930"/>
        <w:gridCol w:w="7793"/>
      </w:tblGrid>
      <w:tr>
        <w:trPr/>
        <w:tc>
          <w:tcPr>
            <w:tcW w:w="415" w:type="dxa"/>
            <w:vAlign w:val="top"/>
          </w:tcPr>
          <w:p>
            <w:pPr>
              <w:pStyle w:val="0"/>
              <w:rPr>
                <w:rFonts w:hint="eastAsia" w:asciiTheme="minorEastAsia" w:hAnsiTheme="minorEastAsia" w:eastAsiaTheme="minorEastAsia"/>
                <w:sz w:val="21"/>
              </w:rPr>
            </w:pPr>
          </w:p>
        </w:tc>
        <w:tc>
          <w:tcPr>
            <w:tcW w:w="6930"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意見の概要</w:t>
            </w:r>
          </w:p>
        </w:tc>
        <w:tc>
          <w:tcPr>
            <w:tcW w:w="7793"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意見に対する考え方</w:t>
            </w:r>
          </w:p>
        </w:tc>
      </w:tr>
      <w:tr>
        <w:trPr/>
        <w:tc>
          <w:tcPr>
            <w:tcW w:w="415" w:type="dxa"/>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19</w:t>
            </w:r>
          </w:p>
        </w:tc>
        <w:tc>
          <w:tcPr>
            <w:tcW w:w="6930" w:type="dxa"/>
            <w:vAlign w:val="top"/>
          </w:tcPr>
          <w:p>
            <w:pPr>
              <w:pStyle w:val="0"/>
              <w:ind w:firstLine="210" w:firstLineChars="100"/>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犯罪被害者等の孤立を防止し，犯罪被害者等への偏見を除去するとの文言を入れるべきである。</w:t>
            </w:r>
          </w:p>
        </w:tc>
        <w:tc>
          <w:tcPr>
            <w:tcW w:w="7793" w:type="dxa"/>
            <w:vAlign w:val="top"/>
          </w:tcPr>
          <w:p>
            <w:pPr>
              <w:pStyle w:val="0"/>
              <w:ind w:firstLine="210" w:firstLineChars="100"/>
              <w:rPr>
                <w:rFonts w:hint="eastAsia" w:asciiTheme="minorEastAsia" w:hAnsiTheme="minorEastAsia" w:eastAsiaTheme="minorEastAsia"/>
                <w:b w:val="0"/>
                <w:sz w:val="21"/>
              </w:rPr>
            </w:pPr>
            <w:r>
              <w:rPr>
                <w:rFonts w:hint="eastAsia" w:asciiTheme="minorEastAsia" w:hAnsiTheme="minorEastAsia" w:eastAsiaTheme="minorEastAsia"/>
                <w:b w:val="0"/>
                <w:sz w:val="21"/>
                <w:u w:val="none" w:color="auto"/>
              </w:rPr>
              <w:t>第５条（１）「</w:t>
            </w:r>
            <w:r>
              <w:rPr>
                <w:rFonts w:hint="eastAsia" w:asciiTheme="minorEastAsia" w:hAnsiTheme="minorEastAsia" w:eastAsiaTheme="minorEastAsia"/>
                <w:sz w:val="21"/>
                <w:u w:val="none" w:color="auto"/>
                <w:shd w:val="clear" w:color="auto" w:fill="auto"/>
              </w:rPr>
              <w:t>県民は、基本理念にのっとり、犯罪被害者等が置かれている状況及び犯罪被害者等の支援の必要性についての理解を深め、二次被害を生じさせることのないよう十分配慮するよう努めるものとする。</w:t>
            </w:r>
            <w:r>
              <w:rPr>
                <w:rFonts w:hint="eastAsia" w:asciiTheme="minorEastAsia" w:hAnsiTheme="minorEastAsia" w:eastAsiaTheme="minorEastAsia"/>
                <w:b w:val="0"/>
                <w:sz w:val="21"/>
                <w:u w:val="none" w:color="auto"/>
              </w:rPr>
              <w:t>」という規定にその趣旨を規定しています。</w:t>
            </w:r>
          </w:p>
        </w:tc>
      </w:tr>
      <w:tr>
        <w:trPr/>
        <w:tc>
          <w:tcPr>
            <w:tcW w:w="415" w:type="dxa"/>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20</w:t>
            </w:r>
          </w:p>
        </w:tc>
        <w:tc>
          <w:tcPr>
            <w:tcW w:w="6930"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（１）の語尾は、「努めるものとする。」を「努めなければならない。」とする。</w:t>
            </w:r>
          </w:p>
        </w:tc>
        <w:tc>
          <w:tcPr>
            <w:tcW w:w="7793" w:type="dxa"/>
            <w:vAlign w:val="top"/>
          </w:tcPr>
          <w:p>
            <w:pPr>
              <w:pStyle w:val="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　第５条は県民の「役割」について規定した条項であるため、県条例においては、通常「努めるものとする」と規定します。</w:t>
            </w:r>
          </w:p>
        </w:tc>
      </w:tr>
    </w:tbl>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r>
        <w:rPr>
          <w:rFonts w:hint="eastAsia" w:asciiTheme="minorEastAsia" w:hAnsiTheme="minorEastAsia" w:eastAsiaTheme="minorEastAsia"/>
        </w:rPr>
        <w:t>○「第６条　事業者の役割」について</w:t>
      </w:r>
    </w:p>
    <w:tbl>
      <w:tblPr>
        <w:tblStyle w:val="18"/>
        <w:tblW w:w="0" w:type="auto"/>
        <w:tblInd w:w="0" w:type="dxa"/>
        <w:tblLayout w:type="fixed"/>
        <w:tblLook w:firstRow="1" w:lastRow="0" w:firstColumn="1" w:lastColumn="0" w:noHBand="0" w:noVBand="1" w:val="04A0"/>
      </w:tblPr>
      <w:tblGrid>
        <w:gridCol w:w="415"/>
        <w:gridCol w:w="6930"/>
        <w:gridCol w:w="7793"/>
      </w:tblGrid>
      <w:tr>
        <w:trPr/>
        <w:tc>
          <w:tcPr>
            <w:tcW w:w="415" w:type="dxa"/>
            <w:vAlign w:val="top"/>
          </w:tcPr>
          <w:p>
            <w:pPr>
              <w:pStyle w:val="0"/>
              <w:rPr>
                <w:rFonts w:hint="eastAsia" w:asciiTheme="minorEastAsia" w:hAnsiTheme="minorEastAsia" w:eastAsiaTheme="minorEastAsia"/>
                <w:sz w:val="21"/>
              </w:rPr>
            </w:pPr>
          </w:p>
        </w:tc>
        <w:tc>
          <w:tcPr>
            <w:tcW w:w="6930"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意見の概要</w:t>
            </w:r>
          </w:p>
        </w:tc>
        <w:tc>
          <w:tcPr>
            <w:tcW w:w="7793"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意見に対する考え方</w:t>
            </w:r>
          </w:p>
        </w:tc>
      </w:tr>
      <w:tr>
        <w:trPr/>
        <w:tc>
          <w:tcPr>
            <w:tcW w:w="415" w:type="dxa"/>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21</w:t>
            </w:r>
          </w:p>
        </w:tc>
        <w:tc>
          <w:tcPr>
            <w:tcW w:w="6930" w:type="dxa"/>
            <w:vAlign w:val="top"/>
          </w:tcPr>
          <w:p>
            <w:pPr>
              <w:pStyle w:val="0"/>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「医療的処置を受けることへの配慮」の文言を入れるべきである。</w:t>
            </w:r>
          </w:p>
          <w:p>
            <w:pPr>
              <w:pStyle w:val="0"/>
              <w:ind w:firstLine="4410" w:firstLineChars="2100"/>
              <w:rPr>
                <w:rFonts w:hint="eastAsia" w:asciiTheme="minorEastAsia" w:hAnsiTheme="minorEastAsia" w:eastAsiaTheme="minorEastAsia"/>
                <w:b w:val="0"/>
                <w:color w:val="auto"/>
                <w:sz w:val="21"/>
              </w:rPr>
            </w:pPr>
          </w:p>
        </w:tc>
        <w:tc>
          <w:tcPr>
            <w:tcW w:w="7793" w:type="dxa"/>
            <w:vAlign w:val="top"/>
          </w:tcPr>
          <w:p>
            <w:pPr>
              <w:pStyle w:val="0"/>
              <w:ind w:firstLine="210" w:firstLineChars="100"/>
              <w:rPr>
                <w:rFonts w:hint="eastAsia" w:asciiTheme="minorEastAsia" w:hAnsiTheme="minorEastAsia" w:eastAsiaTheme="minorEastAsia"/>
                <w:b w:val="0"/>
                <w:sz w:val="21"/>
              </w:rPr>
            </w:pPr>
            <w:r>
              <w:rPr>
                <w:rFonts w:hint="eastAsia" w:asciiTheme="minorEastAsia" w:hAnsiTheme="minorEastAsia" w:eastAsiaTheme="minorEastAsia"/>
                <w:b w:val="0"/>
                <w:sz w:val="21"/>
              </w:rPr>
              <w:t>第６条（３）で、「事業者は、犯罪被害者等が受けた被害の回復若しくは軽減を図り、又はその被害に係る法的手続に適切に関与することができるよう、就労に関し必要な配慮を行うよう努めるものとする。」でその趣旨を規定しています。</w:t>
            </w:r>
          </w:p>
        </w:tc>
      </w:tr>
      <w:tr>
        <w:trPr>
          <w:trHeight w:val="2520" w:hRule="atLeast"/>
        </w:trPr>
        <w:tc>
          <w:tcPr>
            <w:tcW w:w="41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22</w:t>
            </w:r>
          </w:p>
        </w:tc>
        <w:tc>
          <w:tcPr>
            <w:tcW w:w="693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（３）では、法的手続きへの関与のみであるが、医療機関等への受診、職場の配置換えや勤務時間等への配慮も必要だと思います。事業所の規模もあるかとは思いますが</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事業者は、被害からの回復若しくは軽減を図るため被害者等からの申し出があった場合、被害に掛かる法的手続きへの関与、医療的処置等を適切に受けることができ、また必要時業務及び勤務体制等への配慮に努める」と条文に謳って欲しいと思います。</w:t>
            </w:r>
          </w:p>
        </w:tc>
        <w:tc>
          <w:tcPr>
            <w:tcW w:w="77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第６条（３）で、「事業者は、犯罪被害者等が受けた被害の回復若しくは軽減を図り、又はその被害に係る法的手続に適切に関与することができるよう、就労に関し必要な配慮を行うよう努めるものとする。」でその趣旨を規定しています。</w:t>
            </w:r>
          </w:p>
        </w:tc>
      </w:tr>
      <w:tr>
        <w:trPr>
          <w:trHeight w:val="360" w:hRule="atLeast"/>
        </w:trPr>
        <w:tc>
          <w:tcPr>
            <w:tcW w:w="41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23</w:t>
            </w:r>
          </w:p>
        </w:tc>
        <w:tc>
          <w:tcPr>
            <w:tcW w:w="69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（３）･･･就労に関し必要な配慮を行うよう努めなければならない。と条文に明記することが必要と考える。　</w:t>
            </w:r>
          </w:p>
        </w:tc>
        <w:tc>
          <w:tcPr>
            <w:tcW w:w="779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第６条は事業者の「役割」について規定した条項であるため、県条例においては、通常「努めるものとする」と規定します。</w:t>
            </w:r>
          </w:p>
        </w:tc>
      </w:tr>
    </w:tbl>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r>
        <w:rPr>
          <w:rFonts w:hint="eastAsia" w:asciiTheme="minorEastAsia" w:hAnsiTheme="minorEastAsia" w:eastAsiaTheme="minorEastAsia"/>
        </w:rPr>
        <w:t>○「第７条　市町村の役割」について</w:t>
      </w:r>
    </w:p>
    <w:tbl>
      <w:tblPr>
        <w:tblStyle w:val="18"/>
        <w:tblW w:w="0" w:type="auto"/>
        <w:tblInd w:w="0" w:type="dxa"/>
        <w:tblLayout w:type="fixed"/>
        <w:tblLook w:firstRow="1" w:lastRow="0" w:firstColumn="1" w:lastColumn="0" w:noHBand="0" w:noVBand="1" w:val="04A0"/>
      </w:tblPr>
      <w:tblGrid>
        <w:gridCol w:w="415"/>
        <w:gridCol w:w="6930"/>
        <w:gridCol w:w="7793"/>
      </w:tblGrid>
      <w:tr>
        <w:trPr/>
        <w:tc>
          <w:tcPr>
            <w:tcW w:w="415" w:type="dxa"/>
            <w:vAlign w:val="top"/>
          </w:tcPr>
          <w:p>
            <w:pPr>
              <w:pStyle w:val="0"/>
              <w:rPr>
                <w:rFonts w:hint="eastAsia" w:asciiTheme="minorEastAsia" w:hAnsiTheme="minorEastAsia" w:eastAsiaTheme="minorEastAsia"/>
                <w:sz w:val="21"/>
              </w:rPr>
            </w:pPr>
          </w:p>
        </w:tc>
        <w:tc>
          <w:tcPr>
            <w:tcW w:w="6930"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意見の概要</w:t>
            </w:r>
          </w:p>
        </w:tc>
        <w:tc>
          <w:tcPr>
            <w:tcW w:w="7793"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意見に対する考え方</w:t>
            </w:r>
          </w:p>
        </w:tc>
      </w:tr>
      <w:tr>
        <w:trPr>
          <w:trHeight w:val="1440" w:hRule="atLeast"/>
        </w:trPr>
        <w:tc>
          <w:tcPr>
            <w:tcW w:w="415" w:type="dxa"/>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24</w:t>
            </w:r>
          </w:p>
        </w:tc>
        <w:tc>
          <w:tcPr>
            <w:tcW w:w="6930" w:type="dxa"/>
            <w:vAlign w:val="top"/>
          </w:tcPr>
          <w:p>
            <w:pPr>
              <w:pStyle w:val="0"/>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今後，市町村で特化条例が制定されていくことが予測されるなかで，県条例に市町村の役割を書き込むことはいかがなものか。県による市町村への協力及び県への市町村による協力要請条項に留めた方が落ち着きが良い。　　　　　　　　　　　　　　　　</w:t>
            </w:r>
          </w:p>
        </w:tc>
        <w:tc>
          <w:tcPr>
            <w:tcW w:w="7793" w:type="dxa"/>
            <w:vMerge w:val="restart"/>
            <w:vAlign w:val="top"/>
          </w:tcPr>
          <w:p>
            <w:pPr>
              <w:pStyle w:val="0"/>
              <w:ind w:firstLine="210" w:firstLineChars="100"/>
              <w:rPr>
                <w:rFonts w:hint="eastAsia" w:asciiTheme="minorEastAsia" w:hAnsiTheme="minorEastAsia" w:eastAsiaTheme="minorEastAsia"/>
                <w:b w:val="0"/>
                <w:sz w:val="21"/>
              </w:rPr>
            </w:pPr>
            <w:r>
              <w:rPr>
                <w:rFonts w:hint="eastAsia" w:asciiTheme="minorEastAsia" w:hAnsiTheme="minorEastAsia" w:eastAsiaTheme="minorEastAsia"/>
                <w:b w:val="0"/>
                <w:sz w:val="21"/>
              </w:rPr>
              <w:t>犯罪被害者等の支援を県全体で行っていく上で、市町村の果たす役割は大変重要であることから、条例上位置づけを行ったものです。</w:t>
            </w:r>
          </w:p>
        </w:tc>
      </w:tr>
      <w:tr>
        <w:trPr/>
        <w:tc>
          <w:tcPr>
            <w:tcW w:w="415" w:type="dxa"/>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25</w:t>
            </w:r>
          </w:p>
        </w:tc>
        <w:tc>
          <w:tcPr>
            <w:tcW w:w="6930"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（２）の「協力するよう」は除いてもよいのではないかと思います。（国、県に準じておかれる役割だと思います。）　　</w:t>
            </w:r>
          </w:p>
        </w:tc>
        <w:tc>
          <w:tcPr>
            <w:tcW w:w="7793" w:type="dxa"/>
            <w:vMerge w:val="continue"/>
            <w:vAlign w:val="top"/>
          </w:tcPr>
          <w:p>
            <w:pPr>
              <w:pStyle w:val="0"/>
              <w:rPr>
                <w:rFonts w:hint="eastAsia"/>
              </w:rPr>
            </w:pPr>
          </w:p>
        </w:tc>
      </w:tr>
    </w:tbl>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r>
        <w:rPr>
          <w:rFonts w:hint="eastAsia" w:asciiTheme="minorEastAsia" w:hAnsiTheme="minorEastAsia" w:eastAsiaTheme="minorEastAsia"/>
        </w:rPr>
        <w:t>○「第８条　民間支援団体の役割」について</w:t>
      </w:r>
    </w:p>
    <w:tbl>
      <w:tblPr>
        <w:tblStyle w:val="18"/>
        <w:tblW w:w="0" w:type="auto"/>
        <w:tblInd w:w="0" w:type="dxa"/>
        <w:tblLayout w:type="fixed"/>
        <w:tblLook w:firstRow="1" w:lastRow="0" w:firstColumn="1" w:lastColumn="0" w:noHBand="0" w:noVBand="1" w:val="04A0"/>
      </w:tblPr>
      <w:tblGrid>
        <w:gridCol w:w="415"/>
        <w:gridCol w:w="6930"/>
        <w:gridCol w:w="7793"/>
      </w:tblGrid>
      <w:tr>
        <w:trPr/>
        <w:tc>
          <w:tcPr>
            <w:tcW w:w="415" w:type="dxa"/>
            <w:vAlign w:val="top"/>
          </w:tcPr>
          <w:p>
            <w:pPr>
              <w:pStyle w:val="0"/>
              <w:rPr>
                <w:rFonts w:hint="eastAsia"/>
                <w:sz w:val="21"/>
              </w:rPr>
            </w:pPr>
          </w:p>
        </w:tc>
        <w:tc>
          <w:tcPr>
            <w:tcW w:w="6930" w:type="dxa"/>
            <w:vAlign w:val="top"/>
          </w:tcPr>
          <w:p>
            <w:pPr>
              <w:pStyle w:val="0"/>
              <w:jc w:val="center"/>
              <w:rPr>
                <w:rFonts w:hint="eastAsia"/>
                <w:sz w:val="21"/>
              </w:rPr>
            </w:pPr>
            <w:r>
              <w:rPr>
                <w:rFonts w:hint="eastAsia"/>
                <w:sz w:val="21"/>
              </w:rPr>
              <w:t>意見の概要</w:t>
            </w:r>
          </w:p>
        </w:tc>
        <w:tc>
          <w:tcPr>
            <w:tcW w:w="7793" w:type="dxa"/>
            <w:vAlign w:val="top"/>
          </w:tcPr>
          <w:p>
            <w:pPr>
              <w:pStyle w:val="0"/>
              <w:jc w:val="center"/>
              <w:rPr>
                <w:rFonts w:hint="eastAsia"/>
                <w:sz w:val="21"/>
              </w:rPr>
            </w:pPr>
            <w:r>
              <w:rPr>
                <w:rFonts w:hint="eastAsia"/>
                <w:sz w:val="21"/>
              </w:rPr>
              <w:t>意見に対する考え方</w:t>
            </w:r>
          </w:p>
        </w:tc>
      </w:tr>
      <w:tr>
        <w:trPr/>
        <w:tc>
          <w:tcPr>
            <w:tcW w:w="415" w:type="dxa"/>
            <w:vAlign w:val="center"/>
          </w:tcPr>
          <w:p>
            <w:pPr>
              <w:pStyle w:val="0"/>
              <w:jc w:val="center"/>
              <w:rPr>
                <w:rFonts w:hint="eastAsia"/>
                <w:sz w:val="16"/>
              </w:rPr>
            </w:pPr>
            <w:r>
              <w:rPr>
                <w:rFonts w:hint="eastAsia"/>
                <w:sz w:val="16"/>
              </w:rPr>
              <w:t>26</w:t>
            </w:r>
          </w:p>
        </w:tc>
        <w:tc>
          <w:tcPr>
            <w:tcW w:w="6930" w:type="dxa"/>
            <w:vAlign w:val="top"/>
          </w:tcPr>
          <w:p>
            <w:pPr>
              <w:pStyle w:val="0"/>
              <w:rPr>
                <w:rFonts w:hint="eastAsia" w:ascii="ＭＳ 明朝" w:hAnsi="ＭＳ 明朝" w:eastAsia="ＭＳ 明朝"/>
                <w:b w:val="0"/>
                <w:color w:val="auto"/>
                <w:sz w:val="21"/>
              </w:rPr>
            </w:pPr>
            <w:r>
              <w:rPr>
                <w:rFonts w:hint="eastAsia" w:ascii="ＭＳ 明朝" w:hAnsi="ＭＳ 明朝" w:eastAsia="ＭＳ 明朝"/>
                <w:b w:val="0"/>
                <w:color w:val="auto"/>
                <w:sz w:val="21"/>
              </w:rPr>
              <w:t>（意見）</w:t>
            </w:r>
            <w:r>
              <w:rPr>
                <w:rFonts w:hint="eastAsia" w:ascii="ＭＳ 明朝" w:hAnsi="ＭＳ 明朝" w:eastAsia="ＭＳ 明朝"/>
                <w:b w:val="0"/>
                <w:color w:val="auto"/>
                <w:sz w:val="21"/>
                <w:highlight w:val="none"/>
              </w:rPr>
              <w:t>二次被害防止の文言を入れた方が良い。</w:t>
            </w:r>
          </w:p>
          <w:p>
            <w:pPr>
              <w:pStyle w:val="0"/>
              <w:ind w:firstLine="210" w:firstLineChars="100"/>
              <w:rPr>
                <w:rFonts w:hint="eastAsia" w:ascii="ＭＳ 明朝" w:hAnsi="ＭＳ 明朝" w:eastAsia="ＭＳ 明朝"/>
                <w:b w:val="0"/>
                <w:color w:val="auto"/>
                <w:sz w:val="21"/>
              </w:rPr>
            </w:pPr>
            <w:r>
              <w:rPr>
                <w:rFonts w:hint="eastAsia" w:ascii="ＭＳ 明朝" w:hAnsi="ＭＳ 明朝" w:eastAsia="ＭＳ 明朝"/>
                <w:color w:val="auto"/>
                <w:sz w:val="21"/>
              </w:rPr>
              <w:t>民間支援団体は、基本理念にのっとり、犯罪被害者等が置かれている状況及び犯罪被害者等の支援の必要性についての理解を深め、犯罪被害者等の支援を行うに当たっては、専</w:t>
            </w:r>
            <w:r>
              <w:rPr>
                <w:rFonts w:hint="eastAsia" w:ascii="ＭＳ 明朝" w:hAnsi="ＭＳ 明朝" w:eastAsia="ＭＳ 明朝"/>
                <w:color w:val="auto"/>
                <w:sz w:val="21"/>
                <w:u w:val="none" w:color="auto"/>
              </w:rPr>
              <w:t>門的知識及び経験を活用し、迅速かつきめ細かな支援を行うとともに、二次被害を生じさせることのないよう十分配慮するよう努めるとともに、県及び市町村が実施する犯罪被害者等の支援に関する施策に協力するよう努めるものとする。</w:t>
            </w:r>
          </w:p>
        </w:tc>
        <w:tc>
          <w:tcPr>
            <w:tcW w:w="7793" w:type="dxa"/>
            <w:vAlign w:val="top"/>
          </w:tcPr>
          <w:p>
            <w:pPr>
              <w:pStyle w:val="0"/>
              <w:ind w:firstLine="210" w:firstLineChars="100"/>
              <w:rPr>
                <w:rFonts w:hint="eastAsia"/>
                <w:b w:val="0"/>
                <w:sz w:val="21"/>
              </w:rPr>
            </w:pPr>
            <w:r>
              <w:rPr>
                <w:rFonts w:hint="eastAsia"/>
                <w:b w:val="0"/>
                <w:sz w:val="21"/>
              </w:rPr>
              <w:t>民間支援団体においては、二次被害の防止については敢えて規定せずとも、二次被害を生じさせることのないよう十分配慮していると考えています。</w:t>
            </w:r>
          </w:p>
        </w:tc>
      </w:tr>
      <w:tr>
        <w:trPr/>
        <w:tc>
          <w:tcPr>
            <w:tcW w:w="415" w:type="dxa"/>
            <w:vAlign w:val="center"/>
          </w:tcPr>
          <w:p>
            <w:pPr>
              <w:pStyle w:val="0"/>
              <w:jc w:val="center"/>
              <w:rPr>
                <w:rFonts w:hint="eastAsia"/>
                <w:sz w:val="16"/>
              </w:rPr>
            </w:pPr>
            <w:r>
              <w:rPr>
                <w:rFonts w:hint="eastAsia"/>
                <w:sz w:val="16"/>
              </w:rPr>
              <w:t>27</w:t>
            </w:r>
          </w:p>
        </w:tc>
        <w:tc>
          <w:tcPr>
            <w:tcW w:w="6930" w:type="dxa"/>
            <w:vAlign w:val="top"/>
          </w:tcPr>
          <w:p>
            <w:pPr>
              <w:pStyle w:val="0"/>
              <w:ind w:firstLine="210" w:firstLineChars="100"/>
              <w:rPr>
                <w:rFonts w:hint="eastAsia"/>
                <w:sz w:val="21"/>
              </w:rPr>
            </w:pPr>
            <w:r>
              <w:rPr>
                <w:rFonts w:hint="eastAsia"/>
                <w:sz w:val="21"/>
              </w:rPr>
              <w:t>以下のとおり改められたい。（条文案の提示）</w:t>
            </w:r>
          </w:p>
          <w:p>
            <w:pPr>
              <w:pStyle w:val="0"/>
              <w:ind w:firstLine="210" w:firstLineChars="100"/>
              <w:rPr>
                <w:rFonts w:hint="eastAsia"/>
                <w:sz w:val="21"/>
              </w:rPr>
            </w:pPr>
            <w:r>
              <w:rPr>
                <w:rFonts w:hint="eastAsia"/>
                <w:sz w:val="21"/>
              </w:rPr>
              <w:t>民間支援団体は、基本理念にのっとり、犯罪被害者等の支援に関する専門的知識又は経験を活かし、犯罪被害者等を支援するとともに、県及び市町村が実施する犯罪被害者支援施策に協力するよう努めるものとする。　　　　　　　　　　　　　　　　</w:t>
            </w:r>
          </w:p>
        </w:tc>
        <w:tc>
          <w:tcPr>
            <w:tcW w:w="7793" w:type="dxa"/>
            <w:vAlign w:val="top"/>
          </w:tcPr>
          <w:p>
            <w:pPr>
              <w:pStyle w:val="0"/>
              <w:ind w:firstLine="210" w:firstLineChars="100"/>
              <w:rPr>
                <w:rFonts w:hint="eastAsia"/>
                <w:sz w:val="21"/>
              </w:rPr>
            </w:pPr>
            <w:r>
              <w:rPr>
                <w:rFonts w:hint="eastAsia"/>
                <w:sz w:val="21"/>
              </w:rPr>
              <w:t>「犯罪被害者等が置かれている状況及び犯罪被害者等の支援の必要性についての理解を深め」の文言が削除されたものとなっておりますが、この内容については、犯罪被害者等の支援において欠かすことのできない理念だと考えますので、第５条（県民の役割）、第６条（事業者の役割）同様、本条においてもあえて規定しています。</w:t>
            </w:r>
          </w:p>
        </w:tc>
      </w:tr>
    </w:tbl>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r>
        <w:rPr>
          <w:rFonts w:hint="eastAsia" w:asciiTheme="minorEastAsia" w:hAnsiTheme="minorEastAsia" w:eastAsiaTheme="minorEastAsia"/>
          <w:b w:val="1"/>
        </w:rPr>
        <w:t>基本的施策について（骨子案第９条～第</w:t>
      </w:r>
      <w:r>
        <w:rPr>
          <w:rFonts w:hint="eastAsia" w:asciiTheme="minorEastAsia" w:hAnsiTheme="minorEastAsia" w:eastAsiaTheme="minorEastAsia"/>
          <w:b w:val="1"/>
        </w:rPr>
        <w:t>18</w:t>
      </w:r>
      <w:r>
        <w:rPr>
          <w:rFonts w:hint="eastAsia" w:asciiTheme="minorEastAsia" w:hAnsiTheme="minorEastAsia" w:eastAsiaTheme="minorEastAsia"/>
          <w:b w:val="1"/>
        </w:rPr>
        <w:t>条関係）</w:t>
      </w:r>
    </w:p>
    <w:p>
      <w:pPr>
        <w:pStyle w:val="0"/>
        <w:jc w:val="left"/>
        <w:rPr>
          <w:rFonts w:hint="eastAsia" w:asciiTheme="minorEastAsia" w:hAnsiTheme="minorEastAsia" w:eastAsiaTheme="minorEastAsia"/>
        </w:rPr>
      </w:pPr>
      <w:r>
        <w:rPr>
          <w:rFonts w:hint="eastAsia" w:asciiTheme="minorEastAsia" w:hAnsiTheme="minorEastAsia" w:eastAsiaTheme="minorEastAsia"/>
          <w:b w:val="0"/>
          <w:kern w:val="2"/>
          <w:sz w:val="22"/>
        </w:rPr>
        <w:t>○「第９条　相談窓口の設置、情報の提供等」について</w:t>
      </w:r>
    </w:p>
    <w:tbl>
      <w:tblPr>
        <w:tblStyle w:val="18"/>
        <w:tblW w:w="0" w:type="auto"/>
        <w:tblInd w:w="0" w:type="dxa"/>
        <w:tblLayout w:type="fixed"/>
        <w:tblLook w:firstRow="1" w:lastRow="0" w:firstColumn="1" w:lastColumn="0" w:noHBand="0" w:noVBand="1" w:val="04A0"/>
      </w:tblPr>
      <w:tblGrid>
        <w:gridCol w:w="415"/>
        <w:gridCol w:w="6930"/>
        <w:gridCol w:w="7793"/>
      </w:tblGrid>
      <w:tr>
        <w:trPr/>
        <w:tc>
          <w:tcPr>
            <w:tcW w:w="415" w:type="dxa"/>
            <w:vAlign w:val="top"/>
          </w:tcPr>
          <w:p>
            <w:pPr>
              <w:pStyle w:val="0"/>
              <w:rPr>
                <w:rFonts w:hint="eastAsia" w:asciiTheme="minorEastAsia" w:hAnsiTheme="minorEastAsia" w:eastAsiaTheme="minorEastAsia"/>
                <w:sz w:val="21"/>
              </w:rPr>
            </w:pPr>
          </w:p>
        </w:tc>
        <w:tc>
          <w:tcPr>
            <w:tcW w:w="6930"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意見の概要</w:t>
            </w:r>
          </w:p>
        </w:tc>
        <w:tc>
          <w:tcPr>
            <w:tcW w:w="7793"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意見に対する考え方</w:t>
            </w:r>
          </w:p>
        </w:tc>
      </w:tr>
      <w:tr>
        <w:trPr>
          <w:trHeight w:val="5770" w:hRule="atLeast"/>
        </w:trPr>
        <w:tc>
          <w:tcPr>
            <w:tcW w:w="4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28</w:t>
            </w:r>
          </w:p>
        </w:tc>
        <w:tc>
          <w:tcPr>
            <w:tcW w:w="69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kern w:val="2"/>
                <w:sz w:val="21"/>
              </w:rPr>
              <w:t>「援助の理解のある専門職を紹介」にとどめず，「派遣」（福岡条例にも規定されています。），「弁護士の助言を受ける機会の確保」（和歌山県条例にも規定されています。）も明記されるべきです。</w:t>
            </w:r>
          </w:p>
          <w:p>
            <w:pPr>
              <w:pStyle w:val="0"/>
              <w:rPr>
                <w:rFonts w:hint="eastAsia" w:asciiTheme="minorEastAsia" w:hAnsiTheme="minorEastAsia" w:eastAsiaTheme="minorEastAsia"/>
                <w:sz w:val="21"/>
              </w:rPr>
            </w:pPr>
            <w:r>
              <w:rPr>
                <w:rFonts w:hint="eastAsia" w:asciiTheme="minorEastAsia" w:hAnsiTheme="minorEastAsia" w:eastAsiaTheme="minorEastAsia"/>
                <w:kern w:val="2"/>
                <w:sz w:val="21"/>
              </w:rPr>
              <w:t>　また，現実には，加害者側に弁護士がつくことは県民によく知られていますが，被害者の支援を行う弁護士がいることはあまり知られておらず，刑事手続等終了後や終了直前に被害者支援を行う弁護士に，ようやくつながるということが起きています。そのような事態があることに照らせば，犯罪の被害に遭いながらも弁護士の支援を得られないままになっている事案も多々あると思われます。それでは，法が保証する被害者の権利はあってもないことと同じになってしまいます。</w:t>
            </w:r>
          </w:p>
          <w:p>
            <w:pPr>
              <w:pStyle w:val="0"/>
              <w:rPr>
                <w:rFonts w:hint="eastAsia" w:asciiTheme="minorEastAsia" w:hAnsiTheme="minorEastAsia" w:eastAsiaTheme="minorEastAsia"/>
                <w:sz w:val="21"/>
              </w:rPr>
            </w:pPr>
            <w:r>
              <w:rPr>
                <w:rFonts w:hint="eastAsia" w:asciiTheme="minorEastAsia" w:hAnsiTheme="minorEastAsia" w:eastAsiaTheme="minorEastAsia"/>
                <w:kern w:val="2"/>
                <w:sz w:val="21"/>
              </w:rPr>
              <w:t>　そのため，犯罪被害者等基本法１８条に則り，「刑事に関する手続への参加の機会を拡充するための情報の提供等」として「県は，犯罪被害者等がその被害に係る刑事に関する手続に適切に関与することができるようにするため，刑事に関する手続に関する情報の提供等必要な施策を講ずるよう努めるものとする」（和歌山県条例にも規定されています。）を加えるべきです。</w:t>
            </w:r>
          </w:p>
        </w:tc>
        <w:tc>
          <w:tcPr>
            <w:tcW w:w="7793"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指針を検討する際、参考とさせていただきます。</w:t>
            </w:r>
          </w:p>
        </w:tc>
      </w:tr>
      <w:tr>
        <w:trPr>
          <w:trHeight w:val="360" w:hRule="atLeast"/>
        </w:trPr>
        <w:tc>
          <w:tcPr>
            <w:tcW w:w="41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Theme="minorEastAsia" w:hAnsiTheme="minorEastAsia" w:eastAsiaTheme="minorEastAsia"/>
                <w:sz w:val="16"/>
              </w:rPr>
              <w:t>29</w:t>
            </w:r>
          </w:p>
        </w:tc>
        <w:tc>
          <w:tcPr>
            <w:tcW w:w="69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相談窓口の設置から進めて、（将来的にでも）被害者事案に精通する弁護士や臨床心理士との相談ができるような援助を行い、さらには相談料の援助を行うことで、犯罪被害者等にとってよりよい支援につながると考えます（明石市の条例を参考に考えました）。</w:t>
            </w:r>
          </w:p>
        </w:tc>
        <w:tc>
          <w:tcPr>
            <w:tcW w:w="7793"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p>
        </w:tc>
      </w:tr>
      <w:tr>
        <w:trPr>
          <w:trHeight w:val="2520" w:hRule="atLeast"/>
        </w:trPr>
        <w:tc>
          <w:tcPr>
            <w:tcW w:w="4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30</w:t>
            </w:r>
          </w:p>
        </w:tc>
        <w:tc>
          <w:tcPr>
            <w:tcW w:w="69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Chars="0" w:firstLineChars="0"/>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①プライバシー保護の観点から，「専用相談室の設置」は必須である。</w:t>
            </w:r>
          </w:p>
          <w:p>
            <w:pPr>
              <w:pStyle w:val="0"/>
              <w:ind w:leftChars="0" w:firstLineChars="0"/>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②専用の相談窓口には，民間支援団体や各種機関及び市町村相談窓口</w:t>
            </w:r>
          </w:p>
          <w:p>
            <w:pPr>
              <w:pStyle w:val="0"/>
              <w:ind w:leftChars="0" w:firstLineChars="0"/>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との間で横断的なコーディネート機能を持たせる必要がある。そのためには，被害者支援に特化した職員を配置することが必要である。</w:t>
            </w:r>
          </w:p>
          <w:p>
            <w:pPr>
              <w:pStyle w:val="0"/>
              <w:ind w:firstLine="210" w:firstLineChars="100"/>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こうした①②について文言を指針ではなく条例レベルで入れるべきである。　</w:t>
            </w:r>
          </w:p>
        </w:tc>
        <w:tc>
          <w:tcPr>
            <w:tcW w:w="779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相談支援の在り方について検討した結果、現在の相談窓口である県、市町村、民間支援団体等が役割分担をしながら連携していくことを明確にするため、骨子案の「専用の」を削除します</w:t>
            </w:r>
            <w:bookmarkStart w:id="0" w:name="_GoBack"/>
            <w:bookmarkEnd w:id="0"/>
            <w:r>
              <w:rPr>
                <w:rFonts w:hint="eastAsia" w:asciiTheme="minorEastAsia" w:hAnsiTheme="minorEastAsia" w:eastAsiaTheme="minorEastAsia"/>
                <w:sz w:val="21"/>
              </w:rPr>
              <w:t>。</w:t>
            </w:r>
          </w:p>
        </w:tc>
      </w:tr>
      <w:tr>
        <w:trPr>
          <w:trHeight w:val="720" w:hRule="atLeast"/>
        </w:trPr>
        <w:tc>
          <w:tcPr>
            <w:tcW w:w="415" w:type="dxa"/>
            <w:vMerge w:val="restart"/>
            <w:tcBorders>
              <w:top w:val="single" w:color="auto" w:sz="4" w:space="0"/>
              <w:left w:val="none" w:color="auto" w:sz="0" w:space="0"/>
              <w:bottom w:val="single" w:color="auto" w:sz="4" w:space="0"/>
              <w:right w:val="none" w:color="auto" w:sz="0" w:space="0"/>
              <w:tl2br w:val="nil"/>
              <w:tr2bl w:val="nil"/>
            </w:tcBorders>
            <w:vAlign w:val="center"/>
          </w:tcPr>
          <w:p>
            <w:pPr>
              <w:pStyle w:val="0"/>
              <w:rPr>
                <w:rFonts w:hint="eastAsia"/>
              </w:rPr>
            </w:pPr>
            <w:r>
              <w:rPr>
                <w:rFonts w:hint="eastAsia" w:asciiTheme="minorEastAsia" w:hAnsiTheme="minorEastAsia" w:eastAsiaTheme="minorEastAsia"/>
                <w:sz w:val="16"/>
              </w:rPr>
              <w:t>31</w:t>
            </w:r>
          </w:p>
        </w:tc>
        <w:tc>
          <w:tcPr>
            <w:tcW w:w="6930" w:type="dxa"/>
            <w:vMerge w:val="restart"/>
            <w:tcBorders>
              <w:top w:val="single" w:color="auto" w:sz="4" w:space="0"/>
              <w:left w:val="none" w:color="auto" w:sz="0" w:space="0"/>
              <w:bottom w:val="single" w:color="auto" w:sz="4" w:space="0"/>
              <w:right w:val="none" w:color="auto" w:sz="0" w:space="0"/>
              <w:tl2br w:val="nil"/>
              <w:tr2bl w:val="nil"/>
            </w:tcBorders>
            <w:vAlign w:val="top"/>
          </w:tcPr>
          <w:p>
            <w:pPr>
              <w:pStyle w:val="0"/>
              <w:ind w:left="0" w:leftChars="0" w:firstLine="210" w:firstLineChars="100"/>
              <w:rPr>
                <w:rFonts w:hint="eastAsia"/>
              </w:rPr>
            </w:pPr>
            <w:r>
              <w:rPr>
                <w:rFonts w:hint="eastAsia" w:asciiTheme="minorEastAsia" w:hAnsiTheme="minorEastAsia" w:eastAsiaTheme="minorEastAsia"/>
                <w:sz w:val="21"/>
              </w:rPr>
              <w:t>犯罪被害者が直面している各般の問題について、相談に応じる人材を配置するなどの明記が必要と考える。　　　</w:t>
            </w:r>
          </w:p>
        </w:tc>
        <w:tc>
          <w:tcPr>
            <w:tcW w:w="7793" w:type="dxa"/>
            <w:vMerge w:val="continue"/>
            <w:tcBorders>
              <w:top w:val="single" w:color="auto" w:sz="4" w:space="0"/>
              <w:left w:val="none" w:color="auto" w:sz="0" w:space="0"/>
              <w:bottom w:val="single" w:color="auto" w:sz="4" w:space="0"/>
              <w:right w:val="none" w:color="auto" w:sz="0" w:space="0"/>
              <w:tl2br w:val="nil"/>
              <w:tr2bl w:val="nil"/>
            </w:tcBorders>
            <w:vAlign w:val="top"/>
          </w:tcPr>
          <w:p>
            <w:pPr>
              <w:pStyle w:val="0"/>
              <w:rPr>
                <w:rFonts w:hint="eastAsia" w:asciiTheme="minorEastAsia" w:hAnsiTheme="minorEastAsia" w:eastAsiaTheme="minorEastAsia"/>
                <w:sz w:val="21"/>
              </w:rPr>
            </w:pPr>
          </w:p>
        </w:tc>
      </w:tr>
      <w:tr>
        <w:trPr>
          <w:trHeight w:val="360" w:hRule="atLeast"/>
        </w:trPr>
        <w:tc>
          <w:tcPr>
            <w:tcW w:w="4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32</w:t>
            </w:r>
          </w:p>
        </w:tc>
        <w:tc>
          <w:tcPr>
            <w:tcW w:w="69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0" w:leftChars="0"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専用の相談窓口に担当者を配置する必要があると考える。</w:t>
            </w:r>
          </w:p>
          <w:p>
            <w:pPr>
              <w:pStyle w:val="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　　　　　　　　　　　　　　　　　　　　</w:t>
            </w:r>
          </w:p>
        </w:tc>
        <w:tc>
          <w:tcPr>
            <w:tcW w:w="7793"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p>
        </w:tc>
      </w:tr>
      <w:tr>
        <w:trPr>
          <w:trHeight w:val="363" w:hRule="atLeast"/>
        </w:trPr>
        <w:tc>
          <w:tcPr>
            <w:tcW w:w="4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33</w:t>
            </w:r>
          </w:p>
        </w:tc>
        <w:tc>
          <w:tcPr>
            <w:tcW w:w="69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b w:val="0"/>
                <w:kern w:val="2"/>
                <w:sz w:val="21"/>
              </w:rPr>
              <w:t>…専用の相談窓口を設置し…を、…専用の相談窓口を設置し、当該市町村と連携し…と、文言を追加した方がよりわかりやすくなると思う。　　　　　　　　　　　　　　　　　　　　　</w:t>
            </w:r>
          </w:p>
        </w:tc>
        <w:tc>
          <w:tcPr>
            <w:tcW w:w="7793"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p>
        </w:tc>
      </w:tr>
      <w:tr>
        <w:trPr>
          <w:trHeight w:val="360" w:hRule="atLeast"/>
        </w:trPr>
        <w:tc>
          <w:tcPr>
            <w:tcW w:w="41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34</w:t>
            </w:r>
          </w:p>
        </w:tc>
        <w:tc>
          <w:tcPr>
            <w:tcW w:w="693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0"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専用の相談窓口を設置し、犯罪被害者等が直面している各般の問題について相談に応じ、必要な情報の提供及び助言は、相談窓口の担当者がまず対応すべきであると考える。「紹介する等必要な･･･」とあるが専用の窓口で受理した後にセンターへ情報の提供とすることが望ましい。センターは第９条における「相談対応窓口」ではないことを明らかにすべきと考える。</w:t>
            </w:r>
          </w:p>
        </w:tc>
        <w:tc>
          <w:tcPr>
            <w:tcW w:w="7793"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sz w:val="21"/>
              </w:rPr>
            </w:pPr>
          </w:p>
        </w:tc>
      </w:tr>
      <w:tr>
        <w:trPr>
          <w:trHeight w:val="480" w:hRule="atLeast"/>
        </w:trPr>
        <w:tc>
          <w:tcPr>
            <w:tcW w:w="41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35</w:t>
            </w:r>
          </w:p>
        </w:tc>
        <w:tc>
          <w:tcPr>
            <w:tcW w:w="69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被害者が相談出来る環境を条文に明記する必要があると考える。</w:t>
            </w:r>
          </w:p>
        </w:tc>
        <w:tc>
          <w:tcPr>
            <w:tcW w:w="7793"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p>
        </w:tc>
      </w:tr>
    </w:tbl>
    <w:p>
      <w:pPr>
        <w:pStyle w:val="0"/>
        <w:jc w:val="left"/>
        <w:rPr>
          <w:rFonts w:hint="eastAsia" w:asciiTheme="minorEastAsia" w:hAnsiTheme="minorEastAsia" w:eastAsiaTheme="minorEastAsia"/>
          <w:sz w:val="21"/>
        </w:rPr>
      </w:pPr>
    </w:p>
    <w:p>
      <w:pPr>
        <w:pStyle w:val="0"/>
        <w:jc w:val="left"/>
        <w:rPr>
          <w:rFonts w:hint="eastAsia" w:asciiTheme="minorEastAsia" w:hAnsiTheme="minorEastAsia" w:eastAsiaTheme="minorEastAsia"/>
          <w:sz w:val="21"/>
        </w:rPr>
      </w:pPr>
    </w:p>
    <w:p>
      <w:pPr>
        <w:pStyle w:val="0"/>
        <w:jc w:val="left"/>
        <w:rPr>
          <w:rFonts w:hint="eastAsia" w:asciiTheme="minorEastAsia" w:hAnsiTheme="minorEastAsia" w:eastAsiaTheme="minorEastAsia"/>
          <w:sz w:val="21"/>
        </w:rPr>
      </w:pPr>
    </w:p>
    <w:p>
      <w:pPr>
        <w:pStyle w:val="0"/>
        <w:jc w:val="left"/>
        <w:rPr>
          <w:rFonts w:hint="eastAsia" w:asciiTheme="minorEastAsia" w:hAnsiTheme="minorEastAsia" w:eastAsiaTheme="minorEastAsia"/>
          <w:sz w:val="21"/>
        </w:rPr>
      </w:pPr>
    </w:p>
    <w:p>
      <w:pPr>
        <w:pStyle w:val="0"/>
        <w:jc w:val="left"/>
        <w:rPr>
          <w:rFonts w:hint="eastAsia" w:asciiTheme="minorEastAsia" w:hAnsiTheme="minorEastAsia" w:eastAsiaTheme="minorEastAsia"/>
          <w:sz w:val="21"/>
        </w:rPr>
      </w:pPr>
    </w:p>
    <w:p>
      <w:pPr>
        <w:pStyle w:val="0"/>
        <w:rPr>
          <w:rFonts w:hint="eastAsia" w:asciiTheme="minorEastAsia" w:hAnsiTheme="minorEastAsia" w:eastAsiaTheme="minorEastAsia"/>
          <w:b w:val="0"/>
        </w:rPr>
      </w:pPr>
      <w:r>
        <w:rPr>
          <w:rFonts w:hint="eastAsia" w:asciiTheme="minorEastAsia" w:hAnsiTheme="minorEastAsia" w:eastAsiaTheme="minorEastAsia"/>
          <w:b w:val="0"/>
        </w:rPr>
        <w:t>○「第</w:t>
      </w:r>
      <w:r>
        <w:rPr>
          <w:rFonts w:hint="eastAsia" w:asciiTheme="minorEastAsia" w:hAnsiTheme="minorEastAsia" w:eastAsiaTheme="minorEastAsia"/>
          <w:b w:val="0"/>
        </w:rPr>
        <w:t>10</w:t>
      </w:r>
      <w:r>
        <w:rPr>
          <w:rFonts w:hint="eastAsia" w:asciiTheme="minorEastAsia" w:hAnsiTheme="minorEastAsia" w:eastAsiaTheme="minorEastAsia"/>
          <w:b w:val="0"/>
        </w:rPr>
        <w:t>条　経済的負担の軽減について</w:t>
      </w:r>
    </w:p>
    <w:tbl>
      <w:tblPr>
        <w:tblStyle w:val="18"/>
        <w:tblW w:w="0" w:type="auto"/>
        <w:tblInd w:w="0" w:type="dxa"/>
        <w:tblLayout w:type="fixed"/>
        <w:tblLook w:firstRow="1" w:lastRow="0" w:firstColumn="1" w:lastColumn="0" w:noHBand="0" w:noVBand="1" w:val="04A0"/>
      </w:tblPr>
      <w:tblGrid>
        <w:gridCol w:w="415"/>
        <w:gridCol w:w="6930"/>
        <w:gridCol w:w="7793"/>
      </w:tblGrid>
      <w:tr>
        <w:trPr/>
        <w:tc>
          <w:tcPr>
            <w:tcW w:w="415" w:type="dxa"/>
            <w:vAlign w:val="top"/>
          </w:tcPr>
          <w:p>
            <w:pPr>
              <w:pStyle w:val="0"/>
              <w:rPr>
                <w:rFonts w:hint="eastAsia" w:asciiTheme="minorEastAsia" w:hAnsiTheme="minorEastAsia" w:eastAsiaTheme="minorEastAsia"/>
                <w:sz w:val="21"/>
              </w:rPr>
            </w:pPr>
          </w:p>
        </w:tc>
        <w:tc>
          <w:tcPr>
            <w:tcW w:w="6930"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意見の概要</w:t>
            </w:r>
          </w:p>
        </w:tc>
        <w:tc>
          <w:tcPr>
            <w:tcW w:w="7793"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意見に対する考え方</w:t>
            </w:r>
          </w:p>
        </w:tc>
      </w:tr>
      <w:tr>
        <w:trPr>
          <w:trHeight w:val="3960" w:hRule="atLeast"/>
        </w:trPr>
        <w:tc>
          <w:tcPr>
            <w:tcW w:w="415" w:type="dxa"/>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36</w:t>
            </w:r>
          </w:p>
        </w:tc>
        <w:tc>
          <w:tcPr>
            <w:tcW w:w="6930" w:type="dxa"/>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kern w:val="2"/>
                <w:sz w:val="21"/>
              </w:rPr>
              <w:t>「必要な施策」として，「生活資金の貸付け等」（和歌山），「支援金の支給」（明石市）もしくは「見舞金の支給」（三重）を加えるべき。</w:t>
            </w:r>
          </w:p>
          <w:p>
            <w:pPr>
              <w:pStyle w:val="0"/>
              <w:rPr>
                <w:rFonts w:hint="eastAsia" w:asciiTheme="minorEastAsia" w:hAnsiTheme="minorEastAsia" w:eastAsiaTheme="minorEastAsia"/>
                <w:sz w:val="21"/>
              </w:rPr>
            </w:pPr>
            <w:r>
              <w:rPr>
                <w:rFonts w:hint="eastAsia" w:asciiTheme="minorEastAsia" w:hAnsiTheme="minorEastAsia" w:eastAsiaTheme="minorEastAsia"/>
                <w:kern w:val="2"/>
                <w:sz w:val="21"/>
              </w:rPr>
              <w:t>　被害者等は予期せぬ犯罪の被害に遭い、仕事に行けなくなったり、引っ越しを余儀なくされたり、，車や物を壊されたり，病院に行かなくてはならなくなったりと当面の出費を強いられることがある。</w:t>
            </w:r>
          </w:p>
          <w:p>
            <w:pPr>
              <w:pStyle w:val="0"/>
              <w:rPr>
                <w:rFonts w:hint="eastAsia" w:asciiTheme="minorEastAsia" w:hAnsiTheme="minorEastAsia" w:eastAsiaTheme="minorEastAsia"/>
                <w:sz w:val="21"/>
              </w:rPr>
            </w:pPr>
            <w:r>
              <w:rPr>
                <w:rFonts w:hint="eastAsia" w:asciiTheme="minorEastAsia" w:hAnsiTheme="minorEastAsia" w:eastAsiaTheme="minorEastAsia"/>
                <w:kern w:val="2"/>
                <w:sz w:val="21"/>
              </w:rPr>
              <w:t>　しかも、加害者に資産がなければ損害賠償を受けることもできず，また，国の犯罪被害者給付金制度は死亡や後遺障害が残るなど重大な結果の生じた場合に限定されるため，犯罪被害者が損害を自己負担せざるを得ないケースが多いのが現実。そうだとすれば，県内で被害に遭った被害者等が県民としての日常生活を取り戻すための一助として上記の支給や貸し付けを明記するべき。</w:t>
            </w:r>
          </w:p>
        </w:tc>
        <w:tc>
          <w:tcPr>
            <w:tcW w:w="7793"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　条例は、理念や基本的な施策を規定することとしており、取組については、条例に基づく指針の中で検討してきたいと考えています。</w:t>
            </w:r>
          </w:p>
        </w:tc>
      </w:tr>
      <w:tr>
        <w:trPr>
          <w:trHeight w:val="360" w:hRule="atLeast"/>
        </w:trPr>
        <w:tc>
          <w:tcPr>
            <w:tcW w:w="4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37</w:t>
            </w:r>
          </w:p>
        </w:tc>
        <w:tc>
          <w:tcPr>
            <w:tcW w:w="69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0" w:leftChars="0"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必要な施策」として、「生活資金の貸付け等」、「支援金の支給」、「見舞金の支給」などの額的経済支援を明記すべきです。犯罪被害者等基本法１３条では、「給付金の支給」を明示しています。私自身、犯罪被害に遭い、精神的ショックを受け、従前の勤務に耐えられなくなったことにより収入が減少し、生活の維持に支障を来しているという被害者の相談を受けたことがあります。加害者が無資力であり、犯罪被害者が泣き寝入りせざるを得ないということは少なくありません。これらの者が日常生活を取り戻すための一助として、金額の多寡は措くとしても具体的経済的支援を明記すべきです。</w:t>
            </w:r>
          </w:p>
        </w:tc>
        <w:tc>
          <w:tcPr>
            <w:tcW w:w="7793"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p>
        </w:tc>
      </w:tr>
      <w:tr>
        <w:trPr>
          <w:trHeight w:val="3600" w:hRule="atLeast"/>
        </w:trPr>
        <w:tc>
          <w:tcPr>
            <w:tcW w:w="415"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38</w:t>
            </w:r>
          </w:p>
        </w:tc>
        <w:tc>
          <w:tcPr>
            <w:tcW w:w="693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0" w:leftChars="0"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犯罪被害者等の経済的負担の軽減のための「必要な施策」として，「生活資金の貸付け等」（和歌山県），「（遺族，重症病）支援金の支給」（明石市）もしくは「見舞金の支給」（三重県）をといった具体的なものを記載すべきと考えます（括弧は参考にした条例の自治体名です）。</w:t>
            </w:r>
            <w:r>
              <w:rPr>
                <w:rFonts w:hint="eastAsia" w:asciiTheme="minorEastAsia" w:hAnsiTheme="minorEastAsia" w:eastAsiaTheme="minorEastAsia"/>
                <w:sz w:val="21"/>
              </w:rPr>
              <w:t xml:space="preserve"> </w:t>
            </w:r>
          </w:p>
          <w:p>
            <w:pPr>
              <w:pStyle w:val="0"/>
              <w:ind w:left="0"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 xml:space="preserve">    </w:t>
            </w:r>
            <w:r>
              <w:rPr>
                <w:rFonts w:hint="eastAsia" w:asciiTheme="minorEastAsia" w:hAnsiTheme="minorEastAsia" w:eastAsiaTheme="minorEastAsia"/>
                <w:sz w:val="21"/>
              </w:rPr>
              <w:t>上記の施策については，都道府県単位で整備がされている自治体は多くはないものの，市町村単位で規定がされている自治体は少なくありません（警察庁の「地方公共団体における犯罪被害者等を対象とした見舞金・貸付金の制度」の一覧を参考としました）。他の自治体の整備状況からしても，経済的負担の軽減のための具体的な施策の明記がされることが相当と考えます。</w:t>
            </w:r>
          </w:p>
        </w:tc>
        <w:tc>
          <w:tcPr>
            <w:tcW w:w="7793"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No.36</w:t>
            </w:r>
            <w:r>
              <w:rPr>
                <w:rFonts w:hint="eastAsia" w:asciiTheme="minorEastAsia" w:hAnsiTheme="minorEastAsia" w:eastAsiaTheme="minorEastAsia"/>
                <w:sz w:val="21"/>
              </w:rPr>
              <w:t>と同じ</w:t>
            </w:r>
          </w:p>
        </w:tc>
      </w:tr>
      <w:tr>
        <w:trPr>
          <w:trHeight w:val="376" w:hRule="atLeast"/>
        </w:trPr>
        <w:tc>
          <w:tcPr>
            <w:tcW w:w="4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39</w:t>
            </w:r>
          </w:p>
        </w:tc>
        <w:tc>
          <w:tcPr>
            <w:tcW w:w="69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0" w:leftChars="0" w:firstLine="210" w:firstLineChars="100"/>
              <w:rPr>
                <w:rFonts w:hint="eastAsia" w:asciiTheme="minorEastAsia" w:hAnsiTheme="minorEastAsia" w:eastAsiaTheme="minorEastAsia"/>
                <w:sz w:val="21"/>
              </w:rPr>
            </w:pPr>
            <w:r>
              <w:rPr>
                <w:rFonts w:hint="eastAsia" w:asciiTheme="minorEastAsia" w:hAnsiTheme="minorEastAsia" w:eastAsiaTheme="minorEastAsia"/>
                <w:kern w:val="2"/>
                <w:sz w:val="21"/>
              </w:rPr>
              <w:t>経済的負担の軽減として，「損害賠償の請求についての援助」が規定されるべき。</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kern w:val="2"/>
                <w:sz w:val="21"/>
              </w:rPr>
              <w:t>犯罪被害者等基本法</w:t>
            </w:r>
            <w:r>
              <w:rPr>
                <w:rFonts w:hint="eastAsia" w:asciiTheme="minorEastAsia" w:hAnsiTheme="minorEastAsia" w:eastAsiaTheme="minorEastAsia"/>
                <w:kern w:val="2"/>
                <w:sz w:val="21"/>
              </w:rPr>
              <w:t>12</w:t>
            </w:r>
            <w:r>
              <w:rPr>
                <w:rFonts w:hint="eastAsia" w:asciiTheme="minorEastAsia" w:hAnsiTheme="minorEastAsia" w:eastAsiaTheme="minorEastAsia"/>
                <w:kern w:val="2"/>
                <w:sz w:val="21"/>
              </w:rPr>
              <w:t>条は「国及び地方公共団体は，犯罪等による被害に係る損害賠償の請求の適切かつ円滑な実現を図るため，犯罪被害者等の行う損害賠償の請求についての援助，当該損害賠償の請求についてその被害に係る刑事に関する手続との有機的な連携を図るための制度の拡充等必要な施策を講ずるものとする」と規定している。この規定を踏まえ，「県は，犯罪等による被害に係る損害賠償の請求の適切かつ円滑な実現を図るため，犯罪被害者等の行う損害賠償の請求についての援助，弁護士の助言を受ける機会の確保等必要な施策を講ずるよう努めるものとする」（和歌山県条例にも規定されています）とするべきと考える。</w:t>
            </w:r>
          </w:p>
        </w:tc>
        <w:tc>
          <w:tcPr>
            <w:tcW w:w="7793"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p>
        </w:tc>
      </w:tr>
      <w:tr>
        <w:trPr>
          <w:trHeight w:val="1440" w:hRule="atLeast"/>
        </w:trPr>
        <w:tc>
          <w:tcPr>
            <w:tcW w:w="415"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40</w:t>
            </w:r>
          </w:p>
        </w:tc>
        <w:tc>
          <w:tcPr>
            <w:tcW w:w="693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highlight w:val="none"/>
              </w:rPr>
              <w:t>経済的負担の軽減として，「県は，犯罪等による被害に係る損害賠償の請求の適切かつ円滑な実現を図るため，犯罪被害者等の行う損害賠償の請求についての援助，弁護士の助言を受ける機会の確保等必要な施策を講ずるよう努めるものとする」と規定すべきです。</w:t>
            </w:r>
          </w:p>
        </w:tc>
        <w:tc>
          <w:tcPr>
            <w:tcW w:w="7793"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No.36</w:t>
            </w:r>
            <w:r>
              <w:rPr>
                <w:rFonts w:hint="eastAsia" w:asciiTheme="minorEastAsia" w:hAnsiTheme="minorEastAsia" w:eastAsiaTheme="minorEastAsia"/>
                <w:sz w:val="21"/>
              </w:rPr>
              <w:t>と同じ</w:t>
            </w:r>
          </w:p>
        </w:tc>
      </w:tr>
      <w:tr>
        <w:trPr>
          <w:trHeight w:val="395" w:hRule="atLeast"/>
        </w:trPr>
        <w:tc>
          <w:tcPr>
            <w:tcW w:w="4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41</w:t>
            </w:r>
          </w:p>
        </w:tc>
        <w:tc>
          <w:tcPr>
            <w:tcW w:w="69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0" w:leftChars="0" w:firstLine="210" w:firstLineChars="100"/>
              <w:rPr>
                <w:rFonts w:hint="eastAsia" w:asciiTheme="minorEastAsia" w:hAnsiTheme="minorEastAsia" w:eastAsiaTheme="minorEastAsia"/>
                <w:sz w:val="21"/>
              </w:rPr>
            </w:pPr>
            <w:r>
              <w:rPr>
                <w:rFonts w:hint="eastAsia" w:asciiTheme="minorEastAsia" w:hAnsiTheme="minorEastAsia" w:eastAsiaTheme="minorEastAsia"/>
                <w:kern w:val="2"/>
                <w:sz w:val="21"/>
              </w:rPr>
              <w:t>「立替支援金」（明石市）の規定（債務名義を取得した犯罪被害者等に立替支援金を支給するもの）が設けられるべき。</w:t>
            </w:r>
          </w:p>
          <w:p>
            <w:pPr>
              <w:pStyle w:val="0"/>
              <w:ind w:left="0" w:leftChars="0" w:firstLine="210" w:firstLineChars="100"/>
              <w:rPr>
                <w:rFonts w:hint="eastAsia" w:asciiTheme="minorEastAsia" w:hAnsiTheme="minorEastAsia" w:eastAsiaTheme="minorEastAsia"/>
                <w:sz w:val="21"/>
              </w:rPr>
            </w:pPr>
            <w:r>
              <w:rPr>
                <w:rFonts w:hint="eastAsia" w:asciiTheme="minorEastAsia" w:hAnsiTheme="minorEastAsia" w:eastAsiaTheme="minorEastAsia"/>
                <w:kern w:val="2"/>
                <w:sz w:val="21"/>
              </w:rPr>
              <w:t>明石市の規定では，市は，加害者に対する損害賠償請求権に係る債務名義を取得した犯罪被害者等（死亡，重傷，性被害に限定）が当該請求権の立替払いを請求した場合は，立替支援金の支給を行うものとする。ただし，犯罪被害者が犯罪行為を誘発したとき，その他立替支援金の支給をすることが社会通念上適切でないと市長が認めるときはこの限りでないとしており，市が立替支援金を支給するときには犯罪被害者が有する加害者に対する損害賠償請求権を譲り受ける仕組みになっている。現実には，犯罪の被害に遭い損害が被害者に生じていても，加害者が服役したり，そもそも資力を有しておらず被害弁償が何も受けられない事態が横行している。被害者等が被害弁償を求めようとすれば，その費用は被害者が負担しなければならず，支払いを受けられなければ，「泥棒に追い銭」と同じく，費用分損害が増すこととなる。また，被害弁償を受けようと裁判上の手続を取る際には，弁護士に依頼をすれば弁護士費用がさらに掛かる。弁護士を使わなければ，被害者が自身の氏名や住所を加害者に晒さなければならない。「立替支援金」の制度ができれば，裁判所で認められ「債務名義」を得られた請求権に限られるものの，被害者が被害弁償を受ける道が開ける。</w:t>
            </w:r>
          </w:p>
        </w:tc>
        <w:tc>
          <w:tcPr>
            <w:tcW w:w="7793"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p>
        </w:tc>
      </w:tr>
      <w:tr>
        <w:trPr>
          <w:trHeight w:val="6120" w:hRule="atLeast"/>
        </w:trPr>
        <w:tc>
          <w:tcPr>
            <w:tcW w:w="415"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42</w:t>
            </w:r>
          </w:p>
        </w:tc>
        <w:tc>
          <w:tcPr>
            <w:tcW w:w="693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ind w:left="0" w:leftChars="0" w:firstLine="210" w:firstLineChars="100"/>
              <w:jc w:val="both"/>
              <w:rPr>
                <w:rFonts w:hint="eastAsia" w:asciiTheme="minorEastAsia" w:hAnsiTheme="minorEastAsia" w:eastAsiaTheme="minorEastAsia"/>
                <w:kern w:val="2"/>
                <w:sz w:val="21"/>
              </w:rPr>
            </w:pPr>
            <w:r>
              <w:rPr>
                <w:rFonts w:hint="eastAsia" w:asciiTheme="minorEastAsia" w:hAnsiTheme="minorEastAsia" w:eastAsiaTheme="minorEastAsia"/>
                <w:kern w:val="2"/>
                <w:sz w:val="21"/>
              </w:rPr>
              <w:t>犯罪被害者の経済的支援については、特に、明石市のような立替金支援制度の充実を目指すべきです。</w:t>
            </w:r>
          </w:p>
          <w:p>
            <w:pPr>
              <w:pStyle w:val="0"/>
              <w:widowControl w:val="0"/>
              <w:jc w:val="both"/>
              <w:rPr>
                <w:rFonts w:hint="eastAsia" w:asciiTheme="minorEastAsia" w:hAnsiTheme="minorEastAsia" w:eastAsiaTheme="minorEastAsia"/>
                <w:kern w:val="2"/>
                <w:sz w:val="21"/>
              </w:rPr>
            </w:pPr>
            <w:r>
              <w:rPr>
                <w:rFonts w:hint="eastAsia" w:asciiTheme="minorEastAsia" w:hAnsiTheme="minorEastAsia" w:eastAsiaTheme="minorEastAsia"/>
                <w:kern w:val="2"/>
                <w:sz w:val="21"/>
              </w:rPr>
              <w:t>本来的に犯罪被害に関する賠償責任を負う犯罪加害者の無資力の危険を犯罪被害者自身のみに負担させることを放置することが、より弱者を生んでしまっているという現実を生じさせていることに思いを致すべきだと考えます。</w:t>
            </w:r>
          </w:p>
          <w:p>
            <w:pPr>
              <w:pStyle w:val="0"/>
              <w:widowControl w:val="0"/>
              <w:jc w:val="both"/>
              <w:rPr>
                <w:rFonts w:hint="eastAsia" w:asciiTheme="minorEastAsia" w:hAnsiTheme="minorEastAsia" w:eastAsiaTheme="minorEastAsia"/>
                <w:kern w:val="2"/>
                <w:sz w:val="21"/>
              </w:rPr>
            </w:pPr>
            <w:r>
              <w:rPr>
                <w:rFonts w:hint="eastAsia" w:asciiTheme="minorEastAsia" w:hAnsiTheme="minorEastAsia" w:eastAsiaTheme="minorEastAsia"/>
                <w:kern w:val="2"/>
                <w:sz w:val="21"/>
              </w:rPr>
              <w:t>損害賠償請求につき債務名義を取得した場合には、公共団体が立て替え払いをし、求償を犯罪加害者に行うことは、被害者救済の観点のみならず、回収能力の差異を考えてみても、経済的合理性があるものだといえます。立替金支援制度は、地域社会に織り込まれるべきコストであると考えます。</w:t>
            </w:r>
          </w:p>
          <w:p>
            <w:pPr>
              <w:pStyle w:val="0"/>
              <w:widowControl w:val="0"/>
              <w:jc w:val="both"/>
              <w:rPr>
                <w:rFonts w:hint="eastAsia" w:asciiTheme="minorEastAsia" w:hAnsiTheme="minorEastAsia" w:eastAsiaTheme="minorEastAsia"/>
                <w:kern w:val="2"/>
                <w:sz w:val="21"/>
              </w:rPr>
            </w:pPr>
            <w:r>
              <w:rPr>
                <w:rFonts w:hint="eastAsia" w:asciiTheme="minorEastAsia" w:hAnsiTheme="minorEastAsia" w:eastAsiaTheme="minorEastAsia"/>
                <w:kern w:val="2"/>
                <w:sz w:val="21"/>
              </w:rPr>
              <w:t>犯罪被害者の救済は、訓示的な指針を上げることでは達成できません。誰しもが、明日は我が身といった立場に置かれている中で、具体的な救済とされるべきであるのは、経済的な支援であることは、少々犯罪被害者の実情に思いを致せばごく自然となされるべき発想です。</w:t>
            </w:r>
          </w:p>
          <w:p>
            <w:pPr>
              <w:pStyle w:val="0"/>
              <w:ind w:left="0" w:leftChars="0" w:firstLine="0" w:firstLineChars="0"/>
              <w:rPr>
                <w:rFonts w:hint="eastAsia" w:asciiTheme="minorEastAsia" w:hAnsiTheme="minorEastAsia" w:eastAsiaTheme="minorEastAsia"/>
                <w:sz w:val="21"/>
              </w:rPr>
            </w:pPr>
            <w:r>
              <w:rPr>
                <w:rFonts w:hint="eastAsia" w:asciiTheme="minorEastAsia" w:hAnsiTheme="minorEastAsia" w:eastAsiaTheme="minorEastAsia"/>
                <w:kern w:val="2"/>
                <w:sz w:val="21"/>
              </w:rPr>
              <w:t>犯罪被害者等支援条例を絵に描いた餅に過ぎないものにするか否かは、経済的支援に係る具体的な制度の設立にかかっていると考えます。</w:t>
            </w:r>
          </w:p>
        </w:tc>
        <w:tc>
          <w:tcPr>
            <w:tcW w:w="7793"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No.36</w:t>
            </w:r>
            <w:r>
              <w:rPr>
                <w:rFonts w:hint="eastAsia" w:asciiTheme="minorEastAsia" w:hAnsiTheme="minorEastAsia" w:eastAsiaTheme="minorEastAsia"/>
                <w:sz w:val="21"/>
              </w:rPr>
              <w:t>と同じ</w:t>
            </w:r>
          </w:p>
        </w:tc>
      </w:tr>
      <w:tr>
        <w:trPr>
          <w:trHeight w:val="405" w:hRule="atLeast"/>
        </w:trPr>
        <w:tc>
          <w:tcPr>
            <w:tcW w:w="4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43</w:t>
            </w:r>
          </w:p>
        </w:tc>
        <w:tc>
          <w:tcPr>
            <w:tcW w:w="69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0" w:leftChars="0" w:firstLine="210" w:firstLineChars="100"/>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三重県条例は，６０万円（死亡例）の見舞金支給を条例に明記した。和歌山県条例は，生活資金を貸し付けると条例に明記した。</w:t>
            </w:r>
          </w:p>
          <w:p>
            <w:pPr>
              <w:pStyle w:val="0"/>
              <w:ind w:firstLine="210" w:firstLineChars="100"/>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本骨子案は，「その他の必要な施策を講ずる」として，将来の指針で検討するとの説明だが，併せて財政処置は厳しいとの県の説明もある。逆に条例に見舞金制度，生活貸付制度を設けると明記した方が将来指針で金額等を検討するに際し，財政当局を説得しやすいのではないか。</w:t>
            </w:r>
          </w:p>
        </w:tc>
        <w:tc>
          <w:tcPr>
            <w:tcW w:w="7793"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p>
        </w:tc>
      </w:tr>
      <w:tr>
        <w:trPr>
          <w:trHeight w:val="1080" w:hRule="atLeast"/>
        </w:trPr>
        <w:tc>
          <w:tcPr>
            <w:tcW w:w="415"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44</w:t>
            </w:r>
          </w:p>
        </w:tc>
        <w:tc>
          <w:tcPr>
            <w:tcW w:w="693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b w:val="0"/>
                <w:color w:val="auto"/>
                <w:sz w:val="21"/>
                <w:highlight w:val="none"/>
              </w:rPr>
              <w:t>経済的な支援に関しては、情報の提供・助言といったものも必要であるが、具体的に金銭の受給（見舞金等）できることの明記の必要性を感じます。</w:t>
            </w:r>
          </w:p>
        </w:tc>
        <w:tc>
          <w:tcPr>
            <w:tcW w:w="77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No.36</w:t>
            </w:r>
            <w:r>
              <w:rPr>
                <w:rFonts w:hint="eastAsia" w:asciiTheme="minorEastAsia" w:hAnsiTheme="minorEastAsia" w:eastAsiaTheme="minorEastAsia"/>
                <w:sz w:val="21"/>
              </w:rPr>
              <w:t>と同じ</w:t>
            </w:r>
          </w:p>
        </w:tc>
      </w:tr>
      <w:tr>
        <w:trPr>
          <w:trHeight w:val="720" w:hRule="atLeast"/>
        </w:trPr>
        <w:tc>
          <w:tcPr>
            <w:tcW w:w="4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45</w:t>
            </w:r>
          </w:p>
        </w:tc>
        <w:tc>
          <w:tcPr>
            <w:tcW w:w="69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highlight w:val="yellow"/>
              </w:rPr>
            </w:pPr>
            <w:r>
              <w:rPr>
                <w:rFonts w:hint="eastAsia" w:asciiTheme="minorEastAsia" w:hAnsiTheme="minorEastAsia" w:eastAsiaTheme="minorEastAsia"/>
                <w:sz w:val="21"/>
                <w:highlight w:val="none"/>
              </w:rPr>
              <w:t>･･･犯罪被害者等の経済的負担の軽減を図るため、</w:t>
            </w:r>
            <w:r>
              <w:rPr>
                <w:rFonts w:hint="eastAsia" w:asciiTheme="minorEastAsia" w:hAnsiTheme="minorEastAsia" w:eastAsiaTheme="minorEastAsia"/>
                <w:sz w:val="21"/>
                <w:highlight w:val="none"/>
                <w:u w:val="single" w:color="auto"/>
              </w:rPr>
              <w:t>支援計画で定める所により</w:t>
            </w:r>
            <w:r>
              <w:rPr>
                <w:rFonts w:hint="eastAsia" w:asciiTheme="minorEastAsia" w:hAnsiTheme="minorEastAsia" w:eastAsiaTheme="minorEastAsia"/>
                <w:sz w:val="21"/>
                <w:highlight w:val="none"/>
              </w:rPr>
              <w:t>、経済的な助成に･･･と明記することが必要と考える。</w:t>
            </w:r>
          </w:p>
        </w:tc>
        <w:tc>
          <w:tcPr>
            <w:tcW w:w="779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第</w:t>
            </w:r>
            <w:r>
              <w:rPr>
                <w:rFonts w:hint="eastAsia" w:asciiTheme="minorEastAsia" w:hAnsiTheme="minorEastAsia" w:eastAsiaTheme="minorEastAsia"/>
                <w:sz w:val="21"/>
              </w:rPr>
              <w:t>20</w:t>
            </w:r>
            <w:r>
              <w:rPr>
                <w:rFonts w:hint="eastAsia" w:asciiTheme="minorEastAsia" w:hAnsiTheme="minorEastAsia" w:eastAsiaTheme="minorEastAsia"/>
                <w:sz w:val="21"/>
              </w:rPr>
              <w:t>条「支援に関する指針」２（２）で、指針は、「犯罪被害者等の支援に関する具体的施策」を定めるものとしています。</w:t>
            </w:r>
          </w:p>
        </w:tc>
      </w:tr>
      <w:tr>
        <w:trPr>
          <w:trHeight w:val="304" w:hRule="atLeast"/>
        </w:trPr>
        <w:tc>
          <w:tcPr>
            <w:tcW w:w="41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46</w:t>
            </w:r>
          </w:p>
        </w:tc>
        <w:tc>
          <w:tcPr>
            <w:tcW w:w="693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highlight w:val="yellow"/>
              </w:rPr>
            </w:pPr>
            <w:r>
              <w:rPr>
                <w:rFonts w:hint="eastAsia" w:asciiTheme="minorEastAsia" w:hAnsiTheme="minorEastAsia" w:eastAsiaTheme="minorEastAsia"/>
                <w:sz w:val="21"/>
                <w:highlight w:val="none"/>
              </w:rPr>
              <w:t>情報の提供及び助言だけでなく、指針において施策を講ずるものとする。の明記が必要と考える。　</w:t>
            </w:r>
          </w:p>
        </w:tc>
        <w:tc>
          <w:tcPr>
            <w:tcW w:w="7793"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p>
        </w:tc>
      </w:tr>
    </w:tbl>
    <w:p>
      <w:pPr>
        <w:pStyle w:val="0"/>
        <w:rPr>
          <w:rFonts w:hint="eastAsia" w:asciiTheme="minorEastAsia" w:hAnsiTheme="minorEastAsia" w:eastAsiaTheme="minorEastAsia"/>
          <w:b w:val="0"/>
        </w:rPr>
      </w:pPr>
    </w:p>
    <w:p>
      <w:pPr>
        <w:pStyle w:val="0"/>
        <w:rPr>
          <w:rFonts w:hint="eastAsia" w:asciiTheme="minorEastAsia" w:hAnsiTheme="minorEastAsia" w:eastAsiaTheme="minorEastAsia"/>
          <w:b w:val="0"/>
        </w:rPr>
      </w:pPr>
      <w:r>
        <w:rPr>
          <w:rFonts w:hint="eastAsia" w:asciiTheme="minorEastAsia" w:hAnsiTheme="minorEastAsia" w:eastAsiaTheme="minorEastAsia"/>
          <w:b w:val="0"/>
        </w:rPr>
        <w:t>○「第</w:t>
      </w:r>
      <w:r>
        <w:rPr>
          <w:rFonts w:hint="eastAsia" w:asciiTheme="minorEastAsia" w:hAnsiTheme="minorEastAsia" w:eastAsiaTheme="minorEastAsia"/>
          <w:b w:val="0"/>
        </w:rPr>
        <w:t>11</w:t>
      </w:r>
      <w:r>
        <w:rPr>
          <w:rFonts w:hint="eastAsia" w:asciiTheme="minorEastAsia" w:hAnsiTheme="minorEastAsia" w:eastAsiaTheme="minorEastAsia"/>
          <w:b w:val="0"/>
        </w:rPr>
        <w:t>条　日常生活の支援」について</w:t>
      </w:r>
    </w:p>
    <w:tbl>
      <w:tblPr>
        <w:tblStyle w:val="18"/>
        <w:tblW w:w="0" w:type="auto"/>
        <w:tblInd w:w="0" w:type="dxa"/>
        <w:tblLayout w:type="fixed"/>
        <w:tblLook w:firstRow="1" w:lastRow="0" w:firstColumn="1" w:lastColumn="0" w:noHBand="0" w:noVBand="1" w:val="04A0"/>
      </w:tblPr>
      <w:tblGrid>
        <w:gridCol w:w="415"/>
        <w:gridCol w:w="6930"/>
        <w:gridCol w:w="7793"/>
      </w:tblGrid>
      <w:tr>
        <w:trPr/>
        <w:tc>
          <w:tcPr>
            <w:tcW w:w="415" w:type="dxa"/>
            <w:vAlign w:val="top"/>
          </w:tcPr>
          <w:p>
            <w:pPr>
              <w:pStyle w:val="0"/>
              <w:rPr>
                <w:rFonts w:hint="eastAsia" w:asciiTheme="minorEastAsia" w:hAnsiTheme="minorEastAsia" w:eastAsiaTheme="minorEastAsia"/>
                <w:sz w:val="21"/>
              </w:rPr>
            </w:pPr>
          </w:p>
        </w:tc>
        <w:tc>
          <w:tcPr>
            <w:tcW w:w="6930"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意見の概要</w:t>
            </w:r>
          </w:p>
        </w:tc>
        <w:tc>
          <w:tcPr>
            <w:tcW w:w="7793"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意見に対する考え方</w:t>
            </w:r>
          </w:p>
        </w:tc>
      </w:tr>
      <w:tr>
        <w:trPr/>
        <w:tc>
          <w:tcPr>
            <w:tcW w:w="415" w:type="dxa"/>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47</w:t>
            </w:r>
          </w:p>
        </w:tc>
        <w:tc>
          <w:tcPr>
            <w:tcW w:w="6930" w:type="dxa"/>
            <w:vAlign w:val="top"/>
          </w:tcPr>
          <w:p>
            <w:pPr>
              <w:pStyle w:val="0"/>
              <w:ind w:firstLine="210" w:firstLineChars="100"/>
              <w:jc w:val="both"/>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犯罪被害者等にとっては，日常生活を取り戻すことが最も大切であるところ，犯罪被害者等は，住居，仕事，介護，育児などさまざまな日常の生活問題に直面することと，その解決のために専門機関を動かし，繋ぐことは自治体にしかできない。</w:t>
            </w:r>
            <w:r>
              <w:rPr>
                <w:rFonts w:hint="eastAsia" w:asciiTheme="minorEastAsia" w:hAnsiTheme="minorEastAsia" w:eastAsiaTheme="minorEastAsia"/>
                <w:b w:val="0"/>
                <w:color w:val="auto"/>
                <w:sz w:val="21"/>
                <w:highlight w:val="none"/>
                <w:u w:val="none" w:color="auto"/>
              </w:rPr>
              <w:t>民間支援団体条例</w:t>
            </w:r>
            <w:r>
              <w:rPr>
                <w:rFonts w:hint="eastAsia" w:asciiTheme="minorEastAsia" w:hAnsiTheme="minorEastAsia" w:eastAsiaTheme="minorEastAsia"/>
                <w:b w:val="0"/>
                <w:color w:val="auto"/>
                <w:sz w:val="21"/>
                <w:u w:val="none" w:color="auto"/>
              </w:rPr>
              <w:t>案</w:t>
            </w:r>
            <w:r>
              <w:rPr>
                <w:rFonts w:hint="eastAsia" w:asciiTheme="minorEastAsia" w:hAnsiTheme="minorEastAsia" w:eastAsiaTheme="minorEastAsia"/>
                <w:b w:val="0"/>
                <w:color w:val="auto"/>
                <w:sz w:val="21"/>
              </w:rPr>
              <w:t>のとおりそうした趣旨の文言を入れて欲しい。</w:t>
            </w:r>
          </w:p>
          <w:p>
            <w:pPr>
              <w:pStyle w:val="0"/>
              <w:ind w:firstLine="210" w:firstLineChars="100"/>
              <w:jc w:val="both"/>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（民間支援団体案）　県は、関係機関・団体等、民間支援団体と連携して、犯罪被害者等が直面するさまざまな問題について相談に応じ、助言を行い、犯罪被害者等の支援に理解のある専門職を紹介するなど必要な施策を講ずるものとする。</w:t>
            </w:r>
          </w:p>
        </w:tc>
        <w:tc>
          <w:tcPr>
            <w:tcW w:w="7793" w:type="dxa"/>
            <w:vAlign w:val="top"/>
          </w:tcPr>
          <w:p>
            <w:pPr>
              <w:pStyle w:val="0"/>
              <w:ind w:firstLine="210" w:firstLineChars="100"/>
              <w:rPr>
                <w:rFonts w:hint="eastAsia" w:asciiTheme="minorEastAsia" w:hAnsiTheme="minorEastAsia" w:eastAsiaTheme="minorEastAsia"/>
                <w:b w:val="0"/>
                <w:sz w:val="21"/>
              </w:rPr>
            </w:pPr>
            <w:r>
              <w:rPr>
                <w:rFonts w:hint="eastAsia" w:asciiTheme="minorEastAsia" w:hAnsiTheme="minorEastAsia" w:eastAsiaTheme="minorEastAsia"/>
                <w:b w:val="0"/>
                <w:sz w:val="21"/>
              </w:rPr>
              <w:t>第４条（１）の、「</w:t>
            </w:r>
            <w:r>
              <w:rPr>
                <w:rFonts w:hint="eastAsia" w:asciiTheme="minorEastAsia" w:hAnsiTheme="minorEastAsia" w:eastAsiaTheme="minorEastAsia"/>
                <w:sz w:val="21"/>
                <w:shd w:val="clear" w:color="auto" w:fill="auto"/>
              </w:rPr>
              <w:t>県は、前条の基本理念（以下「基本理念」という。）にのっとり、国、市町村、県民、事業者及び民間支援団体との役割分担を踏まえて、二次被害を生じさせることのないよう十分配慮するよう努めるとともに、地域の実情に応じた犯罪被害者等の支援に関する施策を総合的に策定し、及び計画的に実施する責務を有する。</w:t>
            </w:r>
            <w:r>
              <w:rPr>
                <w:rFonts w:hint="eastAsia" w:asciiTheme="minorEastAsia" w:hAnsiTheme="minorEastAsia" w:eastAsiaTheme="minorEastAsia"/>
                <w:b w:val="0"/>
                <w:sz w:val="21"/>
              </w:rPr>
              <w:t>」という規定に基づき、取り組むこととしています。</w:t>
            </w:r>
          </w:p>
        </w:tc>
      </w:tr>
      <w:tr>
        <w:trPr>
          <w:trHeight w:val="2490" w:hRule="atLeast"/>
        </w:trPr>
        <w:tc>
          <w:tcPr>
            <w:tcW w:w="4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48</w:t>
            </w:r>
          </w:p>
        </w:tc>
        <w:tc>
          <w:tcPr>
            <w:tcW w:w="69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firstLine="210" w:firstLineChars="100"/>
              <w:rPr>
                <w:rFonts w:hint="eastAsia" w:asciiTheme="minorEastAsia" w:hAnsiTheme="minorEastAsia" w:eastAsiaTheme="minorEastAsia"/>
                <w:sz w:val="21"/>
                <w:highlight w:val="yellow"/>
              </w:rPr>
            </w:pPr>
            <w:r>
              <w:rPr>
                <w:rFonts w:hint="eastAsia" w:asciiTheme="minorEastAsia" w:hAnsiTheme="minorEastAsia" w:eastAsiaTheme="minorEastAsia"/>
                <w:sz w:val="21"/>
                <w:highlight w:val="none"/>
              </w:rPr>
              <w:t>「平穏な日常生活を営むことができるよう</w:t>
            </w:r>
            <w:r>
              <w:rPr>
                <w:rFonts w:hint="eastAsia" w:asciiTheme="minorEastAsia" w:hAnsiTheme="minorEastAsia" w:eastAsiaTheme="minorEastAsia"/>
                <w:sz w:val="21"/>
                <w:highlight w:val="none"/>
                <w:u w:val="single" w:color="auto"/>
              </w:rPr>
              <w:t>迅速に</w:t>
            </w:r>
            <w:r>
              <w:rPr>
                <w:rFonts w:hint="eastAsia" w:asciiTheme="minorEastAsia" w:hAnsiTheme="minorEastAsia" w:eastAsiaTheme="minorEastAsia"/>
                <w:sz w:val="21"/>
                <w:highlight w:val="none"/>
              </w:rPr>
              <w:t>必要な施策を講ずるものとする」（「迅速に」を追記）</w:t>
            </w:r>
          </w:p>
        </w:tc>
        <w:tc>
          <w:tcPr>
            <w:tcW w:w="77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u w:val="none" w:color="auto"/>
              </w:rPr>
            </w:pPr>
            <w:r>
              <w:rPr>
                <w:rFonts w:hint="eastAsia" w:asciiTheme="minorEastAsia" w:hAnsiTheme="minorEastAsia" w:eastAsiaTheme="minorEastAsia"/>
                <w:sz w:val="21"/>
              </w:rPr>
              <w:t>　</w:t>
            </w:r>
            <w:r>
              <w:rPr>
                <w:rFonts w:hint="eastAsia" w:asciiTheme="minorEastAsia" w:hAnsiTheme="minorEastAsia" w:eastAsiaTheme="minorEastAsia"/>
                <w:sz w:val="21"/>
                <w:u w:val="none" w:color="auto"/>
              </w:rPr>
              <w:t>第</w:t>
            </w:r>
            <w:r>
              <w:rPr>
                <w:rFonts w:hint="eastAsia" w:asciiTheme="minorEastAsia" w:hAnsiTheme="minorEastAsia" w:eastAsiaTheme="minorEastAsia"/>
                <w:sz w:val="21"/>
                <w:u w:val="none" w:color="auto"/>
              </w:rPr>
              <w:t>11</w:t>
            </w:r>
            <w:r>
              <w:rPr>
                <w:rFonts w:hint="eastAsia" w:asciiTheme="minorEastAsia" w:hAnsiTheme="minorEastAsia" w:eastAsiaTheme="minorEastAsia"/>
                <w:sz w:val="21"/>
                <w:u w:val="none" w:color="auto"/>
              </w:rPr>
              <w:t>条中の、「県は、犯罪被害者等が早期かつ円滑に平穏な日常生活を営むことができるよう必要な施策を講ずるものとする。」に、ご意見の趣旨が規定されています。</w:t>
            </w:r>
          </w:p>
          <w:p>
            <w:pPr>
              <w:pStyle w:val="0"/>
              <w:rPr>
                <w:rFonts w:hint="eastAsia" w:asciiTheme="minorEastAsia" w:hAnsiTheme="minorEastAsia" w:eastAsiaTheme="minorEastAsia"/>
                <w:sz w:val="21"/>
              </w:rPr>
            </w:pPr>
            <w:r>
              <w:rPr>
                <w:rFonts w:hint="eastAsia" w:asciiTheme="minorEastAsia" w:hAnsiTheme="minorEastAsia" w:eastAsiaTheme="minorEastAsia"/>
                <w:sz w:val="21"/>
                <w:u w:val="none" w:color="auto"/>
              </w:rPr>
              <w:t>　なお、第</w:t>
            </w:r>
            <w:r>
              <w:rPr>
                <w:rFonts w:hint="eastAsia" w:asciiTheme="minorEastAsia" w:hAnsiTheme="minorEastAsia" w:eastAsiaTheme="minorEastAsia"/>
                <w:sz w:val="21"/>
                <w:u w:val="none" w:color="auto"/>
              </w:rPr>
              <w:t>11</w:t>
            </w:r>
            <w:r>
              <w:rPr>
                <w:rFonts w:hint="eastAsia" w:asciiTheme="minorEastAsia" w:hAnsiTheme="minorEastAsia" w:eastAsiaTheme="minorEastAsia"/>
                <w:sz w:val="21"/>
                <w:u w:val="none" w:color="auto"/>
              </w:rPr>
              <w:t>条に関しては、</w:t>
            </w:r>
            <w:r>
              <w:rPr>
                <w:rFonts w:hint="eastAsia" w:asciiTheme="minorEastAsia" w:hAnsiTheme="minorEastAsia" w:eastAsiaTheme="minorEastAsia"/>
                <w:b w:val="0"/>
                <w:sz w:val="21"/>
                <w:u w:val="none" w:color="auto"/>
              </w:rPr>
              <w:t>「</w:t>
            </w:r>
            <w:r>
              <w:rPr>
                <w:rFonts w:hint="eastAsia" w:asciiTheme="minorEastAsia" w:hAnsiTheme="minorEastAsia" w:eastAsiaTheme="minorEastAsia"/>
                <w:sz w:val="21"/>
                <w:u w:val="none" w:color="auto"/>
              </w:rPr>
              <w:t>県は、犯罪被害者等が早期かつ円滑に平穏な日常生活を営むことができるよう必要な施策を講ずるものとする。</w:t>
            </w:r>
            <w:r>
              <w:rPr>
                <w:rFonts w:hint="eastAsia" w:asciiTheme="minorEastAsia" w:hAnsiTheme="minorEastAsia" w:eastAsiaTheme="minorEastAsia"/>
                <w:b w:val="0"/>
                <w:sz w:val="21"/>
                <w:u w:val="none" w:color="auto"/>
              </w:rPr>
              <w:t>」を「</w:t>
            </w:r>
            <w:r>
              <w:rPr>
                <w:rFonts w:hint="eastAsia" w:asciiTheme="minorEastAsia" w:hAnsiTheme="minorEastAsia" w:eastAsiaTheme="minorEastAsia"/>
                <w:sz w:val="21"/>
                <w:u w:val="none" w:color="auto"/>
              </w:rPr>
              <w:t>県は、犯罪被害者等が早期かつ円滑に安心して日常生活を営むことができるよう必要な施策を</w:t>
            </w:r>
            <w:r>
              <w:rPr>
                <w:rFonts w:hint="eastAsia" w:asciiTheme="minorEastAsia" w:hAnsiTheme="minorEastAsia" w:eastAsiaTheme="minorEastAsia"/>
                <w:sz w:val="21"/>
              </w:rPr>
              <w:t>講ずるものとする。</w:t>
            </w:r>
            <w:r>
              <w:rPr>
                <w:rFonts w:hint="eastAsia" w:asciiTheme="minorEastAsia" w:hAnsiTheme="minorEastAsia" w:eastAsiaTheme="minorEastAsia"/>
                <w:b w:val="0"/>
                <w:sz w:val="21"/>
              </w:rPr>
              <w:t>」に表記を改めます。（</w:t>
            </w:r>
            <w:r>
              <w:rPr>
                <w:rFonts w:hint="eastAsia" w:asciiTheme="minorEastAsia" w:hAnsiTheme="minorEastAsia" w:eastAsiaTheme="minorEastAsia"/>
                <w:b w:val="0"/>
                <w:sz w:val="21"/>
              </w:rPr>
              <w:t>No.</w:t>
            </w:r>
            <w:r>
              <w:rPr>
                <w:rFonts w:hint="eastAsia" w:asciiTheme="minorEastAsia" w:hAnsiTheme="minorEastAsia" w:eastAsiaTheme="minorEastAsia"/>
                <w:b w:val="0"/>
                <w:sz w:val="21"/>
              </w:rPr>
              <w:t>５参照）</w:t>
            </w:r>
          </w:p>
        </w:tc>
      </w:tr>
    </w:tbl>
    <w:p>
      <w:pPr>
        <w:pStyle w:val="0"/>
        <w:rPr>
          <w:rFonts w:hint="eastAsia" w:asciiTheme="minorEastAsia" w:hAnsiTheme="minorEastAsia" w:eastAsiaTheme="minorEastAsia"/>
          <w:b w:val="0"/>
        </w:rPr>
      </w:pPr>
    </w:p>
    <w:p>
      <w:pPr>
        <w:pStyle w:val="0"/>
        <w:rPr>
          <w:rFonts w:hint="eastAsia" w:asciiTheme="minorEastAsia" w:hAnsiTheme="minorEastAsia" w:eastAsiaTheme="minorEastAsia"/>
          <w:b w:val="0"/>
        </w:rPr>
      </w:pPr>
      <w:r>
        <w:rPr>
          <w:rFonts w:hint="eastAsia" w:asciiTheme="minorEastAsia" w:hAnsiTheme="minorEastAsia" w:eastAsiaTheme="minorEastAsia"/>
          <w:b w:val="0"/>
        </w:rPr>
        <w:t>○「第</w:t>
      </w:r>
      <w:r>
        <w:rPr>
          <w:rFonts w:hint="eastAsia" w:asciiTheme="minorEastAsia" w:hAnsiTheme="minorEastAsia" w:eastAsiaTheme="minorEastAsia"/>
          <w:b w:val="0"/>
        </w:rPr>
        <w:t>12</w:t>
      </w:r>
      <w:r>
        <w:rPr>
          <w:rFonts w:hint="eastAsia" w:asciiTheme="minorEastAsia" w:hAnsiTheme="minorEastAsia" w:eastAsiaTheme="minorEastAsia"/>
          <w:b w:val="0"/>
        </w:rPr>
        <w:t>条　心身に受けた影響からの回復」について</w:t>
      </w:r>
    </w:p>
    <w:tbl>
      <w:tblPr>
        <w:tblStyle w:val="18"/>
        <w:tblW w:w="0" w:type="auto"/>
        <w:tblInd w:w="0" w:type="dxa"/>
        <w:tblLayout w:type="fixed"/>
        <w:tblLook w:firstRow="1" w:lastRow="0" w:firstColumn="1" w:lastColumn="0" w:noHBand="0" w:noVBand="1" w:val="04A0"/>
      </w:tblPr>
      <w:tblGrid>
        <w:gridCol w:w="415"/>
        <w:gridCol w:w="6930"/>
        <w:gridCol w:w="7793"/>
      </w:tblGrid>
      <w:tr>
        <w:trPr/>
        <w:tc>
          <w:tcPr>
            <w:tcW w:w="415" w:type="dxa"/>
            <w:vAlign w:val="top"/>
          </w:tcPr>
          <w:p>
            <w:pPr>
              <w:pStyle w:val="0"/>
              <w:rPr>
                <w:rFonts w:hint="eastAsia" w:asciiTheme="minorEastAsia" w:hAnsiTheme="minorEastAsia" w:eastAsiaTheme="minorEastAsia"/>
                <w:sz w:val="21"/>
              </w:rPr>
            </w:pPr>
          </w:p>
        </w:tc>
        <w:tc>
          <w:tcPr>
            <w:tcW w:w="6930"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意見の概要</w:t>
            </w:r>
          </w:p>
        </w:tc>
        <w:tc>
          <w:tcPr>
            <w:tcW w:w="7793"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意見に対する考え方</w:t>
            </w:r>
          </w:p>
        </w:tc>
      </w:tr>
      <w:tr>
        <w:trPr>
          <w:trHeight w:val="710" w:hRule="atLeast"/>
        </w:trPr>
        <w:tc>
          <w:tcPr>
            <w:tcW w:w="415" w:type="dxa"/>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49</w:t>
            </w:r>
          </w:p>
        </w:tc>
        <w:tc>
          <w:tcPr>
            <w:tcW w:w="6930" w:type="dxa"/>
            <w:vMerge w:val="restart"/>
            <w:vAlign w:val="top"/>
          </w:tcPr>
          <w:p>
            <w:pPr>
              <w:pStyle w:val="0"/>
              <w:rPr>
                <w:rFonts w:hint="eastAsia" w:asciiTheme="minorEastAsia" w:hAnsiTheme="minorEastAsia" w:eastAsiaTheme="minorEastAsia"/>
                <w:sz w:val="16"/>
              </w:rPr>
            </w:pPr>
            <w:r>
              <w:rPr>
                <w:rFonts w:hint="eastAsia" w:asciiTheme="minorEastAsia" w:hAnsiTheme="minorEastAsia" w:eastAsiaTheme="minorEastAsia"/>
                <w:sz w:val="21"/>
              </w:rPr>
              <w:t>臨床心理士等の専門資格を持つ施設でのカウンセリングの提供が受けられる施策を講ずるものとすると明記が必要と考える。</w:t>
            </w:r>
          </w:p>
        </w:tc>
        <w:tc>
          <w:tcPr>
            <w:tcW w:w="7793" w:type="dxa"/>
            <w:vMerge w:val="restart"/>
            <w:vAlign w:val="top"/>
          </w:tcPr>
          <w:p>
            <w:pPr>
              <w:pStyle w:val="0"/>
              <w:ind w:firstLine="210" w:firstLineChars="100"/>
              <w:rPr>
                <w:rFonts w:hint="eastAsia" w:asciiTheme="minorEastAsia" w:hAnsiTheme="minorEastAsia" w:eastAsiaTheme="minorEastAsia"/>
                <w:b w:val="0"/>
                <w:sz w:val="21"/>
              </w:rPr>
            </w:pPr>
            <w:r>
              <w:rPr>
                <w:rFonts w:hint="eastAsia" w:asciiTheme="minorEastAsia" w:hAnsiTheme="minorEastAsia" w:eastAsiaTheme="minorEastAsia"/>
                <w:sz w:val="21"/>
              </w:rPr>
              <w:t>No.36</w:t>
            </w:r>
            <w:r>
              <w:rPr>
                <w:rFonts w:hint="eastAsia" w:asciiTheme="minorEastAsia" w:hAnsiTheme="minorEastAsia" w:eastAsiaTheme="minorEastAsia"/>
                <w:sz w:val="21"/>
              </w:rPr>
              <w:t>と同じ</w:t>
            </w:r>
          </w:p>
        </w:tc>
      </w:tr>
    </w:tbl>
    <w:p>
      <w:pPr>
        <w:pStyle w:val="0"/>
        <w:rPr>
          <w:rFonts w:hint="eastAsia" w:asciiTheme="minorEastAsia" w:hAnsiTheme="minorEastAsia" w:eastAsiaTheme="minorEastAsia"/>
          <w:b w:val="1"/>
        </w:rPr>
      </w:pPr>
    </w:p>
    <w:p>
      <w:pPr>
        <w:pStyle w:val="0"/>
        <w:jc w:val="left"/>
        <w:rPr>
          <w:rFonts w:hint="eastAsia" w:asciiTheme="minorEastAsia" w:hAnsiTheme="minorEastAsia" w:eastAsiaTheme="minorEastAsia"/>
          <w:b w:val="0"/>
        </w:rPr>
      </w:pPr>
      <w:r>
        <w:rPr>
          <w:rFonts w:hint="eastAsia" w:asciiTheme="minorEastAsia" w:hAnsiTheme="minorEastAsia" w:eastAsiaTheme="minorEastAsia"/>
          <w:b w:val="0"/>
        </w:rPr>
        <w:t>○「第</w:t>
      </w:r>
      <w:r>
        <w:rPr>
          <w:rFonts w:hint="eastAsia" w:asciiTheme="minorEastAsia" w:hAnsiTheme="minorEastAsia" w:eastAsiaTheme="minorEastAsia"/>
          <w:b w:val="0"/>
        </w:rPr>
        <w:t>13</w:t>
      </w:r>
      <w:r>
        <w:rPr>
          <w:rFonts w:hint="eastAsia" w:asciiTheme="minorEastAsia" w:hAnsiTheme="minorEastAsia" w:eastAsiaTheme="minorEastAsia"/>
          <w:b w:val="0"/>
        </w:rPr>
        <w:t>条　安全の確保」について</w:t>
      </w:r>
    </w:p>
    <w:tbl>
      <w:tblPr>
        <w:tblStyle w:val="18"/>
        <w:tblW w:w="0" w:type="auto"/>
        <w:tblInd w:w="0" w:type="dxa"/>
        <w:tblLayout w:type="fixed"/>
        <w:tblLook w:firstRow="1" w:lastRow="0" w:firstColumn="1" w:lastColumn="0" w:noHBand="0" w:noVBand="1" w:val="04A0"/>
      </w:tblPr>
      <w:tblGrid>
        <w:gridCol w:w="415"/>
        <w:gridCol w:w="6930"/>
        <w:gridCol w:w="7793"/>
      </w:tblGrid>
      <w:tr>
        <w:trPr/>
        <w:tc>
          <w:tcPr>
            <w:tcW w:w="415" w:type="dxa"/>
            <w:vAlign w:val="top"/>
          </w:tcPr>
          <w:p>
            <w:pPr>
              <w:pStyle w:val="0"/>
              <w:rPr>
                <w:rFonts w:hint="eastAsia" w:asciiTheme="minorEastAsia" w:hAnsiTheme="minorEastAsia" w:eastAsiaTheme="minorEastAsia"/>
                <w:sz w:val="21"/>
              </w:rPr>
            </w:pPr>
          </w:p>
        </w:tc>
        <w:tc>
          <w:tcPr>
            <w:tcW w:w="6930"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意見の概要</w:t>
            </w:r>
          </w:p>
        </w:tc>
        <w:tc>
          <w:tcPr>
            <w:tcW w:w="7793"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意見に対する考え方</w:t>
            </w:r>
          </w:p>
        </w:tc>
      </w:tr>
      <w:tr>
        <w:trPr>
          <w:trHeight w:val="710" w:hRule="atLeast"/>
        </w:trPr>
        <w:tc>
          <w:tcPr>
            <w:tcW w:w="415"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16"/>
              </w:rPr>
              <w:t>50</w:t>
            </w:r>
          </w:p>
        </w:tc>
        <w:tc>
          <w:tcPr>
            <w:tcW w:w="6930" w:type="dxa"/>
            <w:vMerge w:val="restart"/>
            <w:vAlign w:val="top"/>
          </w:tcPr>
          <w:p>
            <w:pPr>
              <w:pStyle w:val="0"/>
              <w:ind w:firstLine="210" w:firstLineChars="100"/>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犯罪被害者等が，その被害にかかる刑事手続等に証人として関与する場合の特別の配慮の文言を入れた方が良い。例：岡山県，福岡県</w:t>
            </w:r>
          </w:p>
        </w:tc>
        <w:tc>
          <w:tcPr>
            <w:tcW w:w="7793" w:type="dxa"/>
            <w:vMerge w:val="restart"/>
            <w:vAlign w:val="top"/>
          </w:tcPr>
          <w:p>
            <w:pPr>
              <w:pStyle w:val="0"/>
              <w:ind w:left="0" w:leftChars="0" w:firstLine="210" w:firstLineChars="100"/>
              <w:rPr>
                <w:rFonts w:hint="eastAsia" w:asciiTheme="minorEastAsia" w:hAnsiTheme="minorEastAsia" w:eastAsiaTheme="minorEastAsia"/>
                <w:b w:val="0"/>
                <w:sz w:val="21"/>
              </w:rPr>
            </w:pPr>
            <w:r>
              <w:rPr>
                <w:rFonts w:hint="eastAsia" w:asciiTheme="minorEastAsia" w:hAnsiTheme="minorEastAsia" w:eastAsiaTheme="minorEastAsia"/>
                <w:sz w:val="21"/>
              </w:rPr>
              <w:t>No.36</w:t>
            </w:r>
            <w:r>
              <w:rPr>
                <w:rFonts w:hint="eastAsia" w:asciiTheme="minorEastAsia" w:hAnsiTheme="minorEastAsia" w:eastAsiaTheme="minorEastAsia"/>
                <w:sz w:val="21"/>
              </w:rPr>
              <w:t>と同じ</w:t>
            </w:r>
          </w:p>
        </w:tc>
      </w:tr>
    </w:tbl>
    <w:p>
      <w:pPr>
        <w:pStyle w:val="0"/>
        <w:jc w:val="left"/>
        <w:rPr>
          <w:rFonts w:hint="eastAsia" w:asciiTheme="minorEastAsia" w:hAnsiTheme="minorEastAsia" w:eastAsiaTheme="minorEastAsia"/>
          <w:b w:val="0"/>
        </w:rPr>
      </w:pPr>
    </w:p>
    <w:p>
      <w:pPr>
        <w:pStyle w:val="0"/>
        <w:jc w:val="left"/>
        <w:rPr>
          <w:rFonts w:hint="eastAsia" w:asciiTheme="minorEastAsia" w:hAnsiTheme="minorEastAsia" w:eastAsiaTheme="minorEastAsia"/>
          <w:b w:val="0"/>
        </w:rPr>
      </w:pPr>
      <w:r>
        <w:rPr>
          <w:rFonts w:hint="eastAsia" w:asciiTheme="minorEastAsia" w:hAnsiTheme="minorEastAsia" w:eastAsiaTheme="minorEastAsia"/>
          <w:b w:val="0"/>
        </w:rPr>
        <w:t>○「第</w:t>
      </w:r>
      <w:r>
        <w:rPr>
          <w:rFonts w:hint="eastAsia" w:asciiTheme="minorEastAsia" w:hAnsiTheme="minorEastAsia" w:eastAsiaTheme="minorEastAsia"/>
          <w:b w:val="0"/>
        </w:rPr>
        <w:t>14</w:t>
      </w:r>
      <w:r>
        <w:rPr>
          <w:rFonts w:hint="eastAsia" w:asciiTheme="minorEastAsia" w:hAnsiTheme="minorEastAsia" w:eastAsiaTheme="minorEastAsia"/>
          <w:b w:val="0"/>
        </w:rPr>
        <w:t>条　居住の安定」について</w:t>
      </w:r>
    </w:p>
    <w:tbl>
      <w:tblPr>
        <w:tblStyle w:val="18"/>
        <w:tblW w:w="0" w:type="auto"/>
        <w:tblInd w:w="0" w:type="dxa"/>
        <w:tblLayout w:type="fixed"/>
        <w:tblLook w:firstRow="1" w:lastRow="0" w:firstColumn="1" w:lastColumn="0" w:noHBand="0" w:noVBand="1" w:val="04A0"/>
      </w:tblPr>
      <w:tblGrid>
        <w:gridCol w:w="415"/>
        <w:gridCol w:w="6930"/>
        <w:gridCol w:w="7793"/>
      </w:tblGrid>
      <w:tr>
        <w:trPr/>
        <w:tc>
          <w:tcPr>
            <w:tcW w:w="415" w:type="dxa"/>
            <w:vAlign w:val="top"/>
          </w:tcPr>
          <w:p>
            <w:pPr>
              <w:pStyle w:val="0"/>
              <w:rPr>
                <w:rFonts w:hint="eastAsia" w:asciiTheme="minorEastAsia" w:hAnsiTheme="minorEastAsia" w:eastAsiaTheme="minorEastAsia"/>
                <w:sz w:val="21"/>
              </w:rPr>
            </w:pPr>
          </w:p>
        </w:tc>
        <w:tc>
          <w:tcPr>
            <w:tcW w:w="6930"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意見の概要</w:t>
            </w:r>
          </w:p>
        </w:tc>
        <w:tc>
          <w:tcPr>
            <w:tcW w:w="7793"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意見に対する考え方</w:t>
            </w:r>
          </w:p>
        </w:tc>
      </w:tr>
      <w:tr>
        <w:trPr>
          <w:trHeight w:val="360" w:hRule="atLeast"/>
        </w:trPr>
        <w:tc>
          <w:tcPr>
            <w:tcW w:w="415"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16"/>
              </w:rPr>
              <w:t>51</w:t>
            </w:r>
          </w:p>
        </w:tc>
        <w:tc>
          <w:tcPr>
            <w:tcW w:w="6930" w:type="dxa"/>
            <w:vAlign w:val="top"/>
          </w:tcPr>
          <w:p>
            <w:pPr>
              <w:pStyle w:val="0"/>
              <w:ind w:firstLine="210" w:firstLineChars="100"/>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「賃料，転居費用の補助」の文言を入れるべきである。</w:t>
            </w:r>
          </w:p>
        </w:tc>
        <w:tc>
          <w:tcPr>
            <w:tcW w:w="7793"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0" w:leftChars="0"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No.36</w:t>
            </w:r>
            <w:r>
              <w:rPr>
                <w:rFonts w:hint="eastAsia" w:asciiTheme="minorEastAsia" w:hAnsiTheme="minorEastAsia" w:eastAsiaTheme="minorEastAsia"/>
                <w:sz w:val="21"/>
              </w:rPr>
              <w:t>と同じ</w:t>
            </w:r>
          </w:p>
        </w:tc>
      </w:tr>
      <w:tr>
        <w:trPr>
          <w:trHeight w:val="361" w:hRule="atLeast"/>
        </w:trPr>
        <w:tc>
          <w:tcPr>
            <w:tcW w:w="4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16"/>
              </w:rPr>
              <w:t>52</w:t>
            </w:r>
          </w:p>
        </w:tc>
        <w:tc>
          <w:tcPr>
            <w:tcW w:w="69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b w:val="0"/>
                <w:color w:val="auto"/>
                <w:sz w:val="21"/>
              </w:rPr>
              <w:t>住居の提供においては、市町村の居住にも及ぶので、転居費用を補償する文言は必要と考える。</w:t>
            </w:r>
          </w:p>
        </w:tc>
        <w:tc>
          <w:tcPr>
            <w:tcW w:w="77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p>
        </w:tc>
      </w:tr>
      <w:tr>
        <w:trPr>
          <w:trHeight w:val="360" w:hRule="atLeast"/>
        </w:trPr>
        <w:tc>
          <w:tcPr>
            <w:tcW w:w="41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16"/>
              </w:rPr>
              <w:t>53</w:t>
            </w:r>
          </w:p>
        </w:tc>
        <w:tc>
          <w:tcPr>
            <w:tcW w:w="69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highlight w:val="yellow"/>
              </w:rPr>
            </w:pPr>
            <w:r>
              <w:rPr>
                <w:rFonts w:hint="eastAsia" w:asciiTheme="minorEastAsia" w:hAnsiTheme="minorEastAsia" w:eastAsiaTheme="minorEastAsia"/>
                <w:sz w:val="21"/>
              </w:rPr>
              <w:t>一時的な転居及び避難の場合、必要に応じ延長も補償する文言は必要と考える。　　　　　　　　　　　　　　　</w:t>
            </w:r>
          </w:p>
        </w:tc>
        <w:tc>
          <w:tcPr>
            <w:tcW w:w="7793"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p>
        </w:tc>
      </w:tr>
    </w:tbl>
    <w:p>
      <w:pPr>
        <w:pStyle w:val="0"/>
        <w:jc w:val="left"/>
        <w:rPr>
          <w:rFonts w:hint="eastAsia" w:asciiTheme="minorEastAsia" w:hAnsiTheme="minorEastAsia" w:eastAsiaTheme="minorEastAsia"/>
          <w:b w:val="0"/>
        </w:rPr>
      </w:pPr>
      <w:r>
        <w:rPr>
          <w:rFonts w:hint="eastAsia" w:asciiTheme="minorEastAsia" w:hAnsiTheme="minorEastAsia" w:eastAsiaTheme="minorEastAsia"/>
          <w:b w:val="0"/>
        </w:rPr>
        <w:t>○「第</w:t>
      </w:r>
      <w:r>
        <w:rPr>
          <w:rFonts w:hint="eastAsia" w:asciiTheme="minorEastAsia" w:hAnsiTheme="minorEastAsia" w:eastAsiaTheme="minorEastAsia"/>
          <w:b w:val="0"/>
        </w:rPr>
        <w:t>15</w:t>
      </w:r>
      <w:r>
        <w:rPr>
          <w:rFonts w:hint="eastAsia" w:asciiTheme="minorEastAsia" w:hAnsiTheme="minorEastAsia" w:eastAsiaTheme="minorEastAsia"/>
          <w:b w:val="0"/>
        </w:rPr>
        <w:t>条　雇用の安定等」について</w:t>
      </w:r>
    </w:p>
    <w:tbl>
      <w:tblPr>
        <w:tblStyle w:val="18"/>
        <w:tblW w:w="0" w:type="auto"/>
        <w:tblInd w:w="0" w:type="dxa"/>
        <w:tblLayout w:type="fixed"/>
        <w:tblLook w:firstRow="1" w:lastRow="0" w:firstColumn="1" w:lastColumn="0" w:noHBand="0" w:noVBand="1" w:val="04A0"/>
      </w:tblPr>
      <w:tblGrid>
        <w:gridCol w:w="415"/>
        <w:gridCol w:w="6930"/>
        <w:gridCol w:w="7793"/>
      </w:tblGrid>
      <w:tr>
        <w:trPr/>
        <w:tc>
          <w:tcPr>
            <w:tcW w:w="415" w:type="dxa"/>
            <w:vAlign w:val="top"/>
          </w:tcPr>
          <w:p>
            <w:pPr>
              <w:pStyle w:val="0"/>
              <w:rPr>
                <w:rFonts w:hint="eastAsia" w:asciiTheme="minorEastAsia" w:hAnsiTheme="minorEastAsia" w:eastAsiaTheme="minorEastAsia"/>
                <w:sz w:val="21"/>
              </w:rPr>
            </w:pPr>
          </w:p>
        </w:tc>
        <w:tc>
          <w:tcPr>
            <w:tcW w:w="6930"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意見の概要</w:t>
            </w:r>
          </w:p>
        </w:tc>
        <w:tc>
          <w:tcPr>
            <w:tcW w:w="7793"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意見に対する考え方</w:t>
            </w:r>
          </w:p>
        </w:tc>
      </w:tr>
      <w:tr>
        <w:trPr>
          <w:trHeight w:val="1440" w:hRule="atLeast"/>
        </w:trPr>
        <w:tc>
          <w:tcPr>
            <w:tcW w:w="415" w:type="dxa"/>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54</w:t>
            </w:r>
          </w:p>
        </w:tc>
        <w:tc>
          <w:tcPr>
            <w:tcW w:w="6930" w:type="dxa"/>
            <w:vAlign w:val="top"/>
          </w:tcPr>
          <w:p>
            <w:pPr>
              <w:pStyle w:val="0"/>
              <w:ind w:firstLine="210" w:firstLineChars="100"/>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「労働局と連携し」の文言，「就労の継続と確保」の文言，「事業者に対する休暇制度設置要請」の文言を明記して欲しい。</w:t>
            </w:r>
          </w:p>
        </w:tc>
        <w:tc>
          <w:tcPr>
            <w:tcW w:w="7793" w:type="dxa"/>
            <w:vAlign w:val="top"/>
          </w:tcPr>
          <w:p>
            <w:pPr>
              <w:pStyle w:val="0"/>
              <w:ind w:firstLine="210" w:firstLineChars="100"/>
              <w:rPr>
                <w:rFonts w:hint="eastAsia" w:asciiTheme="minorEastAsia" w:hAnsiTheme="minorEastAsia" w:eastAsiaTheme="minorEastAsia"/>
                <w:b w:val="0"/>
                <w:sz w:val="21"/>
              </w:rPr>
            </w:pPr>
            <w:r>
              <w:rPr>
                <w:rFonts w:hint="eastAsia" w:asciiTheme="minorEastAsia" w:hAnsiTheme="minorEastAsia" w:eastAsiaTheme="minorEastAsia"/>
                <w:sz w:val="21"/>
              </w:rPr>
              <w:t>「労働局と連携し」、「就労の継続と確保」については、第</w:t>
            </w:r>
            <w:r>
              <w:rPr>
                <w:rFonts w:hint="eastAsia" w:asciiTheme="minorEastAsia" w:hAnsiTheme="minorEastAsia" w:eastAsiaTheme="minorEastAsia"/>
                <w:sz w:val="21"/>
              </w:rPr>
              <w:t>15</w:t>
            </w:r>
            <w:r>
              <w:rPr>
                <w:rFonts w:hint="eastAsia" w:asciiTheme="minorEastAsia" w:hAnsiTheme="minorEastAsia" w:eastAsiaTheme="minorEastAsia"/>
                <w:sz w:val="21"/>
              </w:rPr>
              <w:t>条中、「必要な施策を講ずるものとする」に趣旨が規定されています。</w:t>
            </w:r>
          </w:p>
          <w:p>
            <w:pPr>
              <w:pStyle w:val="0"/>
              <w:ind w:firstLine="210" w:firstLineChars="100"/>
              <w:rPr>
                <w:rFonts w:hint="eastAsia" w:asciiTheme="minorEastAsia" w:hAnsiTheme="minorEastAsia" w:eastAsiaTheme="minorEastAsia"/>
                <w:b w:val="0"/>
                <w:sz w:val="21"/>
              </w:rPr>
            </w:pPr>
            <w:r>
              <w:rPr>
                <w:rFonts w:hint="eastAsia" w:asciiTheme="minorEastAsia" w:hAnsiTheme="minorEastAsia" w:eastAsiaTheme="minorEastAsia"/>
                <w:sz w:val="21"/>
              </w:rPr>
              <w:t>「事業者に対する休暇制度設置要請」については、条例は、理念や基本的な施策を規定することとしており、指針を検討する際の参考とさせていただきます。</w:t>
            </w:r>
          </w:p>
        </w:tc>
      </w:tr>
      <w:tr>
        <w:trPr/>
        <w:tc>
          <w:tcPr>
            <w:tcW w:w="415" w:type="dxa"/>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55</w:t>
            </w:r>
          </w:p>
        </w:tc>
        <w:tc>
          <w:tcPr>
            <w:tcW w:w="6930" w:type="dxa"/>
            <w:vAlign w:val="top"/>
          </w:tcPr>
          <w:p>
            <w:pPr>
              <w:pStyle w:val="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highlight w:val="none"/>
              </w:rPr>
              <w:t>就労の継続や確保、休暇制度等に踏み込んで頂きたいです。</w:t>
            </w:r>
          </w:p>
        </w:tc>
        <w:tc>
          <w:tcPr>
            <w:tcW w:w="7793" w:type="dxa"/>
            <w:vAlign w:val="top"/>
          </w:tcPr>
          <w:p>
            <w:pPr>
              <w:pStyle w:val="0"/>
              <w:ind w:left="0" w:leftChars="0"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No.36</w:t>
            </w:r>
            <w:r>
              <w:rPr>
                <w:rFonts w:hint="eastAsia" w:asciiTheme="minorEastAsia" w:hAnsiTheme="minorEastAsia" w:eastAsiaTheme="minorEastAsia"/>
                <w:sz w:val="21"/>
              </w:rPr>
              <w:t>と同じ</w:t>
            </w:r>
          </w:p>
        </w:tc>
      </w:tr>
    </w:tbl>
    <w:p>
      <w:pPr>
        <w:pStyle w:val="0"/>
        <w:jc w:val="left"/>
        <w:rPr>
          <w:rFonts w:hint="eastAsia" w:asciiTheme="minorEastAsia" w:hAnsiTheme="minorEastAsia" w:eastAsiaTheme="minorEastAsia"/>
          <w:b w:val="0"/>
        </w:rPr>
      </w:pPr>
    </w:p>
    <w:p>
      <w:pPr>
        <w:pStyle w:val="0"/>
        <w:jc w:val="left"/>
        <w:rPr>
          <w:rFonts w:hint="eastAsia" w:asciiTheme="minorEastAsia" w:hAnsiTheme="minorEastAsia" w:eastAsiaTheme="minorEastAsia"/>
          <w:b w:val="0"/>
        </w:rPr>
      </w:pPr>
      <w:r>
        <w:rPr>
          <w:rFonts w:hint="eastAsia" w:asciiTheme="minorEastAsia" w:hAnsiTheme="minorEastAsia" w:eastAsiaTheme="minorEastAsia"/>
          <w:b w:val="0"/>
        </w:rPr>
        <w:t>○「第</w:t>
      </w:r>
      <w:r>
        <w:rPr>
          <w:rFonts w:hint="eastAsia" w:asciiTheme="minorEastAsia" w:hAnsiTheme="minorEastAsia" w:eastAsiaTheme="minorEastAsia"/>
          <w:b w:val="0"/>
        </w:rPr>
        <w:t>16</w:t>
      </w:r>
      <w:r>
        <w:rPr>
          <w:rFonts w:hint="eastAsia" w:asciiTheme="minorEastAsia" w:hAnsiTheme="minorEastAsia" w:eastAsiaTheme="minorEastAsia"/>
          <w:b w:val="0"/>
        </w:rPr>
        <w:t>条　県民の理解の増進」について</w:t>
      </w:r>
    </w:p>
    <w:tbl>
      <w:tblPr>
        <w:tblStyle w:val="18"/>
        <w:tblW w:w="0" w:type="auto"/>
        <w:tblInd w:w="0" w:type="dxa"/>
        <w:tblLayout w:type="fixed"/>
        <w:tblLook w:firstRow="1" w:lastRow="0" w:firstColumn="1" w:lastColumn="0" w:noHBand="0" w:noVBand="1" w:val="04A0"/>
      </w:tblPr>
      <w:tblGrid>
        <w:gridCol w:w="415"/>
        <w:gridCol w:w="6930"/>
        <w:gridCol w:w="7793"/>
      </w:tblGrid>
      <w:tr>
        <w:trPr/>
        <w:tc>
          <w:tcPr>
            <w:tcW w:w="415" w:type="dxa"/>
            <w:vAlign w:val="top"/>
          </w:tcPr>
          <w:p>
            <w:pPr>
              <w:pStyle w:val="0"/>
              <w:rPr>
                <w:rFonts w:hint="eastAsia" w:asciiTheme="minorEastAsia" w:hAnsiTheme="minorEastAsia" w:eastAsiaTheme="minorEastAsia"/>
              </w:rPr>
            </w:pPr>
          </w:p>
        </w:tc>
        <w:tc>
          <w:tcPr>
            <w:tcW w:w="6930" w:type="dxa"/>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意見の概要</w:t>
            </w:r>
          </w:p>
        </w:tc>
        <w:tc>
          <w:tcPr>
            <w:tcW w:w="7793" w:type="dxa"/>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意見に対する考え方</w:t>
            </w:r>
          </w:p>
        </w:tc>
      </w:tr>
      <w:tr>
        <w:trPr>
          <w:trHeight w:val="710" w:hRule="atLeast"/>
        </w:trPr>
        <w:tc>
          <w:tcPr>
            <w:tcW w:w="415" w:type="dxa"/>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56</w:t>
            </w:r>
          </w:p>
        </w:tc>
        <w:tc>
          <w:tcPr>
            <w:tcW w:w="6930" w:type="dxa"/>
            <w:vMerge w:val="restart"/>
            <w:vAlign w:val="top"/>
          </w:tcPr>
          <w:p>
            <w:pPr>
              <w:pStyle w:val="0"/>
              <w:ind w:firstLine="210" w:firstLineChars="100"/>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学校教育の重要性に鑑み，教育の充実の部分に「学校における教育」という文言を書き加えて欲しい。例：滋賀</w:t>
            </w:r>
          </w:p>
        </w:tc>
        <w:tc>
          <w:tcPr>
            <w:tcW w:w="7793" w:type="dxa"/>
            <w:vMerge w:val="restart"/>
            <w:vAlign w:val="top"/>
          </w:tcPr>
          <w:p>
            <w:pPr>
              <w:pStyle w:val="0"/>
              <w:ind w:left="0" w:leftChars="0" w:firstLine="210" w:firstLineChars="100"/>
              <w:rPr>
                <w:rFonts w:hint="eastAsia" w:asciiTheme="minorEastAsia" w:hAnsiTheme="minorEastAsia" w:eastAsiaTheme="minorEastAsia"/>
                <w:b w:val="0"/>
              </w:rPr>
            </w:pPr>
            <w:r>
              <w:rPr>
                <w:rFonts w:hint="eastAsia" w:asciiTheme="minorEastAsia" w:hAnsiTheme="minorEastAsia" w:eastAsiaTheme="minorEastAsia"/>
                <w:b w:val="0"/>
              </w:rPr>
              <w:t>第</w:t>
            </w:r>
            <w:r>
              <w:rPr>
                <w:rFonts w:hint="eastAsia" w:asciiTheme="minorEastAsia" w:hAnsiTheme="minorEastAsia" w:eastAsiaTheme="minorEastAsia"/>
                <w:b w:val="0"/>
              </w:rPr>
              <w:t>16</w:t>
            </w:r>
            <w:r>
              <w:rPr>
                <w:rFonts w:hint="eastAsia" w:asciiTheme="minorEastAsia" w:hAnsiTheme="minorEastAsia" w:eastAsiaTheme="minorEastAsia"/>
                <w:b w:val="0"/>
              </w:rPr>
              <w:t>条中、「教育の充実」に学校における教育の趣旨も含まれています。</w:t>
            </w:r>
          </w:p>
        </w:tc>
      </w:tr>
    </w:tbl>
    <w:p>
      <w:pPr>
        <w:pStyle w:val="0"/>
        <w:jc w:val="left"/>
        <w:rPr>
          <w:rFonts w:hint="eastAsia" w:asciiTheme="minorEastAsia" w:hAnsiTheme="minorEastAsia" w:eastAsiaTheme="minorEastAsia"/>
          <w:b w:val="0"/>
        </w:rPr>
      </w:pPr>
    </w:p>
    <w:p>
      <w:pPr>
        <w:pStyle w:val="0"/>
        <w:jc w:val="left"/>
        <w:rPr>
          <w:rFonts w:hint="eastAsia" w:asciiTheme="minorEastAsia" w:hAnsiTheme="minorEastAsia" w:eastAsiaTheme="minorEastAsia"/>
          <w:b w:val="0"/>
        </w:rPr>
      </w:pPr>
      <w:r>
        <w:rPr>
          <w:rFonts w:hint="eastAsia" w:asciiTheme="minorEastAsia" w:hAnsiTheme="minorEastAsia" w:eastAsiaTheme="minorEastAsia"/>
          <w:b w:val="0"/>
        </w:rPr>
        <w:t>○「第</w:t>
      </w:r>
      <w:r>
        <w:rPr>
          <w:rFonts w:hint="eastAsia" w:asciiTheme="minorEastAsia" w:hAnsiTheme="minorEastAsia" w:eastAsiaTheme="minorEastAsia"/>
          <w:b w:val="0"/>
        </w:rPr>
        <w:t>17</w:t>
      </w:r>
      <w:r>
        <w:rPr>
          <w:rFonts w:hint="eastAsia" w:asciiTheme="minorEastAsia" w:hAnsiTheme="minorEastAsia" w:eastAsiaTheme="minorEastAsia"/>
          <w:b w:val="0"/>
        </w:rPr>
        <w:t>条　人材の育成」について</w:t>
      </w:r>
    </w:p>
    <w:tbl>
      <w:tblPr>
        <w:tblStyle w:val="18"/>
        <w:tblW w:w="0" w:type="auto"/>
        <w:tblInd w:w="0" w:type="dxa"/>
        <w:tblLayout w:type="fixed"/>
        <w:tblLook w:firstRow="1" w:lastRow="0" w:firstColumn="1" w:lastColumn="0" w:noHBand="0" w:noVBand="1" w:val="04A0"/>
      </w:tblPr>
      <w:tblGrid>
        <w:gridCol w:w="415"/>
        <w:gridCol w:w="6930"/>
        <w:gridCol w:w="7793"/>
      </w:tblGrid>
      <w:tr>
        <w:trPr/>
        <w:tc>
          <w:tcPr>
            <w:tcW w:w="415" w:type="dxa"/>
            <w:vAlign w:val="top"/>
          </w:tcPr>
          <w:p>
            <w:pPr>
              <w:pStyle w:val="0"/>
              <w:rPr>
                <w:rFonts w:hint="eastAsia" w:asciiTheme="minorEastAsia" w:hAnsiTheme="minorEastAsia" w:eastAsiaTheme="minorEastAsia"/>
              </w:rPr>
            </w:pPr>
          </w:p>
        </w:tc>
        <w:tc>
          <w:tcPr>
            <w:tcW w:w="6930" w:type="dxa"/>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意見の概要</w:t>
            </w:r>
          </w:p>
        </w:tc>
        <w:tc>
          <w:tcPr>
            <w:tcW w:w="7793" w:type="dxa"/>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意見に対する考え方</w:t>
            </w:r>
          </w:p>
        </w:tc>
      </w:tr>
      <w:tr>
        <w:trPr>
          <w:trHeight w:val="710" w:hRule="atLeast"/>
        </w:trPr>
        <w:tc>
          <w:tcPr>
            <w:tcW w:w="415"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16"/>
              </w:rPr>
              <w:t>57</w:t>
            </w:r>
          </w:p>
        </w:tc>
        <w:tc>
          <w:tcPr>
            <w:tcW w:w="6930" w:type="dxa"/>
            <w:vMerge w:val="restart"/>
            <w:vAlign w:val="top"/>
          </w:tcPr>
          <w:p>
            <w:pPr>
              <w:pStyle w:val="0"/>
              <w:ind w:firstLine="210" w:firstLineChars="100"/>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人材育成は，「二次被害の防止と支援のスキルを身につけるため」との目的文言を明記していただきたい。</w:t>
            </w:r>
          </w:p>
        </w:tc>
        <w:tc>
          <w:tcPr>
            <w:tcW w:w="7793" w:type="dxa"/>
            <w:vMerge w:val="restart"/>
            <w:vAlign w:val="top"/>
          </w:tcPr>
          <w:p>
            <w:pPr>
              <w:pStyle w:val="0"/>
              <w:rPr>
                <w:rFonts w:hint="eastAsia" w:asciiTheme="minorEastAsia" w:hAnsiTheme="minorEastAsia" w:eastAsiaTheme="minorEastAsia"/>
                <w:b w:val="0"/>
              </w:rPr>
            </w:pPr>
            <w:r>
              <w:rPr>
                <w:rFonts w:hint="eastAsia" w:asciiTheme="minorEastAsia" w:hAnsiTheme="minorEastAsia" w:eastAsiaTheme="minorEastAsia"/>
                <w:b w:val="0"/>
              </w:rPr>
              <w:t>　</w:t>
            </w:r>
            <w:r>
              <w:rPr>
                <w:rFonts w:hint="eastAsia" w:asciiTheme="minorEastAsia" w:hAnsiTheme="minorEastAsia" w:eastAsiaTheme="minorEastAsia"/>
                <w:b w:val="0"/>
                <w:u w:val="none" w:color="auto"/>
              </w:rPr>
              <w:t>第</w:t>
            </w:r>
            <w:r>
              <w:rPr>
                <w:rFonts w:hint="eastAsia" w:asciiTheme="minorEastAsia" w:hAnsiTheme="minorEastAsia" w:eastAsiaTheme="minorEastAsia"/>
                <w:b w:val="0"/>
                <w:u w:val="none" w:color="auto"/>
              </w:rPr>
              <w:t>17</w:t>
            </w:r>
            <w:r>
              <w:rPr>
                <w:rFonts w:hint="eastAsia" w:asciiTheme="minorEastAsia" w:hAnsiTheme="minorEastAsia" w:eastAsiaTheme="minorEastAsia"/>
                <w:b w:val="0"/>
                <w:u w:val="none" w:color="auto"/>
              </w:rPr>
              <w:t>条文頭「</w:t>
            </w:r>
            <w:r>
              <w:rPr>
                <w:rFonts w:hint="eastAsia" w:asciiTheme="minorEastAsia" w:hAnsiTheme="minorEastAsia" w:eastAsiaTheme="minorEastAsia"/>
                <w:sz w:val="21"/>
                <w:u w:val="none" w:color="auto"/>
              </w:rPr>
              <w:t>県は、犯罪被害者等の支援の充実を図るため、犯罪被害者等からの相談の業務、日常生活の支援その他の犯罪被害者等支援に従事する人材を養成するために必要な施策を講ずるものとする。</w:t>
            </w:r>
            <w:r>
              <w:rPr>
                <w:rFonts w:hint="eastAsia" w:asciiTheme="minorEastAsia" w:hAnsiTheme="minorEastAsia" w:eastAsiaTheme="minorEastAsia"/>
                <w:b w:val="0"/>
                <w:u w:val="none" w:color="auto"/>
              </w:rPr>
              <w:t>」にご意見の趣旨が含まれています</w:t>
            </w:r>
            <w:r>
              <w:rPr>
                <w:rFonts w:hint="eastAsia" w:asciiTheme="minorEastAsia" w:hAnsiTheme="minorEastAsia" w:eastAsiaTheme="minorEastAsia"/>
                <w:b w:val="0"/>
              </w:rPr>
              <w:t>。</w:t>
            </w:r>
          </w:p>
        </w:tc>
      </w:tr>
    </w:tbl>
    <w:p>
      <w:pPr>
        <w:pStyle w:val="0"/>
        <w:jc w:val="left"/>
        <w:rPr>
          <w:rFonts w:hint="eastAsia" w:asciiTheme="minorEastAsia" w:hAnsiTheme="minorEastAsia" w:eastAsiaTheme="minorEastAsia"/>
          <w:b w:val="0"/>
        </w:rPr>
      </w:pPr>
    </w:p>
    <w:p>
      <w:pPr>
        <w:pStyle w:val="0"/>
        <w:jc w:val="left"/>
        <w:rPr>
          <w:rFonts w:hint="eastAsia" w:asciiTheme="minorEastAsia" w:hAnsiTheme="minorEastAsia" w:eastAsiaTheme="minorEastAsia"/>
          <w:b w:val="0"/>
        </w:rPr>
      </w:pPr>
    </w:p>
    <w:p>
      <w:pPr>
        <w:pStyle w:val="0"/>
        <w:jc w:val="left"/>
        <w:rPr>
          <w:rFonts w:hint="eastAsia" w:asciiTheme="minorEastAsia" w:hAnsiTheme="minorEastAsia" w:eastAsiaTheme="minorEastAsia"/>
          <w:b w:val="0"/>
        </w:rPr>
      </w:pPr>
    </w:p>
    <w:p>
      <w:pPr>
        <w:pStyle w:val="0"/>
        <w:jc w:val="left"/>
        <w:rPr>
          <w:rFonts w:hint="eastAsia" w:asciiTheme="minorEastAsia" w:hAnsiTheme="minorEastAsia" w:eastAsiaTheme="minorEastAsia"/>
          <w:b w:val="0"/>
        </w:rPr>
      </w:pPr>
    </w:p>
    <w:p>
      <w:pPr>
        <w:pStyle w:val="0"/>
        <w:jc w:val="left"/>
        <w:rPr>
          <w:rFonts w:hint="eastAsia" w:asciiTheme="minorEastAsia" w:hAnsiTheme="minorEastAsia" w:eastAsiaTheme="minorEastAsia"/>
          <w:b w:val="0"/>
        </w:rPr>
      </w:pPr>
    </w:p>
    <w:p>
      <w:pPr>
        <w:pStyle w:val="0"/>
        <w:jc w:val="left"/>
        <w:rPr>
          <w:rFonts w:hint="eastAsia" w:asciiTheme="minorEastAsia" w:hAnsiTheme="minorEastAsia" w:eastAsiaTheme="minorEastAsia"/>
          <w:b w:val="0"/>
        </w:rPr>
      </w:pPr>
    </w:p>
    <w:p>
      <w:pPr>
        <w:pStyle w:val="0"/>
        <w:jc w:val="left"/>
        <w:rPr>
          <w:rFonts w:hint="eastAsia" w:asciiTheme="minorEastAsia" w:hAnsiTheme="minorEastAsia" w:eastAsiaTheme="minorEastAsia"/>
          <w:b w:val="0"/>
        </w:rPr>
      </w:pPr>
    </w:p>
    <w:p>
      <w:pPr>
        <w:pStyle w:val="0"/>
        <w:jc w:val="left"/>
        <w:rPr>
          <w:rFonts w:hint="eastAsia" w:asciiTheme="minorEastAsia" w:hAnsiTheme="minorEastAsia" w:eastAsiaTheme="minorEastAsia"/>
          <w:b w:val="1"/>
        </w:rPr>
      </w:pPr>
      <w:r>
        <w:rPr>
          <w:rFonts w:hint="eastAsia" w:asciiTheme="minorEastAsia" w:hAnsiTheme="minorEastAsia" w:eastAsiaTheme="minorEastAsia"/>
          <w:kern w:val="2"/>
          <w:sz w:val="21"/>
        </w:rPr>
        <w:t>○「第</w:t>
      </w:r>
      <w:r>
        <w:rPr>
          <w:rFonts w:hint="eastAsia" w:asciiTheme="minorEastAsia" w:hAnsiTheme="minorEastAsia" w:eastAsiaTheme="minorEastAsia"/>
          <w:kern w:val="2"/>
          <w:sz w:val="21"/>
        </w:rPr>
        <w:t>18</w:t>
      </w:r>
      <w:r>
        <w:rPr>
          <w:rFonts w:hint="eastAsia" w:asciiTheme="minorEastAsia" w:hAnsiTheme="minorEastAsia" w:eastAsiaTheme="minorEastAsia"/>
          <w:kern w:val="2"/>
          <w:sz w:val="21"/>
        </w:rPr>
        <w:t>条　民間支援団体に対する支援」について</w:t>
      </w:r>
    </w:p>
    <w:tbl>
      <w:tblPr>
        <w:tblStyle w:val="18"/>
        <w:tblW w:w="0" w:type="auto"/>
        <w:tblInd w:w="0" w:type="dxa"/>
        <w:tblLayout w:type="fixed"/>
        <w:tblLook w:firstRow="1" w:lastRow="0" w:firstColumn="1" w:lastColumn="0" w:noHBand="0" w:noVBand="1" w:val="04A0"/>
      </w:tblPr>
      <w:tblGrid>
        <w:gridCol w:w="415"/>
        <w:gridCol w:w="6930"/>
        <w:gridCol w:w="7793"/>
      </w:tblGrid>
      <w:tr>
        <w:trPr/>
        <w:tc>
          <w:tcPr>
            <w:tcW w:w="415" w:type="dxa"/>
            <w:vAlign w:val="top"/>
          </w:tcPr>
          <w:p>
            <w:pPr>
              <w:pStyle w:val="0"/>
              <w:rPr>
                <w:rFonts w:hint="eastAsia" w:asciiTheme="minorEastAsia" w:hAnsiTheme="minorEastAsia" w:eastAsiaTheme="minorEastAsia"/>
                <w:sz w:val="21"/>
              </w:rPr>
            </w:pPr>
          </w:p>
        </w:tc>
        <w:tc>
          <w:tcPr>
            <w:tcW w:w="6930"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意見の概要</w:t>
            </w:r>
          </w:p>
        </w:tc>
        <w:tc>
          <w:tcPr>
            <w:tcW w:w="7793"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意見に対する考え方</w:t>
            </w:r>
          </w:p>
        </w:tc>
      </w:tr>
      <w:tr>
        <w:trPr/>
        <w:tc>
          <w:tcPr>
            <w:tcW w:w="415" w:type="dxa"/>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58</w:t>
            </w:r>
          </w:p>
        </w:tc>
        <w:tc>
          <w:tcPr>
            <w:tcW w:w="6930" w:type="dxa"/>
            <w:vAlign w:val="top"/>
          </w:tcPr>
          <w:p>
            <w:pPr>
              <w:pStyle w:val="0"/>
              <w:ind w:left="0" w:leftChars="0" w:firstLine="210" w:firstLineChars="100"/>
              <w:rPr>
                <w:rFonts w:hint="eastAsia" w:asciiTheme="minorEastAsia" w:hAnsiTheme="minorEastAsia" w:eastAsiaTheme="minorEastAsia"/>
                <w:sz w:val="21"/>
              </w:rPr>
            </w:pPr>
            <w:r>
              <w:rPr>
                <w:rFonts w:hint="eastAsia" w:asciiTheme="minorEastAsia" w:hAnsiTheme="minorEastAsia" w:eastAsiaTheme="minorEastAsia"/>
                <w:kern w:val="2"/>
                <w:sz w:val="21"/>
              </w:rPr>
              <w:t>「活動場所の提供」「財政上の措置」を明記すべき。</w:t>
            </w:r>
          </w:p>
          <w:p>
            <w:pPr>
              <w:pStyle w:val="0"/>
              <w:ind w:left="0" w:leftChars="0" w:firstLine="210" w:firstLineChars="100"/>
              <w:rPr>
                <w:rFonts w:hint="eastAsia" w:asciiTheme="minorEastAsia" w:hAnsiTheme="minorEastAsia" w:eastAsiaTheme="minorEastAsia"/>
                <w:sz w:val="21"/>
              </w:rPr>
            </w:pPr>
            <w:r>
              <w:rPr>
                <w:rFonts w:hint="eastAsia" w:asciiTheme="minorEastAsia" w:hAnsiTheme="minorEastAsia" w:eastAsiaTheme="minorEastAsia"/>
                <w:kern w:val="2"/>
                <w:sz w:val="21"/>
              </w:rPr>
              <w:t>高知県では，高知弁護士会犯罪被害者支援委員会の名簿をこうち被害者支援センターに提出し，同センターをワンストップ拠点とする相談体制を取っています。具体的には，被害者等がたらいまわしにされることや，何度も同じ話をすることにより二次被害に遭うことを防ぐべく，センターの支援員が相談内容を聴き取り，弁護士はセンターにて支援員とともに相談を聞き，可能な限り受任をするというものである。これにより，被害者等はセンターという一つの場所で，最初に相談した支援員及び弁護士の支援を事案終了時まで受け続けることが可能となる。仮に，民間支援団体に対する県の支援が十分でなく</w:t>
            </w:r>
            <w:r>
              <w:rPr>
                <w:rFonts w:hint="eastAsia" w:asciiTheme="minorEastAsia" w:hAnsiTheme="minorEastAsia" w:eastAsiaTheme="minorEastAsia"/>
                <w:kern w:val="2"/>
                <w:sz w:val="21"/>
              </w:rPr>
              <w:t>,</w:t>
            </w:r>
            <w:r>
              <w:rPr>
                <w:rFonts w:hint="eastAsia" w:asciiTheme="minorEastAsia" w:hAnsiTheme="minorEastAsia" w:eastAsiaTheme="minorEastAsia"/>
                <w:kern w:val="2"/>
                <w:sz w:val="21"/>
              </w:rPr>
              <w:t>このような拠点を失うこととなれば，弁護士は個々の弁護士の事務所で被害者等の相談を聞くほかなく，被害者等への負担が増大する。そのため，「活動場所の提供」（宮城県），「財政上の措置」（犯罪被害者等基本法２２条）を明記されるべきである。</w:t>
            </w:r>
          </w:p>
        </w:tc>
        <w:tc>
          <w:tcPr>
            <w:tcW w:w="7793"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　民間支援団体に対して、この条文に基づいて必要な施策を講じていきます。</w:t>
            </w:r>
          </w:p>
        </w:tc>
      </w:tr>
      <w:tr>
        <w:trPr>
          <w:trHeight w:val="5400" w:hRule="atLeast"/>
        </w:trPr>
        <w:tc>
          <w:tcPr>
            <w:tcW w:w="41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59</w:t>
            </w:r>
          </w:p>
        </w:tc>
        <w:tc>
          <w:tcPr>
            <w:tcW w:w="693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0" w:leftChars="0"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民間団体に対する支援として，具体的に「財政上の措置」を明記するべきと考えます。</w:t>
            </w:r>
            <w:r>
              <w:rPr>
                <w:rFonts w:hint="eastAsia" w:asciiTheme="minorEastAsia" w:hAnsiTheme="minorEastAsia" w:eastAsiaTheme="minorEastAsia"/>
                <w:sz w:val="21"/>
              </w:rPr>
              <w:t xml:space="preserve"> </w:t>
            </w:r>
          </w:p>
          <w:p>
            <w:pPr>
              <w:pStyle w:val="0"/>
              <w:ind w:left="0" w:leftChars="0"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基本法第２２条によると，地方公共団体は，「犯罪被害者等に対して行われる各般の支援において犯罪被害者等の援助を行う民間の団体が果たす役割の重要性にかんがみ，その活動の促進を図るため，財政上及び税制上の措置，情報の提供等必要な施策を講ずるものとする」とされています。</w:t>
            </w:r>
            <w:r>
              <w:rPr>
                <w:rFonts w:hint="eastAsia" w:asciiTheme="minorEastAsia" w:hAnsiTheme="minorEastAsia" w:eastAsiaTheme="minorEastAsia"/>
                <w:sz w:val="21"/>
              </w:rPr>
              <w:t xml:space="preserve"> </w:t>
            </w:r>
          </w:p>
          <w:p>
            <w:pPr>
              <w:pStyle w:val="0"/>
              <w:ind w:left="0"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 xml:space="preserve">   </w:t>
            </w:r>
            <w:r>
              <w:rPr>
                <w:rFonts w:hint="eastAsia" w:asciiTheme="minorEastAsia" w:hAnsiTheme="minorEastAsia" w:eastAsiaTheme="minorEastAsia"/>
                <w:sz w:val="21"/>
              </w:rPr>
              <w:t>高知県では，高知弁護士会犯罪被害者支援委員会の名簿をこうち被害者支援センターに提出し，同センターをワンストップ拠点とする相談体制を取っております。この相談体制により，犯罪被害者等がセンターという一つの場所で，最初に相談した支援員及び弁護士の支援を事案終了時まで受け続けることが可能となり，犯罪被害者等の負担を軽減することにつながっております。センターの相談拠点を維持して犯罪被害者等への負担を軽減させるためには，「財政上の措置」と明記されるべきと考えます。</w:t>
            </w:r>
          </w:p>
        </w:tc>
        <w:tc>
          <w:tcPr>
            <w:tcW w:w="7793"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No.58</w:t>
            </w:r>
            <w:r>
              <w:rPr>
                <w:rFonts w:hint="eastAsia" w:asciiTheme="minorEastAsia" w:hAnsiTheme="minorEastAsia" w:eastAsiaTheme="minorEastAsia"/>
                <w:sz w:val="21"/>
              </w:rPr>
              <w:t>と同じ</w:t>
            </w:r>
          </w:p>
        </w:tc>
      </w:tr>
      <w:tr>
        <w:trPr>
          <w:trHeight w:val="360" w:hRule="atLeast"/>
        </w:trPr>
        <w:tc>
          <w:tcPr>
            <w:tcW w:w="4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60</w:t>
            </w:r>
          </w:p>
        </w:tc>
        <w:tc>
          <w:tcPr>
            <w:tcW w:w="69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97" w:leftChars="46" w:firstLine="0" w:firstLineChars="0"/>
              <w:rPr>
                <w:rFonts w:hint="eastAsia" w:asciiTheme="minorEastAsia" w:hAnsiTheme="minorEastAsia" w:eastAsiaTheme="minorEastAsia"/>
                <w:b w:val="0"/>
                <w:color w:val="auto"/>
                <w:sz w:val="21"/>
                <w:highlight w:val="none"/>
              </w:rPr>
            </w:pPr>
            <w:r>
              <w:rPr>
                <w:rFonts w:hint="eastAsia" w:asciiTheme="minorEastAsia" w:hAnsiTheme="minorEastAsia" w:eastAsiaTheme="minorEastAsia"/>
                <w:b w:val="0"/>
                <w:color w:val="auto"/>
                <w:sz w:val="21"/>
                <w:highlight w:val="none"/>
              </w:rPr>
              <w:t>こうち被害者支援センターは，毎月２０万円の賃料の負担により</w:t>
            </w:r>
          </w:p>
          <w:p>
            <w:pPr>
              <w:pStyle w:val="0"/>
              <w:ind w:leftChars="0" w:firstLineChars="0"/>
              <w:rPr>
                <w:rFonts w:hint="eastAsia" w:asciiTheme="minorEastAsia" w:hAnsiTheme="minorEastAsia" w:eastAsiaTheme="minorEastAsia"/>
                <w:b w:val="0"/>
                <w:color w:val="auto"/>
                <w:sz w:val="21"/>
                <w:highlight w:val="none"/>
              </w:rPr>
            </w:pPr>
            <w:r>
              <w:rPr>
                <w:rFonts w:hint="eastAsia" w:asciiTheme="minorEastAsia" w:hAnsiTheme="minorEastAsia" w:eastAsiaTheme="minorEastAsia"/>
                <w:b w:val="0"/>
                <w:color w:val="auto"/>
                <w:sz w:val="21"/>
                <w:highlight w:val="none"/>
              </w:rPr>
              <w:t>存亡の危機にある。</w:t>
            </w:r>
          </w:p>
          <w:p>
            <w:pPr>
              <w:pStyle w:val="0"/>
              <w:ind w:left="0" w:leftChars="0" w:firstLine="210" w:firstLineChars="100"/>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highlight w:val="none"/>
              </w:rPr>
              <w:t>「賃料の補助を含む活動場所の提供」の文言を，努力義務規程で良いので，将来の指針に委ねるのではなく条例レベルに明記して頂きたい。条例の規定には馴染まないなどと切り捨てないで頂きたい。</w:t>
            </w:r>
          </w:p>
        </w:tc>
        <w:tc>
          <w:tcPr>
            <w:tcW w:w="7793"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p>
        </w:tc>
      </w:tr>
      <w:tr>
        <w:trPr>
          <w:trHeight w:val="6450" w:hRule="atLeast"/>
        </w:trPr>
        <w:tc>
          <w:tcPr>
            <w:tcW w:w="41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61</w:t>
            </w:r>
          </w:p>
        </w:tc>
        <w:tc>
          <w:tcPr>
            <w:tcW w:w="693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firstLine="0" w:firstLineChars="0"/>
              <w:rPr>
                <w:rFonts w:hint="eastAsia" w:asciiTheme="minorEastAsia" w:hAnsiTheme="minorEastAsia" w:eastAsiaTheme="minorEastAsia"/>
                <w:sz w:val="21"/>
                <w:highlight w:val="none"/>
              </w:rPr>
            </w:pPr>
            <w:r>
              <w:rPr>
                <w:rFonts w:hint="eastAsia" w:asciiTheme="minorEastAsia" w:hAnsiTheme="minorEastAsia" w:eastAsiaTheme="minorEastAsia"/>
                <w:sz w:val="21"/>
                <w:highlight w:val="none"/>
              </w:rPr>
              <w:t>　県は、民間支援団体の活動の促進を図るため、活動場所の提供、犯罪被害者等の支援に関する情報の提供及び助言その他の必要な施策を講ずるものとする。と、「活動場所の提供」の文言を追記していただきたい。</w:t>
            </w:r>
          </w:p>
          <w:p>
            <w:pPr>
              <w:pStyle w:val="0"/>
              <w:ind w:left="0" w:leftChars="0" w:firstLine="0" w:firstLineChars="0"/>
              <w:rPr>
                <w:rFonts w:hint="eastAsia" w:asciiTheme="minorEastAsia" w:hAnsiTheme="minorEastAsia" w:eastAsiaTheme="minorEastAsia"/>
                <w:sz w:val="21"/>
                <w:highlight w:val="none"/>
              </w:rPr>
            </w:pPr>
            <w:r>
              <w:rPr>
                <w:rFonts w:hint="eastAsia" w:asciiTheme="minorEastAsia" w:hAnsiTheme="minorEastAsia" w:eastAsiaTheme="minorEastAsia"/>
                <w:sz w:val="21"/>
                <w:highlight w:val="none"/>
              </w:rPr>
              <w:t>　</w:t>
            </w:r>
            <w:r>
              <w:rPr>
                <w:rFonts w:hint="eastAsia" w:asciiTheme="minorEastAsia" w:hAnsiTheme="minorEastAsia" w:eastAsiaTheme="minorEastAsia"/>
                <w:sz w:val="21"/>
                <w:highlight w:val="none"/>
              </w:rPr>
              <w:t>NPO</w:t>
            </w:r>
            <w:r>
              <w:rPr>
                <w:rFonts w:hint="eastAsia" w:asciiTheme="minorEastAsia" w:hAnsiTheme="minorEastAsia" w:eastAsiaTheme="minorEastAsia"/>
                <w:sz w:val="21"/>
                <w:highlight w:val="none"/>
              </w:rPr>
              <w:t>法人こうち被害者支援センターは、</w:t>
            </w:r>
            <w:r>
              <w:rPr>
                <w:rFonts w:hint="eastAsia" w:asciiTheme="minorEastAsia" w:hAnsiTheme="minorEastAsia" w:eastAsiaTheme="minorEastAsia"/>
                <w:sz w:val="21"/>
                <w:highlight w:val="none"/>
              </w:rPr>
              <w:t>2007</w:t>
            </w:r>
            <w:r>
              <w:rPr>
                <w:rFonts w:hint="eastAsia" w:asciiTheme="minorEastAsia" w:hAnsiTheme="minorEastAsia" w:eastAsiaTheme="minorEastAsia"/>
                <w:sz w:val="21"/>
                <w:highlight w:val="none"/>
              </w:rPr>
              <w:t>年４月創立以来、永国寺町の県の施設を活動場所（拠点）としてきましたが、県の都合で移転せざるを得ず、</w:t>
            </w:r>
            <w:r>
              <w:rPr>
                <w:rFonts w:hint="eastAsia" w:asciiTheme="minorEastAsia" w:hAnsiTheme="minorEastAsia" w:eastAsiaTheme="minorEastAsia"/>
                <w:sz w:val="21"/>
                <w:highlight w:val="none"/>
              </w:rPr>
              <w:t>2017</w:t>
            </w:r>
            <w:r>
              <w:rPr>
                <w:rFonts w:hint="eastAsia" w:asciiTheme="minorEastAsia" w:hAnsiTheme="minorEastAsia" w:eastAsiaTheme="minorEastAsia"/>
                <w:sz w:val="21"/>
                <w:highlight w:val="none"/>
              </w:rPr>
              <w:t>年</w:t>
            </w:r>
            <w:r>
              <w:rPr>
                <w:rFonts w:hint="eastAsia" w:asciiTheme="minorEastAsia" w:hAnsiTheme="minorEastAsia" w:eastAsiaTheme="minorEastAsia"/>
                <w:sz w:val="21"/>
                <w:highlight w:val="none"/>
              </w:rPr>
              <w:t>11</w:t>
            </w:r>
            <w:r>
              <w:rPr>
                <w:rFonts w:hint="eastAsia" w:asciiTheme="minorEastAsia" w:hAnsiTheme="minorEastAsia" w:eastAsiaTheme="minorEastAsia"/>
                <w:sz w:val="21"/>
                <w:highlight w:val="none"/>
              </w:rPr>
              <w:t>月から越前町の民間テナントビルへの入居を余儀なくされています。駐車場込み年間賃料</w:t>
            </w:r>
            <w:r>
              <w:rPr>
                <w:rFonts w:hint="eastAsia" w:asciiTheme="minorEastAsia" w:hAnsiTheme="minorEastAsia" w:eastAsiaTheme="minorEastAsia"/>
                <w:sz w:val="21"/>
                <w:highlight w:val="none"/>
              </w:rPr>
              <w:t>246</w:t>
            </w:r>
            <w:r>
              <w:rPr>
                <w:rFonts w:hint="eastAsia" w:asciiTheme="minorEastAsia" w:hAnsiTheme="minorEastAsia" w:eastAsiaTheme="minorEastAsia"/>
                <w:sz w:val="21"/>
                <w:highlight w:val="none"/>
              </w:rPr>
              <w:t>万円はセンターの財政上、大きな負担となっています。</w:t>
            </w:r>
          </w:p>
          <w:p>
            <w:pPr>
              <w:pStyle w:val="0"/>
              <w:ind w:left="0" w:leftChars="0" w:firstLine="0" w:firstLineChars="0"/>
              <w:rPr>
                <w:rFonts w:hint="eastAsia" w:asciiTheme="minorEastAsia" w:hAnsiTheme="minorEastAsia" w:eastAsiaTheme="minorEastAsia"/>
                <w:sz w:val="21"/>
                <w:highlight w:val="none"/>
              </w:rPr>
            </w:pPr>
            <w:r>
              <w:rPr>
                <w:rFonts w:hint="eastAsia" w:asciiTheme="minorEastAsia" w:hAnsiTheme="minorEastAsia" w:eastAsiaTheme="minorEastAsia"/>
                <w:sz w:val="21"/>
                <w:highlight w:val="none"/>
              </w:rPr>
              <w:t>　また、第１次犯罪被害者等基本計画に基づき国が設置した「民間団体への援助に関する検討会」の最終とりまとめは、「民間団体による支援活動は、関係機関間の連携による途切れない支援を行う上で不可欠」とした上で、民間団体への援助における国・地方公共団体・民間の役割について提言しています。また、民間団体の活動充実のために、国や地方公共団体が、事務所等の提供や人材育成への協力、広報啓発への協力等の財政的援助以外の援助を行うことが重要であるとも述べています。</w:t>
            </w:r>
          </w:p>
          <w:p>
            <w:pPr>
              <w:pStyle w:val="0"/>
              <w:ind w:left="0" w:leftChars="0" w:firstLine="0" w:firstLineChars="0"/>
              <w:rPr>
                <w:rFonts w:hint="eastAsia" w:asciiTheme="minorEastAsia" w:hAnsiTheme="minorEastAsia" w:eastAsiaTheme="minorEastAsia"/>
                <w:sz w:val="21"/>
                <w:highlight w:val="yellow"/>
              </w:rPr>
            </w:pPr>
            <w:r>
              <w:rPr>
                <w:rFonts w:hint="eastAsia" w:asciiTheme="minorEastAsia" w:hAnsiTheme="minorEastAsia" w:eastAsiaTheme="minorEastAsia"/>
                <w:sz w:val="21"/>
                <w:highlight w:val="none"/>
              </w:rPr>
              <w:t>　この最終とりまとめでは、地方公共団体の取組例として、民間団体に施設・庁舎の一部を無償又は低額により提供、各種研修への講師派遣等々が挙げられています。　</w:t>
            </w:r>
          </w:p>
        </w:tc>
        <w:tc>
          <w:tcPr>
            <w:tcW w:w="779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No.58</w:t>
            </w:r>
            <w:r>
              <w:rPr>
                <w:rFonts w:hint="eastAsia" w:asciiTheme="minorEastAsia" w:hAnsiTheme="minorEastAsia" w:eastAsiaTheme="minorEastAsia"/>
                <w:sz w:val="21"/>
              </w:rPr>
              <w:t>と同じ</w:t>
            </w:r>
          </w:p>
        </w:tc>
      </w:tr>
    </w:tbl>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r>
        <w:rPr>
          <w:rFonts w:hint="eastAsia" w:asciiTheme="minorEastAsia" w:hAnsiTheme="minorEastAsia" w:eastAsiaTheme="minorEastAsia"/>
          <w:b w:val="1"/>
        </w:rPr>
        <w:t>第３章　連携の体制等について（骨子案第</w:t>
      </w:r>
      <w:r>
        <w:rPr>
          <w:rFonts w:hint="eastAsia" w:asciiTheme="minorEastAsia" w:hAnsiTheme="minorEastAsia" w:eastAsiaTheme="minorEastAsia"/>
          <w:b w:val="1"/>
        </w:rPr>
        <w:t>19</w:t>
      </w:r>
      <w:r>
        <w:rPr>
          <w:rFonts w:hint="eastAsia" w:asciiTheme="minorEastAsia" w:hAnsiTheme="minorEastAsia" w:eastAsiaTheme="minorEastAsia"/>
          <w:b w:val="1"/>
        </w:rPr>
        <w:t>条～第</w:t>
      </w:r>
      <w:r>
        <w:rPr>
          <w:rFonts w:hint="eastAsia" w:asciiTheme="minorEastAsia" w:hAnsiTheme="minorEastAsia" w:eastAsiaTheme="minorEastAsia"/>
          <w:b w:val="1"/>
        </w:rPr>
        <w:t>23</w:t>
      </w:r>
      <w:r>
        <w:rPr>
          <w:rFonts w:hint="eastAsia" w:asciiTheme="minorEastAsia" w:hAnsiTheme="minorEastAsia" w:eastAsiaTheme="minorEastAsia"/>
          <w:b w:val="1"/>
        </w:rPr>
        <w:t>条関係）</w:t>
      </w:r>
    </w:p>
    <w:p>
      <w:pPr>
        <w:pStyle w:val="0"/>
        <w:jc w:val="left"/>
        <w:rPr>
          <w:rFonts w:hint="eastAsia" w:asciiTheme="minorEastAsia" w:hAnsiTheme="minorEastAsia" w:eastAsiaTheme="minorEastAsia"/>
          <w:b w:val="1"/>
        </w:rPr>
      </w:pPr>
      <w:r>
        <w:rPr>
          <w:rFonts w:hint="eastAsia" w:asciiTheme="minorEastAsia" w:hAnsiTheme="minorEastAsia" w:eastAsiaTheme="minorEastAsia"/>
          <w:b w:val="0"/>
          <w:kern w:val="2"/>
          <w:sz w:val="21"/>
        </w:rPr>
        <w:t>○「第</w:t>
      </w:r>
      <w:r>
        <w:rPr>
          <w:rFonts w:hint="eastAsia" w:asciiTheme="minorEastAsia" w:hAnsiTheme="minorEastAsia" w:eastAsiaTheme="minorEastAsia"/>
          <w:b w:val="0"/>
          <w:kern w:val="2"/>
          <w:sz w:val="21"/>
        </w:rPr>
        <w:t>19</w:t>
      </w:r>
      <w:r>
        <w:rPr>
          <w:rFonts w:hint="eastAsia" w:asciiTheme="minorEastAsia" w:hAnsiTheme="minorEastAsia" w:eastAsiaTheme="minorEastAsia"/>
          <w:b w:val="0"/>
          <w:kern w:val="2"/>
          <w:sz w:val="21"/>
        </w:rPr>
        <w:t>条　連携体制の整備」について</w:t>
      </w:r>
    </w:p>
    <w:tbl>
      <w:tblPr>
        <w:tblStyle w:val="18"/>
        <w:tblW w:w="0" w:type="auto"/>
        <w:tblInd w:w="0" w:type="dxa"/>
        <w:tblLayout w:type="fixed"/>
        <w:tblLook w:firstRow="1" w:lastRow="0" w:firstColumn="1" w:lastColumn="0" w:noHBand="0" w:noVBand="1" w:val="04A0"/>
      </w:tblPr>
      <w:tblGrid>
        <w:gridCol w:w="415"/>
        <w:gridCol w:w="6930"/>
        <w:gridCol w:w="7793"/>
      </w:tblGrid>
      <w:tr>
        <w:trPr/>
        <w:tc>
          <w:tcPr>
            <w:tcW w:w="415" w:type="dxa"/>
            <w:vAlign w:val="top"/>
          </w:tcPr>
          <w:p>
            <w:pPr>
              <w:pStyle w:val="0"/>
              <w:rPr>
                <w:rFonts w:hint="eastAsia" w:asciiTheme="minorEastAsia" w:hAnsiTheme="minorEastAsia" w:eastAsiaTheme="minorEastAsia"/>
                <w:sz w:val="21"/>
              </w:rPr>
            </w:pPr>
          </w:p>
        </w:tc>
        <w:tc>
          <w:tcPr>
            <w:tcW w:w="6930"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意見の概要</w:t>
            </w:r>
          </w:p>
        </w:tc>
        <w:tc>
          <w:tcPr>
            <w:tcW w:w="7793"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意見に対する考え方</w:t>
            </w:r>
          </w:p>
        </w:tc>
      </w:tr>
      <w:tr>
        <w:trPr/>
        <w:tc>
          <w:tcPr>
            <w:tcW w:w="415" w:type="dxa"/>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62</w:t>
            </w:r>
          </w:p>
        </w:tc>
        <w:tc>
          <w:tcPr>
            <w:tcW w:w="6930" w:type="dxa"/>
            <w:vAlign w:val="top"/>
          </w:tcPr>
          <w:p>
            <w:pPr>
              <w:pStyle w:val="0"/>
              <w:ind w:left="0" w:leftChars="0" w:firstLine="210" w:firstLineChars="100"/>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highlight w:val="none"/>
              </w:rPr>
              <w:t>本条項は，推進体制整備のための基本規定であることから，「推進するため」の文言の前に「総合的かつ計画的に･･･」の文言を加えていただきたい。　</w:t>
            </w:r>
          </w:p>
        </w:tc>
        <w:tc>
          <w:tcPr>
            <w:tcW w:w="7793" w:type="dxa"/>
            <w:vAlign w:val="top"/>
          </w:tcPr>
          <w:p>
            <w:pPr>
              <w:pStyle w:val="0"/>
              <w:rPr>
                <w:rFonts w:hint="eastAsia" w:asciiTheme="minorEastAsia" w:hAnsiTheme="minorEastAsia" w:eastAsiaTheme="minorEastAsia"/>
                <w:b w:val="0"/>
                <w:sz w:val="21"/>
              </w:rPr>
            </w:pPr>
            <w:r>
              <w:rPr>
                <w:rFonts w:hint="eastAsia" w:asciiTheme="minorEastAsia" w:hAnsiTheme="minorEastAsia" w:eastAsiaTheme="minorEastAsia"/>
                <w:b w:val="0"/>
                <w:sz w:val="21"/>
              </w:rPr>
              <w:t>　</w:t>
            </w:r>
            <w:r>
              <w:rPr>
                <w:rFonts w:hint="eastAsia" w:asciiTheme="minorEastAsia" w:hAnsiTheme="minorEastAsia" w:eastAsiaTheme="minorEastAsia"/>
                <w:sz w:val="21"/>
                <w:shd w:val="clear" w:color="auto" w:fill="auto"/>
              </w:rPr>
              <w:t>第１条「目的」（４）「</w:t>
            </w:r>
            <w:r>
              <w:rPr>
                <w:rFonts w:hint="eastAsia" w:asciiTheme="minorEastAsia" w:hAnsiTheme="minorEastAsia" w:eastAsiaTheme="minorEastAsia"/>
                <w:sz w:val="21"/>
                <w:u w:val="none" w:color="auto"/>
              </w:rPr>
              <w:t>犯罪被害者等の支援を総合的かつ計画的に推進し、犯罪被害者等が受けた被害の早期回復、軽減等、犯罪被害者等の権利利益の保護を図る。」にご意見の主旨が含まれています。</w:t>
            </w:r>
          </w:p>
        </w:tc>
      </w:tr>
      <w:tr>
        <w:trPr>
          <w:trHeight w:val="1770" w:hRule="atLeast"/>
        </w:trPr>
        <w:tc>
          <w:tcPr>
            <w:tcW w:w="4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63</w:t>
            </w:r>
          </w:p>
        </w:tc>
        <w:tc>
          <w:tcPr>
            <w:tcW w:w="69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firstLine="210" w:firstLineChars="100"/>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県は総合的な調整機能（コーディネート）を担うべき立場にあることから，民間支援団体の条例案のとおり「犯罪被害者等がどの機関，又は団体を起点として支援を求めたときであっても，直面する諸々の問題を解決するための体制整備」という文言を加えるべきである。</w:t>
            </w:r>
          </w:p>
        </w:tc>
        <w:tc>
          <w:tcPr>
            <w:tcW w:w="77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u w:val="none" w:color="auto"/>
              </w:rPr>
              <w:t>第</w:t>
            </w:r>
            <w:r>
              <w:rPr>
                <w:rFonts w:hint="eastAsia" w:asciiTheme="minorEastAsia" w:hAnsiTheme="minorEastAsia" w:eastAsiaTheme="minorEastAsia"/>
                <w:sz w:val="21"/>
                <w:u w:val="none" w:color="auto"/>
              </w:rPr>
              <w:t>19</w:t>
            </w:r>
            <w:r>
              <w:rPr>
                <w:rFonts w:hint="eastAsia" w:asciiTheme="minorEastAsia" w:hAnsiTheme="minorEastAsia" w:eastAsiaTheme="minorEastAsia"/>
                <w:sz w:val="21"/>
                <w:u w:val="none" w:color="auto"/>
              </w:rPr>
              <w:t>条と、第３条（４）の「犯罪被害者等の支援は、国、県、市町村、民間支援団体その他の犯罪被害者等の支援に関係する者による相互の連携及び協力の下、犯罪被害者等を支えることにより誰もが安心して暮らすことのできる地域社会の形成を促進することを旨として推進されなければならない。」の規定に基づき連携体制を構築していくこととなります。</w:t>
            </w:r>
          </w:p>
        </w:tc>
      </w:tr>
    </w:tbl>
    <w:p>
      <w:pPr>
        <w:pStyle w:val="0"/>
        <w:jc w:val="left"/>
        <w:rPr>
          <w:rFonts w:hint="eastAsia" w:asciiTheme="minorEastAsia" w:hAnsiTheme="minorEastAsia" w:eastAsiaTheme="minorEastAsia"/>
          <w:b w:val="1"/>
        </w:rPr>
      </w:pPr>
    </w:p>
    <w:p>
      <w:pPr>
        <w:pStyle w:val="0"/>
        <w:jc w:val="left"/>
        <w:rPr>
          <w:rFonts w:hint="eastAsia" w:asciiTheme="minorEastAsia" w:hAnsiTheme="minorEastAsia" w:eastAsiaTheme="minorEastAsia"/>
          <w:b w:val="0"/>
        </w:rPr>
      </w:pPr>
      <w:r>
        <w:rPr>
          <w:rFonts w:hint="eastAsia" w:asciiTheme="minorEastAsia" w:hAnsiTheme="minorEastAsia" w:eastAsiaTheme="minorEastAsia"/>
          <w:b w:val="0"/>
        </w:rPr>
        <w:t>○「第</w:t>
      </w:r>
      <w:r>
        <w:rPr>
          <w:rFonts w:hint="eastAsia" w:asciiTheme="minorEastAsia" w:hAnsiTheme="minorEastAsia" w:eastAsiaTheme="minorEastAsia"/>
          <w:b w:val="0"/>
        </w:rPr>
        <w:t>20</w:t>
      </w:r>
      <w:r>
        <w:rPr>
          <w:rFonts w:hint="eastAsia" w:asciiTheme="minorEastAsia" w:hAnsiTheme="minorEastAsia" w:eastAsiaTheme="minorEastAsia"/>
          <w:b w:val="0"/>
        </w:rPr>
        <w:t>条　支援に関する指針」について</w:t>
      </w:r>
    </w:p>
    <w:tbl>
      <w:tblPr>
        <w:tblStyle w:val="18"/>
        <w:tblW w:w="0" w:type="auto"/>
        <w:tblInd w:w="0" w:type="dxa"/>
        <w:tblLayout w:type="fixed"/>
        <w:tblLook w:firstRow="1" w:lastRow="0" w:firstColumn="1" w:lastColumn="0" w:noHBand="0" w:noVBand="1" w:val="04A0"/>
      </w:tblPr>
      <w:tblGrid>
        <w:gridCol w:w="415"/>
        <w:gridCol w:w="6930"/>
        <w:gridCol w:w="7793"/>
      </w:tblGrid>
      <w:tr>
        <w:trPr/>
        <w:tc>
          <w:tcPr>
            <w:tcW w:w="415" w:type="dxa"/>
            <w:vAlign w:val="center"/>
          </w:tcPr>
          <w:p>
            <w:pPr>
              <w:pStyle w:val="0"/>
              <w:jc w:val="center"/>
              <w:rPr>
                <w:rFonts w:hint="eastAsia" w:asciiTheme="minorEastAsia" w:hAnsiTheme="minorEastAsia" w:eastAsiaTheme="minorEastAsia"/>
                <w:sz w:val="21"/>
              </w:rPr>
            </w:pPr>
          </w:p>
        </w:tc>
        <w:tc>
          <w:tcPr>
            <w:tcW w:w="6930"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意見の概要</w:t>
            </w:r>
          </w:p>
        </w:tc>
        <w:tc>
          <w:tcPr>
            <w:tcW w:w="7793"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意見に対する考え方</w:t>
            </w:r>
          </w:p>
        </w:tc>
      </w:tr>
      <w:tr>
        <w:trPr/>
        <w:tc>
          <w:tcPr>
            <w:tcW w:w="415" w:type="dxa"/>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64</w:t>
            </w:r>
          </w:p>
        </w:tc>
        <w:tc>
          <w:tcPr>
            <w:tcW w:w="6930" w:type="dxa"/>
            <w:vAlign w:val="top"/>
          </w:tcPr>
          <w:p>
            <w:pPr>
              <w:pStyle w:val="0"/>
              <w:ind w:firstLine="210" w:firstLineChars="100"/>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highlight w:val="none"/>
              </w:rPr>
              <w:t>第１９条の基本規定に「犯罪被害者等の支援を総合的かつ計画的に推進するため･･･」の文言を加えるよう訂正した場合，同じ文言を第２０条の文言から削除し，「前項の目的を達するため・・・」との文言を加えられたい。</w:t>
            </w:r>
            <w:r>
              <w:rPr>
                <w:rFonts w:hint="eastAsia" w:asciiTheme="minorEastAsia" w:hAnsiTheme="minorEastAsia" w:eastAsiaTheme="minorEastAsia"/>
                <w:b w:val="0"/>
                <w:color w:val="auto"/>
                <w:sz w:val="21"/>
              </w:rPr>
              <w:t>　　　　　　　　　　　　　　　</w:t>
            </w:r>
          </w:p>
        </w:tc>
        <w:tc>
          <w:tcPr>
            <w:tcW w:w="7793" w:type="dxa"/>
            <w:vAlign w:val="top"/>
          </w:tcPr>
          <w:p>
            <w:pPr>
              <w:pStyle w:val="0"/>
              <w:rPr>
                <w:rFonts w:hint="eastAsia" w:asciiTheme="minorEastAsia" w:hAnsiTheme="minorEastAsia" w:eastAsiaTheme="minorEastAsia"/>
                <w:b w:val="0"/>
                <w:sz w:val="21"/>
              </w:rPr>
            </w:pPr>
            <w:r>
              <w:rPr>
                <w:rFonts w:hint="eastAsia" w:asciiTheme="minorEastAsia" w:hAnsiTheme="minorEastAsia" w:eastAsiaTheme="minorEastAsia"/>
                <w:b w:val="0"/>
                <w:sz w:val="21"/>
              </w:rPr>
              <w:t>　第</w:t>
            </w:r>
            <w:r>
              <w:rPr>
                <w:rFonts w:hint="eastAsia" w:asciiTheme="minorEastAsia" w:hAnsiTheme="minorEastAsia" w:eastAsiaTheme="minorEastAsia"/>
                <w:b w:val="0"/>
                <w:sz w:val="21"/>
              </w:rPr>
              <w:t>19</w:t>
            </w:r>
            <w:r>
              <w:rPr>
                <w:rFonts w:hint="eastAsia" w:asciiTheme="minorEastAsia" w:hAnsiTheme="minorEastAsia" w:eastAsiaTheme="minorEastAsia"/>
                <w:b w:val="0"/>
                <w:sz w:val="21"/>
              </w:rPr>
              <w:t>条を訂正しない（</w:t>
            </w:r>
            <w:r>
              <w:rPr>
                <w:rFonts w:hint="eastAsia" w:asciiTheme="minorEastAsia" w:hAnsiTheme="minorEastAsia" w:eastAsiaTheme="minorEastAsia"/>
                <w:b w:val="0"/>
                <w:sz w:val="21"/>
              </w:rPr>
              <w:t>No.62</w:t>
            </w:r>
            <w:r>
              <w:rPr>
                <w:rFonts w:hint="eastAsia" w:asciiTheme="minorEastAsia" w:hAnsiTheme="minorEastAsia" w:eastAsiaTheme="minorEastAsia"/>
                <w:b w:val="0"/>
                <w:sz w:val="21"/>
              </w:rPr>
              <w:t>参照）こととしたため、条例骨子案の規定内容のままとします。</w:t>
            </w:r>
          </w:p>
        </w:tc>
      </w:tr>
      <w:tr>
        <w:trPr>
          <w:trHeight w:val="720" w:hRule="atLeast"/>
        </w:trPr>
        <w:tc>
          <w:tcPr>
            <w:tcW w:w="41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65</w:t>
            </w:r>
          </w:p>
        </w:tc>
        <w:tc>
          <w:tcPr>
            <w:tcW w:w="693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0" w:leftChars="0" w:firstLine="210" w:firstLineChars="100"/>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（１）基本方針の前に「総合的かつ長期的な目標及び施策」の文言を加えられたい。　　</w:t>
            </w:r>
          </w:p>
        </w:tc>
        <w:tc>
          <w:tcPr>
            <w:tcW w:w="77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第</w:t>
            </w:r>
            <w:r>
              <w:rPr>
                <w:rFonts w:hint="eastAsia" w:asciiTheme="minorEastAsia" w:hAnsiTheme="minorEastAsia" w:eastAsiaTheme="minorEastAsia"/>
                <w:sz w:val="21"/>
              </w:rPr>
              <w:t>20</w:t>
            </w:r>
            <w:r>
              <w:rPr>
                <w:rFonts w:hint="eastAsia" w:asciiTheme="minorEastAsia" w:hAnsiTheme="minorEastAsia" w:eastAsiaTheme="minorEastAsia"/>
                <w:sz w:val="21"/>
              </w:rPr>
              <w:t>条においては、「総合的かつ計画的に推進するため」と規定していますので（上記参照）、条例骨子案の規定内容のままとさせていただきます。</w:t>
            </w:r>
          </w:p>
        </w:tc>
      </w:tr>
      <w:tr>
        <w:trPr>
          <w:trHeight w:val="373" w:hRule="atLeast"/>
        </w:trPr>
        <w:tc>
          <w:tcPr>
            <w:tcW w:w="41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66</w:t>
            </w:r>
          </w:p>
        </w:tc>
        <w:tc>
          <w:tcPr>
            <w:tcW w:w="69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単なる公表に止めず，立法機関である「議会」への報告条項を入れた方が良い。　　　　　　　　　　</w:t>
            </w:r>
          </w:p>
        </w:tc>
        <w:tc>
          <w:tcPr>
            <w:tcW w:w="779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指針の実施状況については、高知県犯罪被害者等支援推進会議において検証することとしており、必要に応じて議会で報告します。</w:t>
            </w:r>
          </w:p>
        </w:tc>
      </w:tr>
    </w:tbl>
    <w:p>
      <w:pPr>
        <w:pStyle w:val="0"/>
        <w:jc w:val="left"/>
        <w:rPr>
          <w:rFonts w:hint="eastAsia" w:asciiTheme="minorEastAsia" w:hAnsiTheme="minorEastAsia" w:eastAsiaTheme="minorEastAsia"/>
          <w:b w:val="0"/>
        </w:rPr>
      </w:pPr>
    </w:p>
    <w:p>
      <w:pPr>
        <w:pStyle w:val="0"/>
        <w:jc w:val="left"/>
        <w:rPr>
          <w:rFonts w:hint="eastAsia" w:asciiTheme="minorEastAsia" w:hAnsiTheme="minorEastAsia" w:eastAsiaTheme="minorEastAsia"/>
          <w:b w:val="0"/>
        </w:rPr>
      </w:pPr>
    </w:p>
    <w:p>
      <w:pPr>
        <w:pStyle w:val="0"/>
        <w:jc w:val="left"/>
        <w:rPr>
          <w:rFonts w:hint="eastAsia" w:asciiTheme="minorEastAsia" w:hAnsiTheme="minorEastAsia" w:eastAsiaTheme="minorEastAsia"/>
          <w:b w:val="0"/>
        </w:rPr>
      </w:pPr>
    </w:p>
    <w:p>
      <w:pPr>
        <w:pStyle w:val="0"/>
        <w:jc w:val="left"/>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21</w:t>
      </w:r>
      <w:r>
        <w:rPr>
          <w:rFonts w:hint="eastAsia" w:asciiTheme="minorEastAsia" w:hAnsiTheme="minorEastAsia" w:eastAsiaTheme="minorEastAsia"/>
        </w:rPr>
        <w:t>条　高知県犯罪被害者等支援推進会議」について</w:t>
      </w:r>
    </w:p>
    <w:tbl>
      <w:tblPr>
        <w:tblStyle w:val="18"/>
        <w:tblW w:w="0" w:type="auto"/>
        <w:tblInd w:w="0" w:type="dxa"/>
        <w:tblLayout w:type="fixed"/>
        <w:tblLook w:firstRow="1" w:lastRow="0" w:firstColumn="1" w:lastColumn="0" w:noHBand="0" w:noVBand="1" w:val="04A0"/>
      </w:tblPr>
      <w:tblGrid>
        <w:gridCol w:w="415"/>
        <w:gridCol w:w="6930"/>
        <w:gridCol w:w="7793"/>
      </w:tblGrid>
      <w:tr>
        <w:trPr/>
        <w:tc>
          <w:tcPr>
            <w:tcW w:w="415" w:type="dxa"/>
            <w:vAlign w:val="top"/>
          </w:tcPr>
          <w:p>
            <w:pPr>
              <w:pStyle w:val="0"/>
              <w:rPr>
                <w:rFonts w:hint="eastAsia" w:asciiTheme="minorEastAsia" w:hAnsiTheme="minorEastAsia" w:eastAsiaTheme="minorEastAsia"/>
                <w:sz w:val="21"/>
              </w:rPr>
            </w:pPr>
          </w:p>
        </w:tc>
        <w:tc>
          <w:tcPr>
            <w:tcW w:w="6930"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意見の概要</w:t>
            </w:r>
          </w:p>
        </w:tc>
        <w:tc>
          <w:tcPr>
            <w:tcW w:w="7793"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意見に対する考え方</w:t>
            </w:r>
          </w:p>
        </w:tc>
      </w:tr>
      <w:tr>
        <w:trPr>
          <w:trHeight w:val="1440" w:hRule="atLeast"/>
        </w:trPr>
        <w:tc>
          <w:tcPr>
            <w:tcW w:w="415" w:type="dxa"/>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67</w:t>
            </w:r>
          </w:p>
        </w:tc>
        <w:tc>
          <w:tcPr>
            <w:tcW w:w="6930" w:type="dxa"/>
            <w:vAlign w:val="top"/>
          </w:tcPr>
          <w:p>
            <w:pPr>
              <w:pStyle w:val="0"/>
              <w:widowControl w:val="0"/>
              <w:numPr>
                <w:ilvl w:val="0"/>
                <w:numId w:val="0"/>
              </w:numPr>
              <w:ind w:left="210" w:leftChars="100" w:firstLine="0" w:firstLineChars="0"/>
              <w:jc w:val="both"/>
              <w:rPr>
                <w:rFonts w:hint="eastAsia" w:asciiTheme="minorEastAsia" w:hAnsiTheme="minorEastAsia" w:eastAsiaTheme="minorEastAsia"/>
                <w:b w:val="0"/>
                <w:kern w:val="2"/>
                <w:sz w:val="21"/>
              </w:rPr>
            </w:pPr>
            <w:r>
              <w:rPr>
                <w:rFonts w:hint="eastAsia" w:asciiTheme="minorEastAsia" w:hAnsiTheme="minorEastAsia" w:eastAsiaTheme="minorEastAsia"/>
                <w:b w:val="0"/>
                <w:kern w:val="2"/>
                <w:sz w:val="21"/>
              </w:rPr>
              <w:t>第４項の委員数の規定に関して、</w:t>
            </w:r>
            <w:r>
              <w:rPr>
                <w:rFonts w:hint="eastAsia" w:asciiTheme="minorEastAsia" w:hAnsiTheme="minorEastAsia" w:eastAsiaTheme="minorEastAsia"/>
                <w:b w:val="0"/>
                <w:kern w:val="2"/>
                <w:sz w:val="21"/>
              </w:rPr>
              <w:t>12</w:t>
            </w:r>
            <w:r>
              <w:rPr>
                <w:rFonts w:hint="eastAsia" w:asciiTheme="minorEastAsia" w:hAnsiTheme="minorEastAsia" w:eastAsiaTheme="minorEastAsia"/>
                <w:b w:val="0"/>
                <w:kern w:val="2"/>
                <w:sz w:val="21"/>
              </w:rPr>
              <w:t>名の委員のうち、少なくとも犯罪</w:t>
            </w:r>
          </w:p>
          <w:p>
            <w:pPr>
              <w:pStyle w:val="0"/>
              <w:widowControl w:val="0"/>
              <w:numPr>
                <w:ilvl w:val="0"/>
                <w:numId w:val="0"/>
              </w:numPr>
              <w:ind w:leftChars="0" w:firstLineChars="0"/>
              <w:jc w:val="both"/>
              <w:rPr>
                <w:rFonts w:hint="eastAsia" w:asciiTheme="minorEastAsia" w:hAnsiTheme="minorEastAsia" w:eastAsiaTheme="minorEastAsia"/>
                <w:b w:val="0"/>
                <w:kern w:val="2"/>
                <w:sz w:val="21"/>
              </w:rPr>
            </w:pPr>
            <w:r>
              <w:rPr>
                <w:rFonts w:hint="eastAsia" w:asciiTheme="minorEastAsia" w:hAnsiTheme="minorEastAsia" w:eastAsiaTheme="minorEastAsia"/>
                <w:b w:val="0"/>
                <w:kern w:val="2"/>
                <w:sz w:val="21"/>
              </w:rPr>
              <w:t>被害当事者が複数名選任されるようにして欲しいです。</w:t>
            </w:r>
          </w:p>
          <w:p>
            <w:pPr>
              <w:pStyle w:val="0"/>
              <w:widowControl w:val="0"/>
              <w:numPr>
                <w:ilvl w:val="0"/>
                <w:numId w:val="0"/>
              </w:numPr>
              <w:ind w:left="0" w:leftChars="0" w:firstLine="210" w:firstLineChars="100"/>
              <w:jc w:val="both"/>
              <w:rPr>
                <w:rFonts w:hint="eastAsia" w:asciiTheme="minorEastAsia" w:hAnsiTheme="minorEastAsia" w:eastAsiaTheme="minorEastAsia"/>
                <w:b w:val="0"/>
                <w:sz w:val="21"/>
              </w:rPr>
            </w:pPr>
            <w:r>
              <w:rPr>
                <w:rFonts w:hint="eastAsia" w:asciiTheme="minorEastAsia" w:hAnsiTheme="minorEastAsia" w:eastAsiaTheme="minorEastAsia"/>
                <w:b w:val="0"/>
                <w:kern w:val="2"/>
                <w:sz w:val="21"/>
              </w:rPr>
              <w:t>当事者にしか分からないことが多々ある。被害に遭っていない幸せな人たちだけの頭で考えた施策だけだと不十分な点が多いと思う。</w:t>
            </w:r>
          </w:p>
        </w:tc>
        <w:tc>
          <w:tcPr>
            <w:tcW w:w="7793"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b w:val="0"/>
                <w:sz w:val="21"/>
              </w:rPr>
            </w:pPr>
            <w:r>
              <w:rPr>
                <w:rFonts w:hint="eastAsia" w:asciiTheme="minorEastAsia" w:hAnsiTheme="minorEastAsia" w:eastAsiaTheme="minorEastAsia"/>
                <w:b w:val="0"/>
                <w:sz w:val="21"/>
              </w:rPr>
              <w:t>第</w:t>
            </w:r>
            <w:r>
              <w:rPr>
                <w:rFonts w:hint="eastAsia" w:asciiTheme="minorEastAsia" w:hAnsiTheme="minorEastAsia" w:eastAsiaTheme="minorEastAsia"/>
                <w:b w:val="0"/>
                <w:sz w:val="21"/>
              </w:rPr>
              <w:t>21</w:t>
            </w:r>
            <w:r>
              <w:rPr>
                <w:rFonts w:hint="eastAsia" w:asciiTheme="minorEastAsia" w:hAnsiTheme="minorEastAsia" w:eastAsiaTheme="minorEastAsia"/>
                <w:b w:val="0"/>
                <w:sz w:val="21"/>
              </w:rPr>
              <w:t>条（５）の規定に基づき、委員の選任については、今後検討していきます。</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b w:val="0"/>
                <w:sz w:val="21"/>
              </w:rPr>
              <w:t>なお、犯罪被害者等の声を聴く機会は何らかの形で設けたいと考えています。</w:t>
            </w:r>
          </w:p>
        </w:tc>
      </w:tr>
      <w:tr>
        <w:trPr>
          <w:trHeight w:val="1440" w:hRule="atLeast"/>
        </w:trPr>
        <w:tc>
          <w:tcPr>
            <w:tcW w:w="41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68</w:t>
            </w:r>
          </w:p>
        </w:tc>
        <w:tc>
          <w:tcPr>
            <w:tcW w:w="693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kern w:val="2"/>
                <w:sz w:val="21"/>
              </w:rPr>
              <w:t>同条５項に「犯罪被害者等」を加えてください。多くの県において，同推進会議と同様の機関に犯罪被害者等が参画されています。佐賀県条例及び静岡県条例では，犯罪被害者等の意見を反映することが条例に明記されています。　</w:t>
            </w:r>
          </w:p>
        </w:tc>
        <w:tc>
          <w:tcPr>
            <w:tcW w:w="779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p>
        </w:tc>
      </w:tr>
      <w:tr>
        <w:trPr>
          <w:trHeight w:val="360" w:hRule="atLeast"/>
        </w:trPr>
        <w:tc>
          <w:tcPr>
            <w:tcW w:w="4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69</w:t>
            </w:r>
          </w:p>
        </w:tc>
        <w:tc>
          <w:tcPr>
            <w:tcW w:w="69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　同条５項に「犯罪被害者等」を加えるべきです。複数の県において、同様の機関への犯罪被害者等が参画されていますし、犯罪被害者等の意見を反映することが条例に明記されている自治体もあります。</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犯罪被害者等の支援を推進するためには当時者の声に耳を傾けることが必須です。</w:t>
            </w:r>
          </w:p>
        </w:tc>
        <w:tc>
          <w:tcPr>
            <w:tcW w:w="7793"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p>
        </w:tc>
      </w:tr>
      <w:tr>
        <w:trPr>
          <w:trHeight w:val="6120" w:hRule="atLeast"/>
        </w:trPr>
        <w:tc>
          <w:tcPr>
            <w:tcW w:w="415"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70</w:t>
            </w:r>
          </w:p>
        </w:tc>
        <w:tc>
          <w:tcPr>
            <w:tcW w:w="693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第２１条の推進会議において，犯罪被害者等を参与することのできるための規定を設けるべきと考えます。</w:t>
            </w:r>
            <w:r>
              <w:rPr>
                <w:rFonts w:hint="eastAsia" w:asciiTheme="minorEastAsia" w:hAnsiTheme="minorEastAsia" w:eastAsiaTheme="minorEastAsia"/>
                <w:sz w:val="21"/>
              </w:rPr>
              <w:t xml:space="preserve"> </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xml:space="preserve">   </w:t>
            </w:r>
            <w:r>
              <w:rPr>
                <w:rFonts w:hint="eastAsia" w:asciiTheme="minorEastAsia" w:hAnsiTheme="minorEastAsia" w:eastAsiaTheme="minorEastAsia"/>
                <w:sz w:val="21"/>
              </w:rPr>
              <w:t>推進会議が犯罪被害者等の支援施策に関する重要事項の調査協議機関である以上，当事者である犯罪被害者の意見を反映させる必要があると考えます。条例案においては，民間支援団体の職員が委員として委嘱されると規定されておりますが，より直接的に当事者の意見を反映させる手法を取る必要があると考えます（基本法第２３条にも規定があります）。</w:t>
            </w:r>
            <w:r>
              <w:rPr>
                <w:rFonts w:hint="eastAsia" w:asciiTheme="minorEastAsia" w:hAnsiTheme="minorEastAsia" w:eastAsiaTheme="minorEastAsia"/>
                <w:sz w:val="21"/>
              </w:rPr>
              <w:t xml:space="preserve"> </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xml:space="preserve">   </w:t>
            </w:r>
            <w:r>
              <w:rPr>
                <w:rFonts w:hint="eastAsia" w:asciiTheme="minorEastAsia" w:hAnsiTheme="minorEastAsia" w:eastAsiaTheme="minorEastAsia"/>
                <w:sz w:val="21"/>
              </w:rPr>
              <w:t>意見を反映させる方法としては，第５項の「委員」に犯罪被害者等を含めるという方法もあります（案１）。</w:t>
            </w:r>
            <w:r>
              <w:rPr>
                <w:rFonts w:hint="eastAsia" w:asciiTheme="minorEastAsia" w:hAnsiTheme="minorEastAsia" w:eastAsiaTheme="minorEastAsia"/>
                <w:sz w:val="21"/>
              </w:rPr>
              <w:t xml:space="preserve"> </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この案１に関して，犯罪被害者等のプライバシー，個人情報の観点からの懸念等により実現が困難であれば，せめて「委員には必ず民間支援団体若しくは関係団体の職員を●人以上委嘱する」という規定を設けて，当事者の声を反映することができる制度を担保するべきと考えます。（案２）</w:t>
            </w:r>
            <w:r>
              <w:rPr>
                <w:rFonts w:hint="eastAsia" w:asciiTheme="minorEastAsia" w:hAnsiTheme="minorEastAsia" w:eastAsiaTheme="minorEastAsia"/>
                <w:sz w:val="21"/>
              </w:rPr>
              <w:t xml:space="preserve"> </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以上の案１又は案２に基づいて当事者である犯罪被害者等の意見を反映した推進会議の実施が検討されるべきと考えます。</w:t>
            </w:r>
          </w:p>
        </w:tc>
        <w:tc>
          <w:tcPr>
            <w:tcW w:w="77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No.67</w:t>
            </w:r>
            <w:r>
              <w:rPr>
                <w:rFonts w:hint="eastAsia" w:asciiTheme="minorEastAsia" w:hAnsiTheme="minorEastAsia" w:eastAsiaTheme="minorEastAsia"/>
                <w:sz w:val="21"/>
              </w:rPr>
              <w:t>と同じ</w:t>
            </w:r>
          </w:p>
        </w:tc>
      </w:tr>
      <w:tr>
        <w:trPr>
          <w:trHeight w:val="360" w:hRule="atLeast"/>
        </w:trPr>
        <w:tc>
          <w:tcPr>
            <w:tcW w:w="4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71</w:t>
            </w:r>
          </w:p>
        </w:tc>
        <w:tc>
          <w:tcPr>
            <w:tcW w:w="69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b w:val="0"/>
                <w:color w:val="auto"/>
                <w:sz w:val="21"/>
              </w:rPr>
              <w:t>会議の構成に関する４，６，７，８，９，</w:t>
            </w:r>
            <w:r>
              <w:rPr>
                <w:rFonts w:hint="eastAsia" w:asciiTheme="minorEastAsia" w:hAnsiTheme="minorEastAsia" w:eastAsiaTheme="minorEastAsia"/>
                <w:b w:val="0"/>
                <w:color w:val="auto"/>
                <w:sz w:val="21"/>
              </w:rPr>
              <w:t>10</w:t>
            </w:r>
            <w:r>
              <w:rPr>
                <w:rFonts w:hint="eastAsia" w:asciiTheme="minorEastAsia" w:hAnsiTheme="minorEastAsia" w:eastAsiaTheme="minorEastAsia"/>
                <w:b w:val="0"/>
                <w:color w:val="auto"/>
                <w:sz w:val="21"/>
              </w:rPr>
              <w:t>の各項は条例には記載しないで，規定等に落とした方が良いので，骨子案（たたき台</w:t>
            </w:r>
            <w:r>
              <w:rPr>
                <w:rFonts w:hint="eastAsia" w:asciiTheme="minorEastAsia" w:hAnsiTheme="minorEastAsia" w:eastAsiaTheme="minorEastAsia"/>
                <w:b w:val="0"/>
                <w:color w:val="auto"/>
                <w:sz w:val="21"/>
              </w:rPr>
              <w:t>2</w:t>
            </w:r>
            <w:r>
              <w:rPr>
                <w:rFonts w:hint="eastAsia" w:asciiTheme="minorEastAsia" w:hAnsiTheme="minorEastAsia" w:eastAsiaTheme="minorEastAsia"/>
                <w:b w:val="0"/>
                <w:color w:val="auto"/>
                <w:sz w:val="21"/>
              </w:rPr>
              <w:t>）の案のままで良い。　　　　　　　　　　　　　　　</w:t>
            </w:r>
          </w:p>
        </w:tc>
        <w:tc>
          <w:tcPr>
            <w:tcW w:w="77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条例で規定する組織であるため、骨子案のとおり規定します。</w:t>
            </w:r>
          </w:p>
        </w:tc>
      </w:tr>
      <w:tr>
        <w:trPr>
          <w:trHeight w:val="1390" w:hRule="atLeast"/>
        </w:trPr>
        <w:tc>
          <w:tcPr>
            <w:tcW w:w="415"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72</w:t>
            </w:r>
          </w:p>
        </w:tc>
        <w:tc>
          <w:tcPr>
            <w:tcW w:w="693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highlight w:val="none"/>
              </w:rPr>
              <w:t>５項の委員の構成は，条例に記載するのであれば，「民間支援団体もしくは関係団体の職員等」ではなく「役」職員等として頂きたい。役員が会議のメンバーに選ばれる資格がないことになる可能性があるからである。</w:t>
            </w:r>
          </w:p>
        </w:tc>
        <w:tc>
          <w:tcPr>
            <w:tcW w:w="77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「職員等」に「役員」が含まれています。</w:t>
            </w:r>
          </w:p>
        </w:tc>
      </w:tr>
      <w:tr>
        <w:trPr>
          <w:trHeight w:val="1080" w:hRule="atLeast"/>
        </w:trPr>
        <w:tc>
          <w:tcPr>
            <w:tcW w:w="415"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73</w:t>
            </w:r>
          </w:p>
        </w:tc>
        <w:tc>
          <w:tcPr>
            <w:tcW w:w="693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Chars="0" w:firstLine="0" w:firstLineChars="0"/>
              <w:rPr>
                <w:rFonts w:hint="eastAsia" w:asciiTheme="minorEastAsia" w:hAnsiTheme="minorEastAsia" w:eastAsiaTheme="minorEastAsia"/>
                <w:sz w:val="21"/>
                <w:highlight w:val="none"/>
              </w:rPr>
            </w:pPr>
            <w:r>
              <w:rPr>
                <w:rFonts w:hint="eastAsia" w:asciiTheme="minorEastAsia" w:hAnsiTheme="minorEastAsia" w:eastAsiaTheme="minorEastAsia"/>
                <w:sz w:val="21"/>
                <w:highlight w:val="none"/>
              </w:rPr>
              <w:t>　以下のとおり改められたい。</w:t>
            </w:r>
          </w:p>
          <w:p>
            <w:pPr>
              <w:pStyle w:val="0"/>
              <w:ind w:leftChars="0" w:firstLine="0" w:firstLineChars="0"/>
              <w:rPr>
                <w:rFonts w:hint="eastAsia" w:asciiTheme="minorEastAsia" w:hAnsiTheme="minorEastAsia" w:eastAsiaTheme="minorEastAsia"/>
                <w:sz w:val="21"/>
                <w:highlight w:val="yellow"/>
              </w:rPr>
            </w:pPr>
            <w:r>
              <w:rPr>
                <w:rFonts w:hint="eastAsia" w:asciiTheme="minorEastAsia" w:hAnsiTheme="minorEastAsia" w:eastAsiaTheme="minorEastAsia"/>
                <w:sz w:val="21"/>
                <w:highlight w:val="none"/>
              </w:rPr>
              <w:t>　５　委員は、学識経験者又は民間支援団体及び関係団体の</w:t>
            </w:r>
            <w:r>
              <w:rPr>
                <w:rFonts w:hint="eastAsia" w:asciiTheme="minorEastAsia" w:hAnsiTheme="minorEastAsia" w:eastAsiaTheme="minorEastAsia"/>
                <w:sz w:val="21"/>
                <w:highlight w:val="none"/>
                <w:u w:val="single" w:color="auto"/>
              </w:rPr>
              <w:t>役職員等</w:t>
            </w:r>
            <w:r>
              <w:rPr>
                <w:rFonts w:hint="eastAsia" w:asciiTheme="minorEastAsia" w:hAnsiTheme="minorEastAsia" w:eastAsiaTheme="minorEastAsia"/>
                <w:sz w:val="21"/>
                <w:highlight w:val="none"/>
              </w:rPr>
              <w:t>のうちから知事が委嘱する。</w:t>
            </w:r>
          </w:p>
        </w:tc>
        <w:tc>
          <w:tcPr>
            <w:tcW w:w="77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「職員等」に「役員」が含まれています。</w:t>
            </w:r>
          </w:p>
        </w:tc>
      </w:tr>
      <w:tr>
        <w:trPr>
          <w:trHeight w:val="390" w:hRule="atLeast"/>
        </w:trPr>
        <w:tc>
          <w:tcPr>
            <w:tcW w:w="41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74</w:t>
            </w:r>
          </w:p>
        </w:tc>
        <w:tc>
          <w:tcPr>
            <w:tcW w:w="69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犯罪被害者等及び報道関係者を委員に加えると明記すべきである。</w:t>
            </w:r>
          </w:p>
        </w:tc>
        <w:tc>
          <w:tcPr>
            <w:tcW w:w="779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No.67</w:t>
            </w:r>
            <w:r>
              <w:rPr>
                <w:rFonts w:hint="eastAsia" w:asciiTheme="minorEastAsia" w:hAnsiTheme="minorEastAsia" w:eastAsiaTheme="minorEastAsia"/>
                <w:sz w:val="21"/>
              </w:rPr>
              <w:t>と同じ</w:t>
            </w:r>
          </w:p>
        </w:tc>
      </w:tr>
    </w:tbl>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23</w:t>
      </w:r>
      <w:r>
        <w:rPr>
          <w:rFonts w:hint="eastAsia" w:asciiTheme="minorEastAsia" w:hAnsiTheme="minorEastAsia" w:eastAsiaTheme="minorEastAsia"/>
        </w:rPr>
        <w:t>条　個人情報等の適切な管理」について</w:t>
      </w:r>
    </w:p>
    <w:tbl>
      <w:tblPr>
        <w:tblStyle w:val="18"/>
        <w:tblW w:w="0" w:type="auto"/>
        <w:tblInd w:w="0" w:type="dxa"/>
        <w:tblLayout w:type="fixed"/>
        <w:tblLook w:firstRow="1" w:lastRow="0" w:firstColumn="1" w:lastColumn="0" w:noHBand="0" w:noVBand="1" w:val="04A0"/>
      </w:tblPr>
      <w:tblGrid>
        <w:gridCol w:w="415"/>
        <w:gridCol w:w="6930"/>
        <w:gridCol w:w="7793"/>
      </w:tblGrid>
      <w:tr>
        <w:trPr/>
        <w:tc>
          <w:tcPr>
            <w:tcW w:w="415" w:type="dxa"/>
            <w:vAlign w:val="top"/>
          </w:tcPr>
          <w:p>
            <w:pPr>
              <w:pStyle w:val="0"/>
              <w:rPr>
                <w:rFonts w:hint="eastAsia" w:asciiTheme="minorEastAsia" w:hAnsiTheme="minorEastAsia" w:eastAsiaTheme="minorEastAsia"/>
                <w:sz w:val="21"/>
              </w:rPr>
            </w:pPr>
          </w:p>
        </w:tc>
        <w:tc>
          <w:tcPr>
            <w:tcW w:w="6930"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意見の概要</w:t>
            </w:r>
          </w:p>
        </w:tc>
        <w:tc>
          <w:tcPr>
            <w:tcW w:w="7793"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意見に対する考え方</w:t>
            </w:r>
          </w:p>
        </w:tc>
      </w:tr>
      <w:tr>
        <w:trPr>
          <w:trHeight w:val="710" w:hRule="atLeast"/>
        </w:trPr>
        <w:tc>
          <w:tcPr>
            <w:tcW w:w="415" w:type="dxa"/>
            <w:vAlign w:val="center"/>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6"/>
              </w:rPr>
              <w:t>75</w:t>
            </w:r>
          </w:p>
        </w:tc>
        <w:tc>
          <w:tcPr>
            <w:tcW w:w="6930" w:type="dxa"/>
            <w:vMerge w:val="restart"/>
            <w:vAlign w:val="top"/>
          </w:tcPr>
          <w:p>
            <w:pPr>
              <w:pStyle w:val="0"/>
              <w:ind w:left="145" w:leftChars="69" w:firstLine="63" w:firstLineChars="26"/>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新しい案は，別の条例を読み込む必要があって分かりにくいので、骨子（たたき台２）の元の条文案で良いと考える。例：福岡</w:t>
            </w:r>
          </w:p>
        </w:tc>
        <w:tc>
          <w:tcPr>
            <w:tcW w:w="7793" w:type="dxa"/>
            <w:vMerge w:val="restart"/>
            <w:vAlign w:val="top"/>
          </w:tcPr>
          <w:p>
            <w:pPr>
              <w:pStyle w:val="0"/>
              <w:rPr>
                <w:rFonts w:hint="eastAsia" w:asciiTheme="minorEastAsia" w:hAnsiTheme="minorEastAsia" w:eastAsiaTheme="minorEastAsia"/>
                <w:b w:val="0"/>
                <w:sz w:val="21"/>
              </w:rPr>
            </w:pPr>
            <w:r>
              <w:rPr>
                <w:rFonts w:hint="eastAsia" w:ascii="ＭＳ 明朝" w:hAnsi="ＭＳ 明朝" w:eastAsia="ＭＳ 明朝"/>
                <w:b w:val="0"/>
                <w:sz w:val="21"/>
              </w:rPr>
              <w:t>「実施機関（高知県個人情報保護条例（平成</w:t>
            </w:r>
            <w:r>
              <w:rPr>
                <w:rFonts w:hint="eastAsia" w:ascii="ＭＳ 明朝" w:hAnsi="ＭＳ 明朝" w:eastAsia="ＭＳ 明朝"/>
                <w:b w:val="0"/>
                <w:sz w:val="21"/>
              </w:rPr>
              <w:t>13</w:t>
            </w:r>
            <w:r>
              <w:rPr>
                <w:rFonts w:hint="eastAsia" w:ascii="ＭＳ 明朝" w:hAnsi="ＭＳ 明朝" w:eastAsia="ＭＳ 明朝"/>
                <w:b w:val="0"/>
                <w:sz w:val="21"/>
              </w:rPr>
              <w:t>年高知県条例第２号。以下「個人情報保護条例」という。）第２条第１項第４号に規定する実施機関をいう。）、市町村、事業者及び民間支援団体は、当該個人情報を適切に取り扱うものとする。」から「</w:t>
            </w:r>
            <w:r>
              <w:rPr>
                <w:rFonts w:hint="eastAsia" w:ascii="ＭＳ 明朝" w:hAnsi="ＭＳ 明朝" w:eastAsia="ＭＳ 明朝"/>
                <w:sz w:val="21"/>
              </w:rPr>
              <w:t>県、市町村、事業者及び民間支援団体は、当該個人情報を適切に取り扱うものとする。」に改めます。</w:t>
            </w:r>
          </w:p>
        </w:tc>
      </w:tr>
    </w:tbl>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r>
        <w:rPr>
          <w:rFonts w:hint="eastAsia" w:asciiTheme="minorEastAsia" w:hAnsiTheme="minorEastAsia" w:eastAsiaTheme="minorEastAsia"/>
        </w:rPr>
        <w:t>○附則について（骨子案</w:t>
      </w:r>
      <w:r>
        <w:rPr>
          <w:rFonts w:hint="eastAsia" w:asciiTheme="minorEastAsia" w:hAnsiTheme="minorEastAsia" w:eastAsiaTheme="minorEastAsia"/>
        </w:rPr>
        <w:t>24</w:t>
      </w:r>
      <w:r>
        <w:rPr>
          <w:rFonts w:hint="eastAsia" w:asciiTheme="minorEastAsia" w:hAnsiTheme="minorEastAsia" w:eastAsiaTheme="minorEastAsia"/>
        </w:rPr>
        <w:t>条関係）</w:t>
      </w:r>
    </w:p>
    <w:tbl>
      <w:tblPr>
        <w:tblStyle w:val="18"/>
        <w:tblW w:w="0" w:type="auto"/>
        <w:tblInd w:w="0" w:type="dxa"/>
        <w:tblLayout w:type="fixed"/>
        <w:tblLook w:firstRow="1" w:lastRow="0" w:firstColumn="1" w:lastColumn="0" w:noHBand="0" w:noVBand="1" w:val="04A0"/>
      </w:tblPr>
      <w:tblGrid>
        <w:gridCol w:w="415"/>
        <w:gridCol w:w="6930"/>
        <w:gridCol w:w="7793"/>
      </w:tblGrid>
      <w:tr>
        <w:trPr/>
        <w:tc>
          <w:tcPr>
            <w:tcW w:w="415" w:type="dxa"/>
            <w:vAlign w:val="top"/>
          </w:tcPr>
          <w:p>
            <w:pPr>
              <w:pStyle w:val="0"/>
              <w:rPr>
                <w:rFonts w:hint="eastAsia" w:asciiTheme="minorEastAsia" w:hAnsiTheme="minorEastAsia" w:eastAsiaTheme="minorEastAsia"/>
                <w:sz w:val="21"/>
              </w:rPr>
            </w:pPr>
          </w:p>
        </w:tc>
        <w:tc>
          <w:tcPr>
            <w:tcW w:w="6930"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意見の概要</w:t>
            </w:r>
          </w:p>
        </w:tc>
        <w:tc>
          <w:tcPr>
            <w:tcW w:w="7793"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意見に対する考え方</w:t>
            </w:r>
          </w:p>
        </w:tc>
      </w:tr>
      <w:tr>
        <w:trPr/>
        <w:tc>
          <w:tcPr>
            <w:tcW w:w="415" w:type="dxa"/>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76</w:t>
            </w:r>
          </w:p>
        </w:tc>
        <w:tc>
          <w:tcPr>
            <w:tcW w:w="6930" w:type="dxa"/>
            <w:vAlign w:val="top"/>
          </w:tcPr>
          <w:p>
            <w:pPr>
              <w:pStyle w:val="0"/>
              <w:ind w:leftChars="0" w:firstLine="0" w:firstLineChars="0"/>
              <w:rPr>
                <w:rFonts w:hint="eastAsia" w:asciiTheme="minorEastAsia" w:hAnsiTheme="minorEastAsia" w:eastAsiaTheme="minorEastAsia"/>
                <w:b w:val="0"/>
                <w:sz w:val="21"/>
              </w:rPr>
            </w:pPr>
            <w:r>
              <w:rPr>
                <w:rFonts w:hint="eastAsia" w:asciiTheme="minorEastAsia" w:hAnsiTheme="minorEastAsia" w:eastAsiaTheme="minorEastAsia"/>
                <w:b w:val="0"/>
                <w:sz w:val="21"/>
              </w:rPr>
              <w:t>　第１章の規定は公布の日から、第２章の規定は令和２年４月１日から</w:t>
            </w:r>
          </w:p>
          <w:p>
            <w:pPr>
              <w:pStyle w:val="0"/>
              <w:ind w:left="0" w:leftChars="0" w:firstLine="0" w:firstLineChars="0"/>
              <w:rPr>
                <w:rFonts w:hint="eastAsia" w:asciiTheme="minorEastAsia" w:hAnsiTheme="minorEastAsia" w:eastAsiaTheme="minorEastAsia"/>
                <w:b w:val="0"/>
                <w:sz w:val="21"/>
              </w:rPr>
            </w:pPr>
            <w:r>
              <w:rPr>
                <w:rFonts w:hint="eastAsia" w:asciiTheme="minorEastAsia" w:hAnsiTheme="minorEastAsia" w:eastAsiaTheme="minorEastAsia"/>
                <w:b w:val="0"/>
                <w:sz w:val="21"/>
              </w:rPr>
              <w:t>施行することを条文にしっかり明記することが必要と考える。</w:t>
            </w:r>
          </w:p>
        </w:tc>
        <w:tc>
          <w:tcPr>
            <w:tcW w:w="7793" w:type="dxa"/>
            <w:vAlign w:val="top"/>
          </w:tcPr>
          <w:p>
            <w:pPr>
              <w:pStyle w:val="0"/>
              <w:ind w:firstLine="210" w:firstLineChars="100"/>
              <w:rPr>
                <w:rFonts w:hint="eastAsia" w:asciiTheme="minorEastAsia" w:hAnsiTheme="minorEastAsia" w:eastAsiaTheme="minorEastAsia"/>
                <w:b w:val="0"/>
                <w:sz w:val="21"/>
              </w:rPr>
            </w:pPr>
            <w:r>
              <w:rPr>
                <w:rFonts w:hint="eastAsia" w:asciiTheme="minorEastAsia" w:hAnsiTheme="minorEastAsia" w:eastAsiaTheme="minorEastAsia"/>
                <w:b w:val="0"/>
                <w:sz w:val="21"/>
              </w:rPr>
              <w:t>当該条例の施行期日は、県議会の議決後に決定いたします。</w:t>
            </w:r>
          </w:p>
        </w:tc>
      </w:tr>
      <w:tr>
        <w:trPr>
          <w:trHeight w:val="430" w:hRule="atLeast"/>
        </w:trPr>
        <w:tc>
          <w:tcPr>
            <w:tcW w:w="41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77</w:t>
            </w:r>
          </w:p>
        </w:tc>
        <w:tc>
          <w:tcPr>
            <w:tcW w:w="693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20" w:firstLineChars="100"/>
              <w:rPr>
                <w:rFonts w:hint="eastAsia" w:asciiTheme="minorEastAsia" w:hAnsiTheme="minorEastAsia" w:eastAsiaTheme="minorEastAsia"/>
                <w:sz w:val="21"/>
              </w:rPr>
            </w:pPr>
            <w:r>
              <w:rPr>
                <w:rFonts w:hint="eastAsia" w:asciiTheme="minorEastAsia" w:hAnsiTheme="minorEastAsia" w:eastAsiaTheme="minorEastAsia"/>
                <w:b w:val="0"/>
                <w:kern w:val="2"/>
                <w:sz w:val="21"/>
              </w:rPr>
              <w:t>見直し規定が必要と考える。例、</w:t>
            </w:r>
            <w:r>
              <w:rPr>
                <w:rFonts w:hint="eastAsia" w:asciiTheme="minorEastAsia" w:hAnsiTheme="minorEastAsia" w:eastAsiaTheme="minorEastAsia"/>
                <w:b w:val="0"/>
                <w:kern w:val="2"/>
                <w:sz w:val="21"/>
              </w:rPr>
              <w:t>5</w:t>
            </w:r>
            <w:r>
              <w:rPr>
                <w:rFonts w:hint="eastAsia" w:asciiTheme="minorEastAsia" w:hAnsiTheme="minorEastAsia" w:eastAsiaTheme="minorEastAsia"/>
                <w:b w:val="0"/>
                <w:kern w:val="2"/>
                <w:sz w:val="21"/>
              </w:rPr>
              <w:t>年ごとに見直す。等々</w:t>
            </w:r>
          </w:p>
        </w:tc>
        <w:tc>
          <w:tcPr>
            <w:tcW w:w="7793"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この条例は、必要に応じて改正するものとします。</w:t>
            </w:r>
          </w:p>
        </w:tc>
      </w:tr>
      <w:tr>
        <w:trPr>
          <w:trHeight w:val="1080" w:hRule="atLeast"/>
        </w:trPr>
        <w:tc>
          <w:tcPr>
            <w:tcW w:w="4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78</w:t>
            </w:r>
          </w:p>
        </w:tc>
        <w:tc>
          <w:tcPr>
            <w:tcW w:w="69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kern w:val="2"/>
                <w:sz w:val="21"/>
              </w:rPr>
              <w:t>神奈川県条例，福岡県条例及び北海道条例には，５年程度での条例の見直し規定が設けられています。本県条例においても同規定を設けるべきです。</w:t>
            </w:r>
          </w:p>
        </w:tc>
        <w:tc>
          <w:tcPr>
            <w:tcW w:w="7793"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1800" w:hRule="atLeast"/>
        </w:trPr>
        <w:tc>
          <w:tcPr>
            <w:tcW w:w="415"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79</w:t>
            </w:r>
          </w:p>
        </w:tc>
        <w:tc>
          <w:tcPr>
            <w:tcW w:w="693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基本法５条に規定されている責務を果たすことができているかを経過的に確認する必要性から，一定年度後の条例の見直し規定を設けるべきです。</w:t>
            </w:r>
            <w:r>
              <w:rPr>
                <w:rFonts w:hint="eastAsia" w:asciiTheme="minorEastAsia" w:hAnsiTheme="minorEastAsia" w:eastAsiaTheme="minorEastAsia"/>
                <w:sz w:val="21"/>
              </w:rPr>
              <w:t xml:space="preserve"> </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xml:space="preserve">   </w:t>
            </w:r>
            <w:r>
              <w:rPr>
                <w:rFonts w:hint="eastAsia" w:asciiTheme="minorEastAsia" w:hAnsiTheme="minorEastAsia" w:eastAsiaTheme="minorEastAsia"/>
                <w:sz w:val="21"/>
              </w:rPr>
              <w:t>神奈川県条例，福岡県条例及び北海道条例には，５年程度での条例の見直し規定が設けられているので，それを参考にするべきと考えます。</w:t>
            </w:r>
          </w:p>
        </w:tc>
        <w:tc>
          <w:tcPr>
            <w:tcW w:w="779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No.77</w:t>
            </w:r>
            <w:r>
              <w:rPr>
                <w:rFonts w:hint="eastAsia" w:asciiTheme="minorEastAsia" w:hAnsiTheme="minorEastAsia" w:eastAsiaTheme="minorEastAsia"/>
                <w:sz w:val="21"/>
              </w:rPr>
              <w:t>と同じ</w:t>
            </w:r>
          </w:p>
        </w:tc>
      </w:tr>
      <w:tr>
        <w:trPr>
          <w:trHeight w:val="1050" w:hRule="atLeast"/>
        </w:trPr>
        <w:tc>
          <w:tcPr>
            <w:tcW w:w="41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80</w:t>
            </w:r>
          </w:p>
        </w:tc>
        <w:tc>
          <w:tcPr>
            <w:tcW w:w="693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その運用状況及びこの条例に基づく犯罪被害者等支援施策の実施状</w:t>
            </w:r>
          </w:p>
          <w:p>
            <w:pPr>
              <w:pStyle w:val="0"/>
              <w:ind w:leftChars="0" w:firstLineChars="0"/>
              <w:rPr>
                <w:rFonts w:hint="eastAsia" w:asciiTheme="minorEastAsia" w:hAnsiTheme="minorEastAsia" w:eastAsiaTheme="minorEastAsia"/>
                <w:sz w:val="21"/>
              </w:rPr>
            </w:pPr>
            <w:r>
              <w:rPr>
                <w:rFonts w:hint="eastAsia" w:asciiTheme="minorEastAsia" w:hAnsiTheme="minorEastAsia" w:eastAsiaTheme="minorEastAsia"/>
                <w:sz w:val="21"/>
              </w:rPr>
              <w:t>況等勘案し、この条例の施行後５年以内に必要な見直しを行うものとすると、条文にしっかり明記することが必要と考える。</w:t>
            </w:r>
          </w:p>
        </w:tc>
        <w:tc>
          <w:tcPr>
            <w:tcW w:w="7793"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p>
        </w:tc>
      </w:tr>
    </w:tbl>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r>
        <w:rPr>
          <w:rFonts w:hint="eastAsia" w:asciiTheme="minorEastAsia" w:hAnsiTheme="minorEastAsia" w:eastAsiaTheme="minorEastAsia"/>
        </w:rPr>
        <w:t>○その他</w:t>
      </w:r>
    </w:p>
    <w:tbl>
      <w:tblPr>
        <w:tblStyle w:val="18"/>
        <w:tblW w:w="0" w:type="auto"/>
        <w:tblInd w:w="0" w:type="dxa"/>
        <w:tblLayout w:type="fixed"/>
        <w:tblLook w:firstRow="1" w:lastRow="0" w:firstColumn="1" w:lastColumn="0" w:noHBand="0" w:noVBand="1" w:val="04A0"/>
      </w:tblPr>
      <w:tblGrid>
        <w:gridCol w:w="415"/>
        <w:gridCol w:w="6930"/>
        <w:gridCol w:w="7793"/>
      </w:tblGrid>
      <w:tr>
        <w:trPr/>
        <w:tc>
          <w:tcPr>
            <w:tcW w:w="415" w:type="dxa"/>
            <w:vAlign w:val="top"/>
          </w:tcPr>
          <w:p>
            <w:pPr>
              <w:pStyle w:val="0"/>
              <w:rPr>
                <w:rFonts w:hint="eastAsia" w:asciiTheme="minorEastAsia" w:hAnsiTheme="minorEastAsia" w:eastAsiaTheme="minorEastAsia"/>
                <w:sz w:val="21"/>
              </w:rPr>
            </w:pPr>
          </w:p>
        </w:tc>
        <w:tc>
          <w:tcPr>
            <w:tcW w:w="6930"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意見の概要</w:t>
            </w:r>
          </w:p>
        </w:tc>
        <w:tc>
          <w:tcPr>
            <w:tcW w:w="7793"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意見に対する考え方</w:t>
            </w:r>
          </w:p>
        </w:tc>
      </w:tr>
      <w:tr>
        <w:trPr>
          <w:trHeight w:val="3200" w:hRule="atLeast"/>
        </w:trPr>
        <w:tc>
          <w:tcPr>
            <w:tcW w:w="4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81</w:t>
            </w:r>
          </w:p>
        </w:tc>
        <w:tc>
          <w:tcPr>
            <w:tcW w:w="69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弁護士による相談体制の充実等（</w:t>
            </w:r>
            <w:r>
              <w:rPr>
                <w:rFonts w:hint="eastAsia" w:asciiTheme="minorEastAsia" w:hAnsiTheme="minorEastAsia" w:eastAsiaTheme="minorEastAsia"/>
                <w:color w:val="auto"/>
                <w:sz w:val="21"/>
              </w:rPr>
              <w:t>県は、刑事・民事等を問わず犯罪被害者等が犯罪等に起因して直面する法律問題の円滑な解決を図るため、日本司法支援センター、弁護士会、民間支援団体と連携することにより、犯罪被害者等の支援に理解のある弁護士による相談体制の充実その他必要な施策を講ずるものとする。）の条項を入れることを希望する。</w:t>
            </w:r>
          </w:p>
          <w:p>
            <w:pPr>
              <w:pStyle w:val="0"/>
              <w:rPr>
                <w:rFonts w:hint="eastAsia" w:asciiTheme="minorEastAsia" w:hAnsiTheme="minorEastAsia" w:eastAsiaTheme="minorEastAsia"/>
                <w:b w:val="0"/>
                <w:color w:val="auto"/>
                <w:sz w:val="21"/>
              </w:rPr>
            </w:pPr>
            <w:r>
              <w:rPr>
                <w:rFonts w:hint="eastAsia" w:asciiTheme="minorEastAsia" w:hAnsiTheme="minorEastAsia" w:eastAsiaTheme="minorEastAsia"/>
                <w:color w:val="auto"/>
                <w:sz w:val="21"/>
              </w:rPr>
              <w:t>（理由）被害者支援に関し、高知弁護士会、こうち被害者支援センター、法テラス高知の関係は歴史的に緊密である。条例を法的根拠に、被害者支援活動に県が参入することによって、連携の輪がさらに広がることが期待できる。</w:t>
            </w:r>
          </w:p>
        </w:tc>
        <w:tc>
          <w:tcPr>
            <w:tcW w:w="77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b w:val="0"/>
                <w:sz w:val="21"/>
              </w:rPr>
            </w:pPr>
            <w:r>
              <w:rPr>
                <w:rFonts w:hint="eastAsia" w:asciiTheme="minorEastAsia" w:hAnsiTheme="minorEastAsia" w:eastAsiaTheme="minorEastAsia"/>
                <w:sz w:val="21"/>
              </w:rPr>
              <w:t>第９条において、「犯罪被害者等の援助に理解のある専門職を紹介する等必要な施策を講ずるものとする」と規定しており、ご意見は今後の取組を進めるうえでの参考とさせていただきます。</w:t>
            </w:r>
          </w:p>
        </w:tc>
      </w:tr>
      <w:tr>
        <w:trPr>
          <w:trHeight w:val="7740" w:hRule="atLeast"/>
        </w:trPr>
        <w:tc>
          <w:tcPr>
            <w:tcW w:w="415"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82</w:t>
            </w:r>
          </w:p>
        </w:tc>
        <w:tc>
          <w:tcPr>
            <w:tcW w:w="693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kinsoku w:val="1"/>
              <w:wordWrap w:val="1"/>
              <w:autoSpaceDE w:val="1"/>
              <w:autoSpaceDN w:val="1"/>
              <w:adjustRightInd w:val="1"/>
              <w:spacing w:line="400" w:lineRule="exact"/>
              <w:ind w:left="210" w:leftChars="100" w:firstLineChars="0"/>
              <w:jc w:val="both"/>
              <w:textAlignment w:val="baseline"/>
              <w:rPr>
                <w:rFonts w:hint="eastAsia" w:asciiTheme="minorEastAsia" w:hAnsiTheme="minorEastAsia" w:eastAsiaTheme="minorEastAsia"/>
                <w:color w:val="auto"/>
                <w:spacing w:val="4"/>
                <w:sz w:val="21"/>
              </w:rPr>
            </w:pPr>
            <w:r>
              <w:rPr>
                <w:rFonts w:hint="eastAsia" w:asciiTheme="minorEastAsia" w:hAnsiTheme="minorEastAsia" w:eastAsiaTheme="minorEastAsia"/>
                <w:sz w:val="21"/>
              </w:rPr>
              <w:t>損害賠償請求への支援（</w:t>
            </w:r>
            <w:r>
              <w:rPr>
                <w:rFonts w:hint="eastAsia" w:asciiTheme="minorEastAsia" w:hAnsiTheme="minorEastAsia" w:eastAsiaTheme="minorEastAsia"/>
                <w:color w:val="auto"/>
                <w:sz w:val="21"/>
              </w:rPr>
              <w:t>県は、犯罪被害者等に対する加害者からの賠</w:t>
            </w:r>
          </w:p>
          <w:p>
            <w:pPr>
              <w:pStyle w:val="0"/>
              <w:kinsoku w:val="1"/>
              <w:wordWrap w:val="1"/>
              <w:autoSpaceDE w:val="1"/>
              <w:autoSpaceDN w:val="1"/>
              <w:adjustRightInd w:val="1"/>
              <w:spacing w:line="400" w:lineRule="exact"/>
              <w:ind w:left="230" w:hanging="230"/>
              <w:jc w:val="both"/>
              <w:textAlignment w:val="baseline"/>
              <w:rPr>
                <w:rFonts w:hint="eastAsia" w:asciiTheme="minorEastAsia" w:hAnsiTheme="minorEastAsia" w:eastAsiaTheme="minorEastAsia"/>
                <w:color w:val="auto"/>
                <w:spacing w:val="4"/>
                <w:sz w:val="21"/>
              </w:rPr>
            </w:pPr>
            <w:r>
              <w:rPr>
                <w:rFonts w:hint="eastAsia" w:asciiTheme="minorEastAsia" w:hAnsiTheme="minorEastAsia" w:eastAsiaTheme="minorEastAsia"/>
                <w:color w:val="auto"/>
                <w:sz w:val="21"/>
              </w:rPr>
              <w:t>償の迅速かつ適正な実現を図るため、関係機関・団体のうち日本司法</w:t>
            </w:r>
          </w:p>
          <w:p>
            <w:pPr>
              <w:pStyle w:val="0"/>
              <w:kinsoku w:val="1"/>
              <w:wordWrap w:val="1"/>
              <w:autoSpaceDE w:val="1"/>
              <w:autoSpaceDN w:val="1"/>
              <w:adjustRightInd w:val="1"/>
              <w:spacing w:line="400" w:lineRule="exact"/>
              <w:ind w:left="230" w:hanging="230"/>
              <w:jc w:val="both"/>
              <w:textAlignment w:val="baseline"/>
              <w:rPr>
                <w:rFonts w:hint="eastAsia" w:asciiTheme="minorEastAsia" w:hAnsiTheme="minorEastAsia" w:eastAsiaTheme="minorEastAsia"/>
                <w:color w:val="auto"/>
                <w:spacing w:val="4"/>
                <w:sz w:val="21"/>
              </w:rPr>
            </w:pPr>
            <w:r>
              <w:rPr>
                <w:rFonts w:hint="eastAsia" w:asciiTheme="minorEastAsia" w:hAnsiTheme="minorEastAsia" w:eastAsiaTheme="minorEastAsia"/>
                <w:color w:val="auto"/>
                <w:sz w:val="21"/>
              </w:rPr>
              <w:t>支援センター、弁護士会と連携し、犯罪被害者等の行う損害賠償命令</w:t>
            </w:r>
          </w:p>
          <w:p>
            <w:pPr>
              <w:pStyle w:val="0"/>
              <w:kinsoku w:val="1"/>
              <w:wordWrap w:val="1"/>
              <w:autoSpaceDE w:val="1"/>
              <w:autoSpaceDN w:val="1"/>
              <w:adjustRightInd w:val="1"/>
              <w:spacing w:line="400" w:lineRule="exact"/>
              <w:ind w:left="230" w:hanging="230"/>
              <w:jc w:val="both"/>
              <w:textAlignment w:val="baseline"/>
              <w:rPr>
                <w:rFonts w:hint="eastAsia" w:asciiTheme="minorEastAsia" w:hAnsiTheme="minorEastAsia" w:eastAsiaTheme="minorEastAsia"/>
                <w:color w:val="auto"/>
                <w:spacing w:val="4"/>
                <w:sz w:val="21"/>
              </w:rPr>
            </w:pPr>
            <w:r>
              <w:rPr>
                <w:rFonts w:hint="eastAsia" w:asciiTheme="minorEastAsia" w:hAnsiTheme="minorEastAsia" w:eastAsiaTheme="minorEastAsia"/>
                <w:color w:val="auto"/>
                <w:sz w:val="21"/>
              </w:rPr>
              <w:t>の申立てもしくは刑事和解（犯罪被害者等の権利・利益の保護に関す</w:t>
            </w:r>
          </w:p>
          <w:p>
            <w:pPr>
              <w:pStyle w:val="0"/>
              <w:kinsoku w:val="1"/>
              <w:wordWrap w:val="1"/>
              <w:autoSpaceDE w:val="1"/>
              <w:autoSpaceDN w:val="1"/>
              <w:adjustRightInd w:val="1"/>
              <w:spacing w:line="400" w:lineRule="exact"/>
              <w:ind w:left="230" w:hanging="230"/>
              <w:jc w:val="both"/>
              <w:textAlignment w:val="baseline"/>
              <w:rPr>
                <w:rFonts w:hint="eastAsia" w:asciiTheme="minorEastAsia" w:hAnsiTheme="minorEastAsia" w:eastAsiaTheme="minorEastAsia"/>
                <w:color w:val="auto"/>
                <w:spacing w:val="4"/>
                <w:sz w:val="21"/>
              </w:rPr>
            </w:pPr>
            <w:r>
              <w:rPr>
                <w:rFonts w:hint="eastAsia" w:asciiTheme="minorEastAsia" w:hAnsiTheme="minorEastAsia" w:eastAsiaTheme="minorEastAsia"/>
                <w:color w:val="auto"/>
                <w:sz w:val="21"/>
              </w:rPr>
              <w:t>る法律（平成１２年法律第７５号）に定めるもの））、その他民事訴訟</w:t>
            </w:r>
          </w:p>
          <w:p>
            <w:pPr>
              <w:pStyle w:val="0"/>
              <w:kinsoku w:val="1"/>
              <w:wordWrap w:val="1"/>
              <w:autoSpaceDE w:val="1"/>
              <w:autoSpaceDN w:val="1"/>
              <w:adjustRightInd w:val="1"/>
              <w:spacing w:line="400" w:lineRule="exact"/>
              <w:ind w:left="230" w:hanging="230"/>
              <w:jc w:val="both"/>
              <w:textAlignment w:val="baseline"/>
              <w:rPr>
                <w:rFonts w:hint="eastAsia" w:asciiTheme="minorEastAsia" w:hAnsiTheme="minorEastAsia" w:eastAsiaTheme="minorEastAsia"/>
                <w:color w:val="auto"/>
                <w:spacing w:val="4"/>
                <w:sz w:val="21"/>
              </w:rPr>
            </w:pPr>
            <w:r>
              <w:rPr>
                <w:rFonts w:hint="eastAsia" w:asciiTheme="minorEastAsia" w:hAnsiTheme="minorEastAsia" w:eastAsiaTheme="minorEastAsia"/>
                <w:color w:val="auto"/>
                <w:sz w:val="21"/>
              </w:rPr>
              <w:t>並びにその執行に関し、費用の負担を含め、必要な施策を講ずるよう</w:t>
            </w:r>
          </w:p>
          <w:p>
            <w:pPr>
              <w:pStyle w:val="0"/>
              <w:kinsoku w:val="1"/>
              <w:wordWrap w:val="1"/>
              <w:autoSpaceDE w:val="1"/>
              <w:autoSpaceDN w:val="1"/>
              <w:adjustRightInd w:val="1"/>
              <w:spacing w:line="400" w:lineRule="exact"/>
              <w:ind w:left="230" w:hanging="230"/>
              <w:jc w:val="both"/>
              <w:textAlignment w:val="baseline"/>
              <w:rPr>
                <w:rFonts w:hint="eastAsia" w:asciiTheme="minorEastAsia" w:hAnsiTheme="minorEastAsia" w:eastAsiaTheme="minorEastAsia"/>
                <w:color w:val="auto"/>
                <w:spacing w:val="4"/>
                <w:sz w:val="21"/>
              </w:rPr>
            </w:pPr>
            <w:r>
              <w:rPr>
                <w:rFonts w:hint="eastAsia" w:asciiTheme="minorEastAsia" w:hAnsiTheme="minorEastAsia" w:eastAsiaTheme="minorEastAsia"/>
                <w:color w:val="auto"/>
                <w:sz w:val="21"/>
              </w:rPr>
              <w:t>努める。）</w:t>
            </w:r>
          </w:p>
          <w:p>
            <w:pPr>
              <w:pStyle w:val="0"/>
              <w:rPr>
                <w:rFonts w:hint="eastAsia" w:asciiTheme="minorEastAsia" w:hAnsiTheme="minorEastAsia" w:eastAsiaTheme="minorEastAsia"/>
                <w:sz w:val="21"/>
              </w:rPr>
            </w:pPr>
            <w:r>
              <w:rPr>
                <w:rFonts w:hint="eastAsia" w:asciiTheme="minorEastAsia" w:hAnsiTheme="minorEastAsia" w:eastAsiaTheme="minorEastAsia"/>
                <w:color w:val="auto"/>
                <w:sz w:val="21"/>
              </w:rPr>
              <w:t>２　前項により、犯罪被害者等が債権名義を取得した場合において県は、前条の支援金とは別に、規則の定めるところにより、立替補償金を支給などの施策を講ずるように努める。</w:t>
            </w:r>
          </w:p>
          <w:p>
            <w:pPr>
              <w:pStyle w:val="0"/>
              <w:rPr>
                <w:rFonts w:hint="eastAsia" w:asciiTheme="minorEastAsia" w:hAnsiTheme="minorEastAsia" w:eastAsiaTheme="minorEastAsia"/>
                <w:sz w:val="21"/>
              </w:rPr>
            </w:pPr>
            <w:r>
              <w:rPr>
                <w:rFonts w:hint="eastAsia" w:asciiTheme="minorEastAsia" w:hAnsiTheme="minorEastAsia" w:eastAsiaTheme="minorEastAsia"/>
                <w:color w:val="auto"/>
                <w:sz w:val="21"/>
              </w:rPr>
              <w:t>以上の条項をいれることを希望する。</w:t>
            </w:r>
          </w:p>
          <w:p>
            <w:pPr>
              <w:pStyle w:val="0"/>
              <w:suppressAutoHyphens w:val="0"/>
              <w:kinsoku w:val="1"/>
              <w:wordWrap w:val="1"/>
              <w:autoSpaceDE w:val="1"/>
              <w:autoSpaceDN w:val="1"/>
              <w:adjustRightInd w:val="1"/>
              <w:snapToGrid w:val="0"/>
              <w:spacing w:line="386" w:lineRule="exact"/>
              <w:ind w:leftChars="0" w:firstLineChars="0"/>
              <w:jc w:val="both"/>
              <w:textAlignment w:val="baseline"/>
              <w:rPr>
                <w:rFonts w:hint="eastAsia" w:asciiTheme="minorEastAsia" w:hAnsiTheme="minorEastAsia" w:eastAsiaTheme="minorEastAsia"/>
                <w:b w:val="0"/>
                <w:color w:val="auto"/>
                <w:sz w:val="21"/>
              </w:rPr>
            </w:pPr>
            <w:r>
              <w:rPr>
                <w:rFonts w:hint="eastAsia" w:asciiTheme="minorEastAsia" w:hAnsiTheme="minorEastAsia" w:eastAsiaTheme="minorEastAsia"/>
                <w:color w:val="auto"/>
                <w:sz w:val="21"/>
              </w:rPr>
              <w:t>（理由）</w:t>
            </w:r>
            <w:r>
              <w:rPr>
                <w:rFonts w:hint="eastAsia" w:asciiTheme="minorEastAsia" w:hAnsiTheme="minorEastAsia" w:eastAsiaTheme="minorEastAsia"/>
                <w:b w:val="0"/>
                <w:color w:val="auto"/>
                <w:sz w:val="21"/>
              </w:rPr>
              <w:t>損害賠償請求援助は、自治体に対し，基本法第１２条及び基本計画が求める要請である。</w:t>
            </w:r>
          </w:p>
          <w:p>
            <w:pPr>
              <w:pStyle w:val="0"/>
              <w:suppressAutoHyphens w:val="0"/>
              <w:kinsoku w:val="1"/>
              <w:wordWrap w:val="1"/>
              <w:autoSpaceDE w:val="1"/>
              <w:autoSpaceDN w:val="1"/>
              <w:adjustRightInd w:val="1"/>
              <w:snapToGrid w:val="0"/>
              <w:spacing w:line="386" w:lineRule="exact"/>
              <w:ind w:leftChars="0" w:firstLineChars="0"/>
              <w:jc w:val="both"/>
              <w:textAlignment w:val="baseline"/>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①政府の基本計画によると、「自治体に対し、被害者等が損害賠償を請求するについて支援と施策を講ずるよう努めること」を求めている。</w:t>
            </w:r>
          </w:p>
          <w:p>
            <w:pPr>
              <w:pStyle w:val="0"/>
              <w:suppressAutoHyphens w:val="0"/>
              <w:kinsoku w:val="1"/>
              <w:wordWrap w:val="1"/>
              <w:autoSpaceDE w:val="1"/>
              <w:autoSpaceDN w:val="1"/>
              <w:adjustRightInd w:val="1"/>
              <w:snapToGrid w:val="0"/>
              <w:spacing w:line="386" w:lineRule="exact"/>
              <w:ind w:leftChars="0" w:firstLineChars="0"/>
              <w:jc w:val="both"/>
              <w:textAlignment w:val="baseline"/>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②「犯罪被害者等の権利利益の保護と刑事手続付随法」（２０００年）による刑事和解制度、損害賠償命令制度を利用した調書、命令書があっても紙切れに終わる実体がある。</w:t>
            </w:r>
          </w:p>
          <w:p>
            <w:pPr>
              <w:pStyle w:val="0"/>
              <w:suppressAutoHyphens w:val="0"/>
              <w:kinsoku w:val="1"/>
              <w:wordWrap w:val="1"/>
              <w:autoSpaceDE w:val="1"/>
              <w:autoSpaceDN w:val="1"/>
              <w:adjustRightInd w:val="1"/>
              <w:snapToGrid w:val="0"/>
              <w:spacing w:line="386" w:lineRule="exact"/>
              <w:ind w:leftChars="0" w:firstLineChars="0"/>
              <w:jc w:val="both"/>
              <w:textAlignment w:val="baseline"/>
              <w:rPr>
                <w:rFonts w:hint="eastAsia" w:asciiTheme="minorEastAsia" w:hAnsiTheme="minorEastAsia" w:eastAsiaTheme="minorEastAsia"/>
                <w:sz w:val="21"/>
              </w:rPr>
            </w:pPr>
            <w:r>
              <w:rPr>
                <w:rFonts w:hint="eastAsia" w:asciiTheme="minorEastAsia" w:hAnsiTheme="minorEastAsia" w:eastAsiaTheme="minorEastAsia"/>
                <w:b w:val="0"/>
                <w:color w:val="auto"/>
                <w:sz w:val="21"/>
              </w:rPr>
              <w:t>③福岡、和歌山の条例：損害賠償請求への援助の条項を設けたことからすると、高知県条例にも入れるべきである。　</w:t>
            </w:r>
          </w:p>
        </w:tc>
        <w:tc>
          <w:tcPr>
            <w:tcW w:w="77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No.36</w:t>
            </w:r>
            <w:r>
              <w:rPr>
                <w:rFonts w:hint="eastAsia" w:asciiTheme="minorEastAsia" w:hAnsiTheme="minorEastAsia" w:eastAsiaTheme="minorEastAsia"/>
                <w:sz w:val="21"/>
              </w:rPr>
              <w:t>と同じ</w:t>
            </w:r>
          </w:p>
        </w:tc>
      </w:tr>
      <w:tr>
        <w:trPr>
          <w:trHeight w:val="2700" w:hRule="atLeast"/>
        </w:trPr>
        <w:tc>
          <w:tcPr>
            <w:tcW w:w="415"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83</w:t>
            </w:r>
          </w:p>
        </w:tc>
        <w:tc>
          <w:tcPr>
            <w:tcW w:w="693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0"/>
              <w:kinsoku w:val="1"/>
              <w:wordWrap w:val="1"/>
              <w:autoSpaceDE w:val="1"/>
              <w:autoSpaceDN w:val="1"/>
              <w:adjustRightInd w:val="1"/>
              <w:snapToGrid w:val="0"/>
              <w:spacing w:line="386" w:lineRule="exact"/>
              <w:ind w:left="0" w:leftChars="0" w:firstLine="210" w:firstLineChars="100"/>
              <w:jc w:val="both"/>
              <w:textAlignment w:val="baseline"/>
              <w:rPr>
                <w:rFonts w:hint="eastAsia" w:asciiTheme="minorEastAsia" w:hAnsiTheme="minorEastAsia" w:eastAsiaTheme="minorEastAsia"/>
                <w:b w:val="1"/>
                <w:color w:val="0070C0"/>
                <w:sz w:val="21"/>
              </w:rPr>
            </w:pPr>
            <w:r>
              <w:rPr>
                <w:rFonts w:hint="eastAsia" w:asciiTheme="minorEastAsia" w:hAnsiTheme="minorEastAsia" w:eastAsiaTheme="minorEastAsia"/>
                <w:sz w:val="21"/>
              </w:rPr>
              <w:t>刑事手続き等への参加についての支援（</w:t>
            </w:r>
            <w:r>
              <w:rPr>
                <w:rFonts w:hint="eastAsia" w:asciiTheme="minorEastAsia" w:hAnsiTheme="minorEastAsia" w:eastAsiaTheme="minorEastAsia"/>
                <w:color w:val="auto"/>
                <w:sz w:val="21"/>
              </w:rPr>
              <w:t>県は、犯罪被害者等がその被害にかかる申告及び刑事手続への参加を容易にするため、関係機関・団体等、民間支援団体と連携し、必要な施策を講ずるものとする。）の条項を入れることを希望する。</w:t>
            </w:r>
          </w:p>
          <w:p>
            <w:pPr>
              <w:pStyle w:val="0"/>
              <w:suppressAutoHyphens w:val="0"/>
              <w:kinsoku w:val="1"/>
              <w:wordWrap w:val="1"/>
              <w:autoSpaceDE w:val="1"/>
              <w:autoSpaceDN w:val="1"/>
              <w:adjustRightInd w:val="1"/>
              <w:snapToGrid w:val="0"/>
              <w:ind w:leftChars="0" w:firstLineChars="0"/>
              <w:jc w:val="both"/>
              <w:textAlignment w:val="baseline"/>
              <w:rPr>
                <w:rFonts w:hint="eastAsia" w:asciiTheme="minorEastAsia" w:hAnsiTheme="minorEastAsia" w:eastAsiaTheme="minorEastAsia"/>
                <w:b w:val="0"/>
                <w:color w:val="auto"/>
                <w:sz w:val="21"/>
              </w:rPr>
            </w:pPr>
            <w:r>
              <w:rPr>
                <w:rFonts w:hint="eastAsia" w:asciiTheme="minorEastAsia" w:hAnsiTheme="minorEastAsia" w:eastAsiaTheme="minorEastAsia"/>
                <w:color w:val="auto"/>
                <w:sz w:val="21"/>
              </w:rPr>
              <w:t>（理由）</w:t>
            </w:r>
          </w:p>
          <w:p>
            <w:pPr>
              <w:pStyle w:val="0"/>
              <w:suppressAutoHyphens w:val="0"/>
              <w:kinsoku w:val="1"/>
              <w:wordWrap w:val="1"/>
              <w:autoSpaceDE w:val="1"/>
              <w:autoSpaceDN w:val="1"/>
              <w:adjustRightInd w:val="1"/>
              <w:snapToGrid w:val="0"/>
              <w:ind w:leftChars="0" w:firstLineChars="0"/>
              <w:jc w:val="both"/>
              <w:textAlignment w:val="baseline"/>
              <w:rPr>
                <w:rFonts w:hint="eastAsia" w:asciiTheme="minorEastAsia" w:hAnsiTheme="minorEastAsia" w:eastAsiaTheme="minorEastAsia"/>
                <w:b w:val="0"/>
                <w:color w:val="auto"/>
                <w:sz w:val="21"/>
              </w:rPr>
            </w:pPr>
            <w:r>
              <w:rPr>
                <w:rFonts w:hint="eastAsia" w:asciiTheme="minorEastAsia" w:hAnsiTheme="minorEastAsia" w:eastAsiaTheme="minorEastAsia"/>
                <w:color w:val="auto"/>
                <w:sz w:val="21"/>
              </w:rPr>
              <w:t>①和歌山条例の開示手続参加の拡充条項を入れる例にならうべきである。</w:t>
            </w:r>
          </w:p>
          <w:p>
            <w:pPr>
              <w:pStyle w:val="0"/>
              <w:suppressAutoHyphens w:val="0"/>
              <w:kinsoku w:val="1"/>
              <w:wordWrap w:val="1"/>
              <w:autoSpaceDE w:val="1"/>
              <w:autoSpaceDN w:val="1"/>
              <w:adjustRightInd w:val="1"/>
              <w:snapToGrid w:val="0"/>
              <w:ind w:leftChars="0" w:firstLineChars="0"/>
              <w:jc w:val="both"/>
              <w:textAlignment w:val="baseline"/>
              <w:rPr>
                <w:rFonts w:hint="eastAsia" w:asciiTheme="minorEastAsia" w:hAnsiTheme="minorEastAsia" w:eastAsiaTheme="minorEastAsia"/>
                <w:sz w:val="21"/>
              </w:rPr>
            </w:pPr>
            <w:r>
              <w:rPr>
                <w:rFonts w:hint="eastAsia" w:asciiTheme="minorEastAsia" w:hAnsiTheme="minorEastAsia" w:eastAsiaTheme="minorEastAsia"/>
                <w:b w:val="0"/>
                <w:color w:val="auto"/>
                <w:sz w:val="21"/>
              </w:rPr>
              <w:t>②基本法第</w:t>
            </w:r>
            <w:r>
              <w:rPr>
                <w:rFonts w:hint="eastAsia" w:asciiTheme="minorEastAsia" w:hAnsiTheme="minorEastAsia" w:eastAsiaTheme="minorEastAsia"/>
                <w:b w:val="0"/>
                <w:color w:val="auto"/>
                <w:sz w:val="21"/>
              </w:rPr>
              <w:t>18</w:t>
            </w:r>
            <w:r>
              <w:rPr>
                <w:rFonts w:hint="eastAsia" w:asciiTheme="minorEastAsia" w:hAnsiTheme="minorEastAsia" w:eastAsiaTheme="minorEastAsia"/>
                <w:b w:val="0"/>
                <w:color w:val="auto"/>
                <w:sz w:val="21"/>
              </w:rPr>
              <w:t>条に明記された自治体に対する要請である。</w:t>
            </w:r>
          </w:p>
        </w:tc>
        <w:tc>
          <w:tcPr>
            <w:tcW w:w="77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No.36</w:t>
            </w:r>
            <w:r>
              <w:rPr>
                <w:rFonts w:hint="eastAsia" w:asciiTheme="minorEastAsia" w:hAnsiTheme="minorEastAsia" w:eastAsiaTheme="minorEastAsia"/>
                <w:sz w:val="21"/>
              </w:rPr>
              <w:t>と同じ</w:t>
            </w:r>
          </w:p>
        </w:tc>
      </w:tr>
      <w:tr>
        <w:trPr>
          <w:trHeight w:val="368" w:hRule="atLeast"/>
        </w:trPr>
        <w:tc>
          <w:tcPr>
            <w:tcW w:w="4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84</w:t>
            </w:r>
          </w:p>
        </w:tc>
        <w:tc>
          <w:tcPr>
            <w:tcW w:w="69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0"/>
              <w:kinsoku w:val="1"/>
              <w:wordWrap w:val="1"/>
              <w:autoSpaceDE w:val="1"/>
              <w:autoSpaceDN w:val="1"/>
              <w:adjustRightInd w:val="1"/>
              <w:snapToGrid w:val="0"/>
              <w:ind w:leftChars="0" w:firstLineChars="0"/>
              <w:jc w:val="both"/>
              <w:textAlignment w:val="baseline"/>
              <w:rPr>
                <w:rFonts w:hint="eastAsia" w:asciiTheme="minorEastAsia" w:hAnsiTheme="minorEastAsia" w:eastAsiaTheme="minorEastAsia"/>
                <w:sz w:val="21"/>
              </w:rPr>
            </w:pPr>
            <w:r>
              <w:rPr>
                <w:rFonts w:hint="eastAsia" w:asciiTheme="minorEastAsia" w:hAnsiTheme="minorEastAsia" w:eastAsiaTheme="minorEastAsia"/>
                <w:sz w:val="21"/>
              </w:rPr>
              <w:t>旅行者、一時滞在者等の支援（</w:t>
            </w:r>
            <w:r>
              <w:rPr>
                <w:rFonts w:hint="eastAsia" w:asciiTheme="minorEastAsia" w:hAnsiTheme="minorEastAsia" w:eastAsiaTheme="minorEastAsia"/>
                <w:color w:val="auto"/>
                <w:sz w:val="21"/>
              </w:rPr>
              <w:t>県は、県の区域内において犯罪等により害を被った旅行者、その他一時滞在者に対し、民間支援団体と連携して、相談、情報の提供等必要な施策を行う。）の条項を入れることを希望する。</w:t>
            </w:r>
          </w:p>
          <w:p>
            <w:pPr>
              <w:pStyle w:val="0"/>
              <w:suppressAutoHyphens w:val="0"/>
              <w:kinsoku w:val="1"/>
              <w:wordWrap w:val="1"/>
              <w:autoSpaceDE w:val="1"/>
              <w:autoSpaceDN w:val="1"/>
              <w:adjustRightInd w:val="1"/>
              <w:snapToGrid w:val="0"/>
              <w:ind w:leftChars="0" w:firstLineChars="0"/>
              <w:jc w:val="both"/>
              <w:textAlignment w:val="baseline"/>
              <w:rPr>
                <w:rFonts w:hint="eastAsia" w:asciiTheme="minorEastAsia" w:hAnsiTheme="minorEastAsia" w:eastAsiaTheme="minorEastAsia"/>
                <w:b w:val="0"/>
                <w:color w:val="auto"/>
                <w:sz w:val="21"/>
              </w:rPr>
            </w:pPr>
            <w:r>
              <w:rPr>
                <w:rFonts w:hint="eastAsia" w:asciiTheme="minorEastAsia" w:hAnsiTheme="minorEastAsia" w:eastAsiaTheme="minorEastAsia"/>
                <w:color w:val="auto"/>
                <w:sz w:val="21"/>
              </w:rPr>
              <w:t>（理由）</w:t>
            </w:r>
            <w:r>
              <w:rPr>
                <w:rFonts w:hint="eastAsia" w:asciiTheme="minorEastAsia" w:hAnsiTheme="minorEastAsia" w:eastAsiaTheme="minorEastAsia"/>
                <w:b w:val="0"/>
                <w:color w:val="auto"/>
                <w:sz w:val="21"/>
              </w:rPr>
              <w:t>地域の実情として以下の事由があり、限定的であっても支援活動条項を入れて高知の特色を出す方が良い。</w:t>
            </w:r>
          </w:p>
          <w:p>
            <w:pPr>
              <w:pStyle w:val="0"/>
              <w:suppressAutoHyphens w:val="0"/>
              <w:kinsoku w:val="1"/>
              <w:wordWrap w:val="1"/>
              <w:autoSpaceDE w:val="1"/>
              <w:autoSpaceDN w:val="1"/>
              <w:adjustRightInd w:val="1"/>
              <w:snapToGrid w:val="0"/>
              <w:ind w:leftChars="0" w:firstLine="0" w:firstLineChars="0"/>
              <w:jc w:val="both"/>
              <w:textAlignment w:val="baseline"/>
              <w:rPr>
                <w:rFonts w:hint="eastAsia" w:asciiTheme="minorEastAsia" w:hAnsiTheme="minorEastAsia" w:eastAsiaTheme="minorEastAsia"/>
                <w:b w:val="0"/>
                <w:color w:val="auto"/>
                <w:spacing w:val="2"/>
                <w:sz w:val="21"/>
              </w:rPr>
            </w:pPr>
            <w:r>
              <w:rPr>
                <w:rFonts w:hint="eastAsia" w:asciiTheme="minorEastAsia" w:hAnsiTheme="minorEastAsia" w:eastAsiaTheme="minorEastAsia"/>
                <w:b w:val="0"/>
                <w:color w:val="auto"/>
                <w:sz w:val="21"/>
              </w:rPr>
              <w:t>①地域の実情</w:t>
            </w:r>
          </w:p>
          <w:p>
            <w:pPr>
              <w:pStyle w:val="0"/>
              <w:suppressAutoHyphens w:val="0"/>
              <w:kinsoku w:val="1"/>
              <w:wordWrap w:val="1"/>
              <w:autoSpaceDE w:val="1"/>
              <w:autoSpaceDN w:val="1"/>
              <w:adjustRightInd w:val="1"/>
              <w:snapToGrid w:val="0"/>
              <w:ind w:leftChars="0" w:firstLineChars="0"/>
              <w:jc w:val="both"/>
              <w:textAlignment w:val="baseline"/>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・藩政時代から続く日曜市と、近時のひろめ市場のにぎわい</w:t>
            </w:r>
          </w:p>
          <w:p>
            <w:pPr>
              <w:pStyle w:val="0"/>
              <w:suppressAutoHyphens w:val="0"/>
              <w:kinsoku w:val="1"/>
              <w:wordWrap w:val="1"/>
              <w:autoSpaceDE w:val="1"/>
              <w:autoSpaceDN w:val="1"/>
              <w:adjustRightInd w:val="1"/>
              <w:snapToGrid w:val="0"/>
              <w:ind w:leftChars="0" w:firstLineChars="0"/>
              <w:jc w:val="both"/>
              <w:textAlignment w:val="baseline"/>
              <w:rPr>
                <w:rFonts w:hint="eastAsia" w:asciiTheme="minorEastAsia" w:hAnsiTheme="minorEastAsia" w:eastAsiaTheme="minorEastAsia"/>
                <w:b w:val="0"/>
                <w:color w:val="auto"/>
                <w:spacing w:val="2"/>
                <w:sz w:val="21"/>
              </w:rPr>
            </w:pPr>
            <w:r>
              <w:rPr>
                <w:rFonts w:hint="eastAsia" w:asciiTheme="minorEastAsia" w:hAnsiTheme="minorEastAsia" w:eastAsiaTheme="minorEastAsia"/>
                <w:b w:val="0"/>
                <w:color w:val="auto"/>
                <w:sz w:val="21"/>
              </w:rPr>
              <w:t>・イベント（よさこい祭り）参加者</w:t>
            </w:r>
          </w:p>
          <w:p>
            <w:pPr>
              <w:pStyle w:val="0"/>
              <w:suppressAutoHyphens w:val="0"/>
              <w:kinsoku w:val="1"/>
              <w:wordWrap w:val="1"/>
              <w:autoSpaceDE w:val="1"/>
              <w:autoSpaceDN w:val="1"/>
              <w:adjustRightInd w:val="1"/>
              <w:snapToGrid w:val="0"/>
              <w:ind w:leftChars="0" w:firstLineChars="0"/>
              <w:jc w:val="both"/>
              <w:textAlignment w:val="baseline"/>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・お遍路文化（約２５ケ所の寺院）</w:t>
            </w:r>
          </w:p>
          <w:p>
            <w:pPr>
              <w:pStyle w:val="0"/>
              <w:suppressAutoHyphens w:val="0"/>
              <w:kinsoku w:val="1"/>
              <w:wordWrap w:val="1"/>
              <w:autoSpaceDE w:val="1"/>
              <w:autoSpaceDN w:val="1"/>
              <w:adjustRightInd w:val="1"/>
              <w:snapToGrid w:val="0"/>
              <w:ind w:leftChars="0" w:firstLineChars="0"/>
              <w:jc w:val="both"/>
              <w:textAlignment w:val="baseline"/>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・クルーズ船の寄港</w:t>
            </w:r>
          </w:p>
          <w:p>
            <w:pPr>
              <w:pStyle w:val="0"/>
              <w:suppressAutoHyphens w:val="0"/>
              <w:kinsoku w:val="1"/>
              <w:wordWrap w:val="1"/>
              <w:autoSpaceDE w:val="1"/>
              <w:autoSpaceDN w:val="1"/>
              <w:adjustRightInd w:val="1"/>
              <w:snapToGrid w:val="0"/>
              <w:ind w:left="0" w:leftChars="0" w:firstLineChars="0"/>
              <w:jc w:val="both"/>
              <w:textAlignment w:val="baseline"/>
              <w:rPr>
                <w:rFonts w:hint="eastAsia" w:asciiTheme="minorEastAsia" w:hAnsiTheme="minorEastAsia" w:eastAsiaTheme="minorEastAsia"/>
                <w:b w:val="0"/>
                <w:color w:val="auto"/>
                <w:spacing w:val="2"/>
                <w:sz w:val="21"/>
              </w:rPr>
            </w:pPr>
            <w:r>
              <w:rPr>
                <w:rFonts w:hint="eastAsia" w:asciiTheme="minorEastAsia" w:hAnsiTheme="minorEastAsia" w:eastAsiaTheme="minorEastAsia"/>
                <w:b w:val="0"/>
                <w:color w:val="auto"/>
                <w:sz w:val="21"/>
              </w:rPr>
              <w:t>②支援する程度について。</w:t>
            </w:r>
          </w:p>
          <w:p>
            <w:pPr>
              <w:pStyle w:val="0"/>
              <w:suppressAutoHyphens w:val="0"/>
              <w:kinsoku w:val="1"/>
              <w:wordWrap w:val="1"/>
              <w:autoSpaceDE w:val="1"/>
              <w:autoSpaceDN w:val="1"/>
              <w:adjustRightInd w:val="1"/>
              <w:snapToGrid w:val="0"/>
              <w:ind w:left="0" w:leftChars="0" w:firstLine="210" w:firstLineChars="100"/>
              <w:jc w:val="both"/>
              <w:textAlignment w:val="baseline"/>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相談、情報提供、連絡の手助けに限定することで良い。</w:t>
            </w:r>
          </w:p>
          <w:p>
            <w:pPr>
              <w:pStyle w:val="0"/>
              <w:suppressAutoHyphens w:val="0"/>
              <w:kinsoku w:val="1"/>
              <w:wordWrap w:val="1"/>
              <w:autoSpaceDE w:val="1"/>
              <w:autoSpaceDN w:val="1"/>
              <w:adjustRightInd w:val="1"/>
              <w:snapToGrid w:val="0"/>
              <w:ind w:left="0" w:leftChars="0" w:firstLine="210" w:firstLineChars="100"/>
              <w:jc w:val="both"/>
              <w:textAlignment w:val="baseline"/>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県外在住の者、旅行者、一時滞在者に対してもこの程度の支援は、行</w:t>
            </w:r>
          </w:p>
          <w:p>
            <w:pPr>
              <w:pStyle w:val="0"/>
              <w:suppressAutoHyphens w:val="0"/>
              <w:kinsoku w:val="1"/>
              <w:wordWrap w:val="1"/>
              <w:autoSpaceDE w:val="1"/>
              <w:autoSpaceDN w:val="1"/>
              <w:adjustRightInd w:val="1"/>
              <w:snapToGrid w:val="0"/>
              <w:ind w:left="0" w:leftChars="0" w:firstLine="210" w:firstLineChars="100"/>
              <w:jc w:val="both"/>
              <w:textAlignment w:val="baseline"/>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う必要がある。</w:t>
            </w:r>
          </w:p>
          <w:p>
            <w:pPr>
              <w:pStyle w:val="0"/>
              <w:suppressAutoHyphens w:val="0"/>
              <w:kinsoku w:val="1"/>
              <w:wordWrap w:val="1"/>
              <w:autoSpaceDE w:val="1"/>
              <w:autoSpaceDN w:val="1"/>
              <w:adjustRightInd w:val="1"/>
              <w:snapToGrid w:val="0"/>
              <w:ind w:leftChars="0" w:firstLineChars="0"/>
              <w:jc w:val="both"/>
              <w:textAlignment w:val="baseline"/>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③高知条例の目玉条項として入れるべきである。</w:t>
            </w:r>
          </w:p>
          <w:p>
            <w:pPr>
              <w:pStyle w:val="0"/>
              <w:suppressAutoHyphens w:val="0"/>
              <w:kinsoku w:val="1"/>
              <w:wordWrap w:val="1"/>
              <w:autoSpaceDE w:val="1"/>
              <w:autoSpaceDN w:val="1"/>
              <w:adjustRightInd w:val="1"/>
              <w:snapToGrid w:val="0"/>
              <w:ind w:leftChars="0" w:firstLineChars="0"/>
              <w:jc w:val="both"/>
              <w:textAlignment w:val="baseline"/>
              <w:rPr>
                <w:rFonts w:hint="eastAsia" w:asciiTheme="minorEastAsia" w:hAnsiTheme="minorEastAsia" w:eastAsiaTheme="minorEastAsia"/>
                <w:b w:val="0"/>
                <w:color w:val="auto"/>
                <w:sz w:val="21"/>
              </w:rPr>
            </w:pPr>
            <w:r>
              <w:rPr>
                <w:rFonts w:hint="eastAsia" w:asciiTheme="minorEastAsia" w:hAnsiTheme="minorEastAsia" w:eastAsiaTheme="minorEastAsia"/>
                <w:b w:val="0"/>
                <w:color w:val="auto"/>
                <w:sz w:val="21"/>
              </w:rPr>
              <w:t>　例：東京都条例の第１回検討委員会では，目玉条項として外国人旅行</w:t>
            </w:r>
          </w:p>
          <w:p>
            <w:pPr>
              <w:pStyle w:val="0"/>
              <w:suppressAutoHyphens w:val="0"/>
              <w:kinsoku w:val="1"/>
              <w:wordWrap w:val="1"/>
              <w:autoSpaceDE w:val="1"/>
              <w:autoSpaceDN w:val="1"/>
              <w:adjustRightInd w:val="1"/>
              <w:snapToGrid w:val="0"/>
              <w:ind w:left="0" w:leftChars="0" w:firstLine="630" w:firstLineChars="300"/>
              <w:jc w:val="both"/>
              <w:textAlignment w:val="baseline"/>
              <w:rPr>
                <w:rFonts w:hint="eastAsia" w:asciiTheme="minorEastAsia" w:hAnsiTheme="minorEastAsia" w:eastAsiaTheme="minorEastAsia"/>
                <w:sz w:val="21"/>
              </w:rPr>
            </w:pPr>
            <w:r>
              <w:rPr>
                <w:rFonts w:hint="eastAsia" w:asciiTheme="minorEastAsia" w:hAnsiTheme="minorEastAsia" w:eastAsiaTheme="minorEastAsia"/>
                <w:b w:val="0"/>
                <w:color w:val="auto"/>
                <w:sz w:val="21"/>
              </w:rPr>
              <w:t>者援助条項，テロ防止条項が入る方向で議論された。</w:t>
            </w:r>
          </w:p>
        </w:tc>
        <w:tc>
          <w:tcPr>
            <w:tcW w:w="77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第２条第１項第２号において、「犯罪被害者等（犯罪等により被害を受けた者及びその家族又は遺族）」に、旅行者や一時滞在者の趣旨が含まれています。</w:t>
            </w:r>
          </w:p>
        </w:tc>
      </w:tr>
      <w:tr>
        <w:trPr>
          <w:trHeight w:val="3060" w:hRule="atLeast"/>
        </w:trPr>
        <w:tc>
          <w:tcPr>
            <w:tcW w:w="415"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85</w:t>
            </w:r>
          </w:p>
        </w:tc>
        <w:tc>
          <w:tcPr>
            <w:tcW w:w="693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kinsoku w:val="1"/>
              <w:wordWrap w:val="1"/>
              <w:autoSpaceDE w:val="1"/>
              <w:autoSpaceDN w:val="1"/>
              <w:adjustRightInd w:val="1"/>
              <w:spacing w:line="400" w:lineRule="exact"/>
              <w:ind w:left="0" w:leftChars="0" w:firstLineChars="0"/>
              <w:jc w:val="both"/>
              <w:textAlignment w:val="baseline"/>
              <w:rPr>
                <w:rFonts w:hint="eastAsia" w:asciiTheme="minorEastAsia" w:hAnsiTheme="minorEastAsia" w:eastAsiaTheme="minorEastAsia"/>
                <w:color w:val="auto"/>
                <w:spacing w:val="4"/>
                <w:sz w:val="21"/>
              </w:rPr>
            </w:pPr>
            <w:r>
              <w:rPr>
                <w:rFonts w:hint="eastAsia" w:asciiTheme="minorEastAsia" w:hAnsiTheme="minorEastAsia" w:eastAsiaTheme="minorEastAsia"/>
                <w:sz w:val="21"/>
              </w:rPr>
              <w:t>直接支援員・相談員への要請（</w:t>
            </w:r>
            <w:r>
              <w:rPr>
                <w:rFonts w:hint="eastAsia" w:asciiTheme="minorEastAsia" w:hAnsiTheme="minorEastAsia" w:eastAsiaTheme="minorEastAsia"/>
                <w:color w:val="auto"/>
                <w:sz w:val="21"/>
              </w:rPr>
              <w:t>県は、被害者等が支援を必要と認める場合において、当該被害者等の求めがあったときには、民間支援団体に委託する方法により直接支援員・相談員に協力を要請することができる。</w:t>
            </w:r>
          </w:p>
          <w:p>
            <w:pPr>
              <w:pStyle w:val="0"/>
              <w:suppressAutoHyphens w:val="0"/>
              <w:kinsoku w:val="1"/>
              <w:wordWrap w:val="1"/>
              <w:autoSpaceDE w:val="1"/>
              <w:autoSpaceDN w:val="1"/>
              <w:adjustRightInd w:val="1"/>
              <w:snapToGrid w:val="0"/>
              <w:ind w:left="0" w:leftChars="0" w:firstLine="0" w:firstLineChars="0"/>
              <w:jc w:val="both"/>
              <w:textAlignment w:val="baseline"/>
              <w:rPr>
                <w:rFonts w:hint="eastAsia" w:asciiTheme="minorEastAsia" w:hAnsiTheme="minorEastAsia" w:eastAsiaTheme="minorEastAsia"/>
                <w:sz w:val="21"/>
              </w:rPr>
            </w:pPr>
            <w:r>
              <w:rPr>
                <w:rFonts w:hint="eastAsia" w:asciiTheme="minorEastAsia" w:hAnsiTheme="minorEastAsia" w:eastAsiaTheme="minorEastAsia"/>
                <w:color w:val="auto"/>
                <w:sz w:val="21"/>
              </w:rPr>
              <w:t>２　県は、前項の直接支援員・相談員が円滑な支援を行うために必要とする知識又は技術を提供しその他の必要な配慮を加えるものとする。）の条項を入れることを希望する。</w:t>
            </w:r>
          </w:p>
          <w:p>
            <w:pPr>
              <w:pStyle w:val="0"/>
              <w:suppressAutoHyphens w:val="0"/>
              <w:kinsoku w:val="1"/>
              <w:wordWrap w:val="1"/>
              <w:autoSpaceDE w:val="1"/>
              <w:autoSpaceDN w:val="1"/>
              <w:adjustRightInd w:val="1"/>
              <w:snapToGrid w:val="0"/>
              <w:ind w:left="0" w:leftChars="0" w:firstLine="0" w:firstLineChars="0"/>
              <w:jc w:val="both"/>
              <w:textAlignment w:val="baseline"/>
              <w:rPr>
                <w:rFonts w:hint="eastAsia" w:asciiTheme="minorEastAsia" w:hAnsiTheme="minorEastAsia" w:eastAsiaTheme="minorEastAsia"/>
                <w:sz w:val="21"/>
              </w:rPr>
            </w:pPr>
            <w:r>
              <w:rPr>
                <w:rFonts w:hint="eastAsia" w:asciiTheme="minorEastAsia" w:hAnsiTheme="minorEastAsia" w:eastAsiaTheme="minorEastAsia"/>
                <w:color w:val="auto"/>
                <w:sz w:val="21"/>
              </w:rPr>
              <w:t>（理由）</w:t>
            </w:r>
            <w:r>
              <w:rPr>
                <w:rFonts w:hint="eastAsia" w:asciiTheme="minorEastAsia" w:hAnsiTheme="minorEastAsia" w:eastAsiaTheme="minorEastAsia"/>
                <w:b w:val="0"/>
                <w:color w:val="auto"/>
                <w:sz w:val="21"/>
              </w:rPr>
              <w:t>民間支援団体における支援員・相談員の定着率の悪化、高齢化対策（ボランティアから業務へ）－県は何らかの形（財政処置による業務化とともに、表彰の対象とするなど）で処遇の改善に寄与することが望まれる。　　　　　　　　　　　　　　</w:t>
            </w:r>
          </w:p>
        </w:tc>
        <w:tc>
          <w:tcPr>
            <w:tcW w:w="77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第</w:t>
            </w:r>
            <w:r>
              <w:rPr>
                <w:rFonts w:hint="eastAsia" w:asciiTheme="minorEastAsia" w:hAnsiTheme="minorEastAsia" w:eastAsiaTheme="minorEastAsia"/>
                <w:sz w:val="21"/>
              </w:rPr>
              <w:t>17</w:t>
            </w:r>
            <w:r>
              <w:rPr>
                <w:rFonts w:hint="eastAsia" w:asciiTheme="minorEastAsia" w:hAnsiTheme="minorEastAsia" w:eastAsiaTheme="minorEastAsia"/>
                <w:sz w:val="21"/>
              </w:rPr>
              <w:t>条「人材の育成」、第</w:t>
            </w:r>
            <w:r>
              <w:rPr>
                <w:rFonts w:hint="eastAsia" w:asciiTheme="minorEastAsia" w:hAnsiTheme="minorEastAsia" w:eastAsiaTheme="minorEastAsia"/>
                <w:sz w:val="21"/>
              </w:rPr>
              <w:t>18</w:t>
            </w:r>
            <w:r>
              <w:rPr>
                <w:rFonts w:hint="eastAsia" w:asciiTheme="minorEastAsia" w:hAnsiTheme="minorEastAsia" w:eastAsiaTheme="minorEastAsia"/>
                <w:sz w:val="21"/>
              </w:rPr>
              <w:t>条「民間支援団体に対する支援」に、ご意見の趣旨が含まれています。</w:t>
            </w:r>
          </w:p>
        </w:tc>
      </w:tr>
      <w:tr>
        <w:trPr>
          <w:trHeight w:val="360" w:hRule="atLeast"/>
        </w:trPr>
        <w:tc>
          <w:tcPr>
            <w:tcW w:w="41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86</w:t>
            </w:r>
          </w:p>
        </w:tc>
        <w:tc>
          <w:tcPr>
            <w:tcW w:w="69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0"/>
              <w:kinsoku w:val="1"/>
              <w:wordWrap w:val="1"/>
              <w:autoSpaceDE w:val="1"/>
              <w:autoSpaceDN w:val="1"/>
              <w:adjustRightInd w:val="1"/>
              <w:snapToGrid w:val="0"/>
              <w:ind w:left="0" w:leftChars="0" w:firstLine="0" w:firstLineChars="0"/>
              <w:jc w:val="both"/>
              <w:textAlignment w:val="baseline"/>
              <w:rPr>
                <w:rFonts w:hint="eastAsia" w:asciiTheme="minorEastAsia" w:hAnsiTheme="minorEastAsia" w:eastAsiaTheme="minorEastAsia"/>
                <w:sz w:val="21"/>
              </w:rPr>
            </w:pPr>
            <w:r>
              <w:rPr>
                <w:rFonts w:hint="eastAsia" w:asciiTheme="minorEastAsia" w:hAnsiTheme="minorEastAsia" w:eastAsiaTheme="minorEastAsia"/>
                <w:sz w:val="21"/>
              </w:rPr>
              <w:t>支援従事者の二次受傷に対する支援（</w:t>
            </w:r>
            <w:r>
              <w:rPr>
                <w:rFonts w:hint="eastAsia" w:asciiTheme="minorEastAsia" w:hAnsiTheme="minorEastAsia" w:eastAsiaTheme="minorEastAsia"/>
                <w:color w:val="auto"/>
                <w:sz w:val="21"/>
              </w:rPr>
              <w:t>県は、犯罪被害者等の支援に従事する者が犯罪被害者等の支援を行う過程において、二次受傷を負うことを防止し、回復し、軽減し、またその安全を確保するため、支援従事者に対する相談体制を充実するなどその他必要な施策を講ずるものとする。）の条項を入れることを希望する。</w:t>
            </w:r>
          </w:p>
          <w:p>
            <w:pPr>
              <w:pStyle w:val="0"/>
              <w:suppressAutoHyphens w:val="0"/>
              <w:kinsoku w:val="1"/>
              <w:wordWrap w:val="1"/>
              <w:autoSpaceDE w:val="1"/>
              <w:autoSpaceDN w:val="1"/>
              <w:adjustRightInd w:val="1"/>
              <w:snapToGrid w:val="0"/>
              <w:ind w:leftChars="0" w:firstLineChars="0"/>
              <w:jc w:val="both"/>
              <w:textAlignment w:val="baseline"/>
              <w:rPr>
                <w:rFonts w:hint="eastAsia" w:asciiTheme="minorEastAsia" w:hAnsiTheme="minorEastAsia" w:eastAsiaTheme="minorEastAsia"/>
                <w:b w:val="0"/>
                <w:color w:val="auto"/>
                <w:sz w:val="21"/>
              </w:rPr>
            </w:pPr>
            <w:r>
              <w:rPr>
                <w:rFonts w:hint="eastAsia" w:asciiTheme="minorEastAsia" w:hAnsiTheme="minorEastAsia" w:eastAsiaTheme="minorEastAsia"/>
                <w:color w:val="auto"/>
                <w:sz w:val="21"/>
              </w:rPr>
              <w:t>（理由）</w:t>
            </w:r>
            <w:r>
              <w:rPr>
                <w:rFonts w:hint="eastAsia" w:asciiTheme="minorEastAsia" w:hAnsiTheme="minorEastAsia" w:eastAsiaTheme="minorEastAsia"/>
                <w:b w:val="0"/>
                <w:color w:val="auto"/>
                <w:sz w:val="21"/>
              </w:rPr>
              <w:t>①滋賀：民間支援団体に対する支援「県は、支援従事者がその業務に従事する過程において、受ける心理的な負担を軽減することができるよう支援従事者に対する心理相談の実施その他の必要な施策を講ずるものとする。」の例にならうべきである。</w:t>
            </w:r>
          </w:p>
          <w:p>
            <w:pPr>
              <w:pStyle w:val="0"/>
              <w:suppressAutoHyphens w:val="0"/>
              <w:kinsoku w:val="1"/>
              <w:wordWrap w:val="1"/>
              <w:autoSpaceDE w:val="1"/>
              <w:autoSpaceDN w:val="1"/>
              <w:adjustRightInd w:val="1"/>
              <w:snapToGrid w:val="0"/>
              <w:ind w:left="0" w:leftChars="0" w:firstLine="0" w:firstLineChars="0"/>
              <w:jc w:val="both"/>
              <w:textAlignment w:val="baseline"/>
              <w:rPr>
                <w:rFonts w:hint="eastAsia" w:asciiTheme="minorEastAsia" w:hAnsiTheme="minorEastAsia" w:eastAsiaTheme="minorEastAsia"/>
                <w:sz w:val="21"/>
              </w:rPr>
            </w:pPr>
            <w:r>
              <w:rPr>
                <w:rFonts w:hint="eastAsia" w:asciiTheme="minorEastAsia" w:hAnsiTheme="minorEastAsia" w:eastAsiaTheme="minorEastAsia"/>
                <w:b w:val="0"/>
                <w:color w:val="auto"/>
                <w:sz w:val="21"/>
              </w:rPr>
              <w:t>②被害者支援に携わる者のストレスに対応することは，特化条例にむしろ要請される条項である（精神医学の立場からの高知県犯罪被害者等支援条例検討委員会委員の意見）　　　　</w:t>
            </w:r>
          </w:p>
        </w:tc>
        <w:tc>
          <w:tcPr>
            <w:tcW w:w="779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この条例は、犯罪被害者等の支援に特化しており、二次受傷については規定しませんが、施策を推進していくうえでの参考とさせていただきます。</w:t>
            </w:r>
          </w:p>
        </w:tc>
      </w:tr>
    </w:tbl>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sectPr>
      <w:footerReference r:id="rId5" w:type="default"/>
      <w:pgSz w:w="16838" w:h="11906" w:orient="landscape"/>
      <w:pgMar w:top="1134" w:right="850" w:bottom="850" w:left="850" w:header="851" w:footer="992" w:gutter="0"/>
      <w:pgBorders w:zOrder="front" w:display="allPages" w:offsetFrom="page"/>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- 12 -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4615</TotalTime>
  <Pages>31</Pages>
  <Words>180</Words>
  <Characters>19556</Characters>
  <Application>JUST Note</Application>
  <Lines>3099</Lines>
  <Paragraphs>423</Paragraphs>
  <CharactersWithSpaces>19867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457493</dc:creator>
  <cp:lastModifiedBy>457493</cp:lastModifiedBy>
  <cp:lastPrinted>2019-09-11T08:49:51Z</cp:lastPrinted>
  <dcterms:created xsi:type="dcterms:W3CDTF">2019-07-03T01:28:00Z</dcterms:created>
  <dcterms:modified xsi:type="dcterms:W3CDTF">2019-09-11T09:46:52Z</dcterms:modified>
  <cp:revision>66</cp:revision>
</cp:coreProperties>
</file>