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44" w:rsidRPr="00F61795" w:rsidRDefault="0039195B" w:rsidP="00A917F1">
      <w:pPr>
        <w:jc w:val="center"/>
        <w:rPr>
          <w:rFonts w:asciiTheme="majorEastAsia" w:eastAsiaTheme="majorEastAsia" w:hAnsiTheme="majorEastAsia"/>
        </w:rPr>
      </w:pPr>
      <w:r w:rsidRPr="00FE1977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学校におけるいじめの防止等に係る取組のチェックリスト（教職員用）</w:t>
      </w:r>
      <w:r w:rsidR="002C3617" w:rsidRPr="00F61795">
        <w:rPr>
          <w:rFonts w:asciiTheme="majorEastAsia" w:eastAsiaTheme="majorEastAsia" w:hAnsiTheme="majorEastAsia" w:hint="eastAsia"/>
        </w:rPr>
        <w:t xml:space="preserve">　</w:t>
      </w:r>
      <w:r w:rsidR="002C3617" w:rsidRPr="00F61795">
        <w:rPr>
          <w:rFonts w:ascii="HGP創英角ｺﾞｼｯｸUB" w:eastAsia="HGP創英角ｺﾞｼｯｸUB" w:hAnsiTheme="majorEastAsia" w:hint="eastAsia"/>
        </w:rPr>
        <w:t>（例）</w:t>
      </w:r>
    </w:p>
    <w:p w:rsidR="001F694A" w:rsidRPr="00F61795" w:rsidRDefault="001F694A" w:rsidP="00A917F1">
      <w:pPr>
        <w:jc w:val="left"/>
        <w:rPr>
          <w:rFonts w:asciiTheme="majorEastAsia" w:eastAsiaTheme="majorEastAsia" w:hAnsiTheme="majorEastAsia"/>
          <w:b/>
          <w:sz w:val="16"/>
        </w:rPr>
      </w:pPr>
    </w:p>
    <w:p w:rsidR="004028AC" w:rsidRDefault="004070E0" w:rsidP="00A917F1">
      <w:pPr>
        <w:jc w:val="left"/>
        <w:rPr>
          <w:rFonts w:asciiTheme="majorEastAsia" w:eastAsiaTheme="majorEastAsia" w:hAnsiTheme="majorEastAsia"/>
          <w:b/>
        </w:rPr>
      </w:pPr>
      <w:r w:rsidRPr="004028AC">
        <w:rPr>
          <w:rFonts w:asciiTheme="majorEastAsia" w:eastAsiaTheme="majorEastAsia" w:hAnsiTheme="majorEastAsia" w:hint="eastAsia"/>
          <w:b/>
        </w:rPr>
        <w:t xml:space="preserve">　学校におけるいじめの防止等の取組に関して、</w:t>
      </w:r>
      <w:r w:rsidR="004028AC">
        <w:rPr>
          <w:rFonts w:asciiTheme="majorEastAsia" w:eastAsiaTheme="majorEastAsia" w:hAnsiTheme="majorEastAsia" w:hint="eastAsia"/>
          <w:b/>
        </w:rPr>
        <w:t>全教職員で共通理解し、組織的に実行できているかをふり返り、</w:t>
      </w:r>
      <w:r w:rsidR="00370B06" w:rsidRPr="004028AC">
        <w:rPr>
          <w:rFonts w:asciiTheme="majorEastAsia" w:eastAsiaTheme="majorEastAsia" w:hAnsiTheme="majorEastAsia" w:hint="eastAsia"/>
          <w:b/>
        </w:rPr>
        <w:t>当てはまる数字に○をしてください。</w:t>
      </w:r>
    </w:p>
    <w:p w:rsidR="0039195B" w:rsidRPr="004028AC" w:rsidRDefault="002C264A" w:rsidP="004028AC">
      <w:pPr>
        <w:spacing w:line="360" w:lineRule="auto"/>
        <w:jc w:val="center"/>
        <w:rPr>
          <w:rFonts w:asciiTheme="majorEastAsia" w:eastAsiaTheme="majorEastAsia" w:hAnsiTheme="majorEastAsia"/>
          <w:b/>
          <w:sz w:val="16"/>
          <w:bdr w:val="single" w:sz="4" w:space="0" w:color="auto"/>
        </w:rPr>
      </w:pPr>
      <w:r w:rsidRPr="004028AC">
        <w:rPr>
          <w:rFonts w:asciiTheme="majorEastAsia" w:eastAsiaTheme="majorEastAsia" w:hAnsiTheme="majorEastAsia" w:hint="eastAsia"/>
          <w:sz w:val="20"/>
        </w:rPr>
        <w:t>４…よくできている、３…おおむねできている、２…あまりできていない、１…できていない</w:t>
      </w:r>
    </w:p>
    <w:p w:rsidR="004028AC" w:rsidRPr="00430A9C" w:rsidRDefault="004028AC" w:rsidP="00A917F1">
      <w:pPr>
        <w:rPr>
          <w:rFonts w:asciiTheme="majorEastAsia" w:eastAsiaTheme="majorEastAsia" w:hAnsiTheme="majorEastAsia"/>
          <w:b/>
        </w:rPr>
      </w:pPr>
    </w:p>
    <w:p w:rsidR="00FA5980" w:rsidRPr="00904B77" w:rsidRDefault="00904B77" w:rsidP="00A917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39195B" w:rsidRPr="00904B77">
        <w:rPr>
          <w:rFonts w:asciiTheme="majorEastAsia" w:eastAsiaTheme="majorEastAsia" w:hAnsiTheme="majorEastAsia" w:hint="eastAsia"/>
          <w:b/>
        </w:rPr>
        <w:t xml:space="preserve">　</w:t>
      </w:r>
      <w:r w:rsidR="00FA5980">
        <w:rPr>
          <w:rFonts w:asciiTheme="majorEastAsia" w:eastAsiaTheme="majorEastAsia" w:hAnsiTheme="majorEastAsia" w:hint="eastAsia"/>
          <w:b/>
        </w:rPr>
        <w:t>いじめの防止のための取組</w:t>
      </w:r>
    </w:p>
    <w:tbl>
      <w:tblPr>
        <w:tblW w:w="96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538"/>
        <w:gridCol w:w="7513"/>
        <w:gridCol w:w="399"/>
        <w:gridCol w:w="400"/>
        <w:gridCol w:w="400"/>
        <w:gridCol w:w="400"/>
      </w:tblGrid>
      <w:tr w:rsidR="0039195B" w:rsidRPr="00370B06" w:rsidTr="00D65CEA">
        <w:trPr>
          <w:trHeight w:val="25"/>
        </w:trPr>
        <w:tc>
          <w:tcPr>
            <w:tcW w:w="8051" w:type="dxa"/>
            <w:gridSpan w:val="2"/>
            <w:vAlign w:val="center"/>
          </w:tcPr>
          <w:p w:rsidR="0039195B" w:rsidRPr="00370B06" w:rsidRDefault="0039195B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項目</w:t>
            </w:r>
          </w:p>
        </w:tc>
        <w:tc>
          <w:tcPr>
            <w:tcW w:w="1599" w:type="dxa"/>
            <w:gridSpan w:val="4"/>
            <w:vAlign w:val="center"/>
          </w:tcPr>
          <w:p w:rsidR="0039195B" w:rsidRPr="00370B06" w:rsidRDefault="0039195B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チェック</w:t>
            </w:r>
          </w:p>
        </w:tc>
      </w:tr>
      <w:tr w:rsidR="006341FF" w:rsidRPr="00370B06" w:rsidTr="00D65CEA">
        <w:trPr>
          <w:trHeight w:val="42"/>
        </w:trPr>
        <w:tc>
          <w:tcPr>
            <w:tcW w:w="538" w:type="dxa"/>
            <w:vMerge w:val="restart"/>
            <w:textDirection w:val="tbRlV"/>
            <w:vAlign w:val="center"/>
          </w:tcPr>
          <w:p w:rsidR="00643A2E" w:rsidRPr="00402557" w:rsidRDefault="006341FF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学校づくり</w:t>
            </w:r>
            <w:r w:rsidR="00643A2E" w:rsidRPr="00402557">
              <w:rPr>
                <w:rFonts w:asciiTheme="majorEastAsia" w:eastAsiaTheme="majorEastAsia" w:hAnsiTheme="majorEastAsia" w:hint="eastAsia"/>
                <w:sz w:val="12"/>
              </w:rPr>
              <w:t>・</w:t>
            </w:r>
          </w:p>
          <w:p w:rsidR="006341FF" w:rsidRPr="00402557" w:rsidRDefault="006341FF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授業づくり</w:t>
            </w:r>
          </w:p>
        </w:tc>
        <w:tc>
          <w:tcPr>
            <w:tcW w:w="7513" w:type="dxa"/>
            <w:vAlign w:val="center"/>
          </w:tcPr>
          <w:p w:rsidR="006341FF" w:rsidRPr="004C5267" w:rsidRDefault="006341FF" w:rsidP="00E110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生徒が規律正しい態度で</w:t>
            </w:r>
            <w:r w:rsidR="00A56B3E">
              <w:rPr>
                <w:rFonts w:asciiTheme="majorEastAsia" w:eastAsiaTheme="majorEastAsia" w:hAnsiTheme="majorEastAsia" w:hint="eastAsia"/>
                <w:sz w:val="18"/>
              </w:rPr>
              <w:t>主体的に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授業や行事に取り組</w:t>
            </w:r>
            <w:r w:rsidR="00A56B3E">
              <w:rPr>
                <w:rFonts w:asciiTheme="majorEastAsia" w:eastAsiaTheme="majorEastAsia" w:hAnsiTheme="majorEastAsia" w:hint="eastAsia"/>
                <w:sz w:val="18"/>
              </w:rPr>
              <w:t>める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よう指導・支援を行っている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341FF" w:rsidRPr="00370B06" w:rsidTr="00D65CEA">
        <w:trPr>
          <w:trHeight w:val="42"/>
        </w:trPr>
        <w:tc>
          <w:tcPr>
            <w:tcW w:w="538" w:type="dxa"/>
            <w:vMerge/>
            <w:vAlign w:val="center"/>
          </w:tcPr>
          <w:p w:rsidR="006341FF" w:rsidRPr="00402557" w:rsidRDefault="006341FF" w:rsidP="00643A2E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D65CEA" w:rsidRPr="004C5267" w:rsidRDefault="00A56B3E" w:rsidP="00E110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全ての生徒が参加できる授業づくりに努めている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341FF" w:rsidRPr="00370B06" w:rsidTr="00D65CEA">
        <w:trPr>
          <w:trHeight w:val="32"/>
        </w:trPr>
        <w:tc>
          <w:tcPr>
            <w:tcW w:w="538" w:type="dxa"/>
            <w:vMerge/>
            <w:vAlign w:val="center"/>
          </w:tcPr>
          <w:p w:rsidR="006341FF" w:rsidRPr="00402557" w:rsidRDefault="006341FF" w:rsidP="00643A2E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341FF" w:rsidRPr="004C5267" w:rsidRDefault="006341FF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341FF" w:rsidRPr="00370B06" w:rsidRDefault="006341FF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A56B3E" w:rsidRPr="00370B06" w:rsidTr="00D65CEA">
        <w:trPr>
          <w:trHeight w:val="32"/>
        </w:trPr>
        <w:tc>
          <w:tcPr>
            <w:tcW w:w="538" w:type="dxa"/>
            <w:vMerge/>
            <w:vAlign w:val="center"/>
          </w:tcPr>
          <w:p w:rsidR="00A56B3E" w:rsidRPr="00402557" w:rsidRDefault="00A56B3E" w:rsidP="00643A2E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A56B3E" w:rsidRPr="004C5267" w:rsidRDefault="00A56B3E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A56B3E" w:rsidRPr="00370B06" w:rsidRDefault="00A56B3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A56B3E" w:rsidRPr="00370B06" w:rsidRDefault="00A56B3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A56B3E" w:rsidRPr="00370B06" w:rsidRDefault="00A56B3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A56B3E" w:rsidRPr="00370B06" w:rsidRDefault="00A56B3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 w:val="restart"/>
            <w:textDirection w:val="tbRlV"/>
            <w:vAlign w:val="center"/>
          </w:tcPr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集団</w:t>
            </w:r>
            <w:r w:rsidR="00B64560">
              <w:rPr>
                <w:rFonts w:asciiTheme="majorEastAsia" w:eastAsiaTheme="majorEastAsia" w:hAnsiTheme="majorEastAsia" w:hint="eastAsia"/>
                <w:sz w:val="12"/>
              </w:rPr>
              <w:t>づく</w:t>
            </w:r>
            <w:r w:rsidRPr="00402557">
              <w:rPr>
                <w:rFonts w:asciiTheme="majorEastAsia" w:eastAsiaTheme="majorEastAsia" w:hAnsiTheme="majorEastAsia" w:hint="eastAsia"/>
                <w:sz w:val="12"/>
              </w:rPr>
              <w:t>り・</w:t>
            </w:r>
          </w:p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生徒理解</w:t>
            </w:r>
          </w:p>
        </w:tc>
        <w:tc>
          <w:tcPr>
            <w:tcW w:w="7513" w:type="dxa"/>
            <w:vAlign w:val="center"/>
          </w:tcPr>
          <w:p w:rsidR="00643A2E" w:rsidRPr="004C5267" w:rsidRDefault="00643A2E" w:rsidP="000C3B0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互いのよさや違いを認め合う集団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づくり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に努めている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43A2E" w:rsidRPr="004C5267" w:rsidRDefault="00643A2E" w:rsidP="000C3B0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生徒理解や人間関係の把握に努めるとともに、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生徒一人一人と会話するよう心がけている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43A2E" w:rsidRPr="00643A2E" w:rsidRDefault="00643A2E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43A2E" w:rsidRPr="004C5267" w:rsidRDefault="00643A2E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 w:val="restart"/>
            <w:textDirection w:val="tbRlV"/>
            <w:vAlign w:val="center"/>
          </w:tcPr>
          <w:p w:rsidR="00643A2E" w:rsidRPr="00402557" w:rsidRDefault="00643A2E" w:rsidP="00643A2E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生徒指導</w:t>
            </w:r>
          </w:p>
        </w:tc>
        <w:tc>
          <w:tcPr>
            <w:tcW w:w="7513" w:type="dxa"/>
            <w:vAlign w:val="center"/>
          </w:tcPr>
          <w:p w:rsidR="00643A2E" w:rsidRPr="004C5267" w:rsidRDefault="000C3B0A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生徒指導の視点を大切にした授業づくり</w:t>
            </w:r>
            <w:r w:rsidR="00402557">
              <w:rPr>
                <w:rFonts w:asciiTheme="majorEastAsia" w:eastAsiaTheme="majorEastAsia" w:hAnsiTheme="majorEastAsia" w:hint="eastAsia"/>
                <w:sz w:val="18"/>
              </w:rPr>
              <w:t>について、全教職員が共通して取り組む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よう</w:t>
            </w:r>
            <w:r w:rsidR="00402557">
              <w:rPr>
                <w:rFonts w:asciiTheme="majorEastAsia" w:eastAsiaTheme="majorEastAsia" w:hAnsiTheme="majorEastAsia" w:hint="eastAsia"/>
                <w:sz w:val="18"/>
              </w:rPr>
              <w:t>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643A2E" w:rsidRPr="00402557" w:rsidRDefault="00643A2E" w:rsidP="001E267C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43A2E" w:rsidRPr="004C5267" w:rsidRDefault="000C3B0A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生徒が「死ね」「うざい」等、人を傷つける言葉を発した時には、その場で注意・指導するよう努めている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643A2E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643A2E" w:rsidRPr="00402557" w:rsidRDefault="00643A2E" w:rsidP="001E267C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643A2E" w:rsidRPr="004C5267" w:rsidRDefault="00643A2E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643A2E" w:rsidRPr="00370B06" w:rsidRDefault="00643A2E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E1109D">
        <w:trPr>
          <w:trHeight w:val="32"/>
        </w:trPr>
        <w:tc>
          <w:tcPr>
            <w:tcW w:w="538" w:type="dxa"/>
            <w:vMerge w:val="restart"/>
            <w:textDirection w:val="tbRlV"/>
            <w:vAlign w:val="center"/>
          </w:tcPr>
          <w:p w:rsidR="00402557" w:rsidRPr="00402557" w:rsidRDefault="00402557" w:rsidP="00E1109D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教職員の</w:t>
            </w:r>
          </w:p>
          <w:p w:rsidR="00402557" w:rsidRPr="00402557" w:rsidRDefault="00402557" w:rsidP="00E1109D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02557">
              <w:rPr>
                <w:rFonts w:asciiTheme="majorEastAsia" w:eastAsiaTheme="majorEastAsia" w:hAnsiTheme="majorEastAsia" w:hint="eastAsia"/>
                <w:sz w:val="12"/>
              </w:rPr>
              <w:t>資質能力向上</w:t>
            </w:r>
          </w:p>
        </w:tc>
        <w:tc>
          <w:tcPr>
            <w:tcW w:w="7513" w:type="dxa"/>
            <w:vAlign w:val="center"/>
          </w:tcPr>
          <w:p w:rsidR="00402557" w:rsidRPr="004C5267" w:rsidRDefault="00402557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教師の不適切な認識や言動が、生徒を傷つけたりいじめを助長したりすることの無いよう、細心の注意を払っている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402557" w:rsidRPr="00FA5980" w:rsidRDefault="00402557" w:rsidP="00402557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513" w:type="dxa"/>
            <w:vAlign w:val="center"/>
          </w:tcPr>
          <w:p w:rsidR="00402557" w:rsidRPr="004C5267" w:rsidRDefault="000C3B0A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いじめ</w:t>
            </w:r>
            <w:r w:rsidR="00C3460B">
              <w:rPr>
                <w:rFonts w:asciiTheme="majorEastAsia" w:eastAsiaTheme="majorEastAsia" w:hAnsiTheme="majorEastAsia" w:hint="eastAsia"/>
                <w:sz w:val="18"/>
              </w:rPr>
              <w:t>認知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の視点について</w:t>
            </w:r>
            <w:r w:rsidR="00C3460B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教職員間で定期的に確認している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402557" w:rsidRPr="00FA5980" w:rsidRDefault="00402557" w:rsidP="00402557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513" w:type="dxa"/>
            <w:vAlign w:val="center"/>
          </w:tcPr>
          <w:p w:rsidR="00402557" w:rsidRPr="004C5267" w:rsidRDefault="00402557" w:rsidP="006341F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</w:tbl>
    <w:p w:rsidR="002C264A" w:rsidRDefault="002C264A" w:rsidP="000C3B0A">
      <w:pPr>
        <w:spacing w:beforeLines="20"/>
        <w:rPr>
          <w:rFonts w:asciiTheme="majorEastAsia" w:eastAsiaTheme="majorEastAsia" w:hAnsiTheme="majorEastAsia"/>
          <w:b/>
        </w:rPr>
      </w:pPr>
    </w:p>
    <w:p w:rsidR="00005167" w:rsidRDefault="00005167" w:rsidP="000C3B0A">
      <w:pPr>
        <w:spacing w:beforeLines="20"/>
        <w:rPr>
          <w:rFonts w:asciiTheme="majorEastAsia" w:eastAsiaTheme="majorEastAsia" w:hAnsiTheme="majorEastAsia"/>
          <w:b/>
        </w:rPr>
      </w:pPr>
    </w:p>
    <w:p w:rsidR="00B54B07" w:rsidRPr="00904B77" w:rsidRDefault="00904B77" w:rsidP="000C3B0A">
      <w:pPr>
        <w:spacing w:beforeLines="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B54B07" w:rsidRPr="00904B77">
        <w:rPr>
          <w:rFonts w:asciiTheme="majorEastAsia" w:eastAsiaTheme="majorEastAsia" w:hAnsiTheme="majorEastAsia" w:hint="eastAsia"/>
          <w:b/>
        </w:rPr>
        <w:t xml:space="preserve">　</w:t>
      </w:r>
      <w:r w:rsidR="00402557">
        <w:rPr>
          <w:rFonts w:asciiTheme="majorEastAsia" w:eastAsiaTheme="majorEastAsia" w:hAnsiTheme="majorEastAsia" w:hint="eastAsia"/>
          <w:b/>
        </w:rPr>
        <w:t>いじめの早期発見、早期対応等</w:t>
      </w:r>
    </w:p>
    <w:tbl>
      <w:tblPr>
        <w:tblW w:w="96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538"/>
        <w:gridCol w:w="7513"/>
        <w:gridCol w:w="399"/>
        <w:gridCol w:w="400"/>
        <w:gridCol w:w="400"/>
        <w:gridCol w:w="400"/>
      </w:tblGrid>
      <w:tr w:rsidR="00402557" w:rsidRPr="00370B06" w:rsidTr="001E267C">
        <w:trPr>
          <w:trHeight w:val="25"/>
        </w:trPr>
        <w:tc>
          <w:tcPr>
            <w:tcW w:w="8051" w:type="dxa"/>
            <w:gridSpan w:val="2"/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項目</w:t>
            </w:r>
          </w:p>
        </w:tc>
        <w:tc>
          <w:tcPr>
            <w:tcW w:w="1599" w:type="dxa"/>
            <w:gridSpan w:val="4"/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チェック</w:t>
            </w:r>
          </w:p>
        </w:tc>
      </w:tr>
      <w:tr w:rsidR="00402557" w:rsidRPr="00370B06" w:rsidTr="001E267C">
        <w:trPr>
          <w:trHeight w:val="42"/>
        </w:trPr>
        <w:tc>
          <w:tcPr>
            <w:tcW w:w="538" w:type="dxa"/>
            <w:vMerge w:val="restart"/>
            <w:textDirection w:val="tbRlV"/>
            <w:vAlign w:val="center"/>
          </w:tcPr>
          <w:p w:rsidR="00402557" w:rsidRPr="00402557" w:rsidRDefault="00402557" w:rsidP="001E267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いじめの発見</w:t>
            </w:r>
          </w:p>
        </w:tc>
        <w:tc>
          <w:tcPr>
            <w:tcW w:w="7513" w:type="dxa"/>
            <w:vAlign w:val="center"/>
          </w:tcPr>
          <w:p w:rsidR="00402557" w:rsidRPr="004C5267" w:rsidRDefault="00EC64CB" w:rsidP="00EC64CB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日常の観察に加え、アンケートや面談、個人ノートなどを活用し、生徒の実態把握に努めている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1E267C">
        <w:trPr>
          <w:trHeight w:val="42"/>
        </w:trPr>
        <w:tc>
          <w:tcPr>
            <w:tcW w:w="538" w:type="dxa"/>
            <w:vMerge/>
            <w:vAlign w:val="center"/>
          </w:tcPr>
          <w:p w:rsidR="00402557" w:rsidRPr="00402557" w:rsidRDefault="00402557" w:rsidP="001E267C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402557" w:rsidRPr="004C5267" w:rsidRDefault="00EC64CB" w:rsidP="000C3B0A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いじめの疑いや気になる兆候が見られる場合には</w:t>
            </w:r>
            <w:r w:rsidR="000C3B0A">
              <w:rPr>
                <w:rFonts w:asciiTheme="majorEastAsia" w:eastAsiaTheme="majorEastAsia" w:hAnsiTheme="majorEastAsia" w:hint="eastAsia"/>
                <w:sz w:val="18"/>
              </w:rPr>
              <w:t>、校内の「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いじめの防止等の対策のための組織</w:t>
            </w:r>
            <w:r w:rsidR="000C3B0A">
              <w:rPr>
                <w:rFonts w:asciiTheme="majorEastAsia" w:eastAsiaTheme="majorEastAsia" w:hAnsiTheme="majorEastAsia" w:hint="eastAsia"/>
                <w:sz w:val="18"/>
              </w:rPr>
              <w:t>」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に</w:t>
            </w:r>
            <w:r w:rsidR="000C3B0A">
              <w:rPr>
                <w:rFonts w:asciiTheme="majorEastAsia" w:eastAsiaTheme="majorEastAsia" w:hAnsiTheme="majorEastAsia" w:hint="eastAsia"/>
                <w:sz w:val="18"/>
              </w:rPr>
              <w:t>報告し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、複数の教職員で情報を共有したうえで見守るようにしている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1E267C">
        <w:trPr>
          <w:trHeight w:val="32"/>
        </w:trPr>
        <w:tc>
          <w:tcPr>
            <w:tcW w:w="538" w:type="dxa"/>
            <w:vMerge/>
            <w:vAlign w:val="center"/>
          </w:tcPr>
          <w:p w:rsidR="00402557" w:rsidRPr="00402557" w:rsidRDefault="00402557" w:rsidP="001E267C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402557" w:rsidRPr="004C5267" w:rsidRDefault="00972BBA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生徒の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人間関係等を観察しながら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B64560">
              <w:rPr>
                <w:rFonts w:asciiTheme="majorEastAsia" w:eastAsiaTheme="majorEastAsia" w:hAnsiTheme="majorEastAsia" w:hint="eastAsia"/>
                <w:sz w:val="18"/>
              </w:rPr>
              <w:t>「もしかして、いじめではないか」という視点を常に意識している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402557" w:rsidRPr="00370B06" w:rsidTr="001E267C">
        <w:trPr>
          <w:trHeight w:val="32"/>
        </w:trPr>
        <w:tc>
          <w:tcPr>
            <w:tcW w:w="538" w:type="dxa"/>
            <w:vMerge/>
            <w:vAlign w:val="center"/>
          </w:tcPr>
          <w:p w:rsidR="00402557" w:rsidRPr="00402557" w:rsidRDefault="00402557" w:rsidP="001E267C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402557" w:rsidRPr="004C5267" w:rsidRDefault="00402557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402557" w:rsidRPr="00370B06" w:rsidRDefault="0040255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005167" w:rsidRPr="00370B06" w:rsidTr="001E267C">
        <w:trPr>
          <w:trHeight w:val="32"/>
        </w:trPr>
        <w:tc>
          <w:tcPr>
            <w:tcW w:w="538" w:type="dxa"/>
            <w:vMerge w:val="restart"/>
            <w:textDirection w:val="tbRlV"/>
            <w:vAlign w:val="center"/>
          </w:tcPr>
          <w:p w:rsidR="00005167" w:rsidRPr="00402557" w:rsidRDefault="00005167" w:rsidP="001E267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いじめの対応等</w:t>
            </w:r>
          </w:p>
        </w:tc>
        <w:tc>
          <w:tcPr>
            <w:tcW w:w="7513" w:type="dxa"/>
            <w:vAlign w:val="center"/>
          </w:tcPr>
          <w:p w:rsidR="00005167" w:rsidRPr="004C5267" w:rsidRDefault="00005167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被害生徒や情報を提供してくれた生徒を守り通すことを前提に、組織で迅速に対応することに努めている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005167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005167" w:rsidRPr="00402557" w:rsidRDefault="00005167" w:rsidP="001E267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005167" w:rsidRPr="004C5267" w:rsidRDefault="00005167" w:rsidP="00005167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加害生徒への指導について、その行為に対しては毅然とした態度で指導をしたうえで、行為の背景などに寄り添い、根本からの改善に努めている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005167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005167" w:rsidRPr="00402557" w:rsidRDefault="00005167" w:rsidP="001E267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005167" w:rsidRPr="00643A2E" w:rsidRDefault="00005167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005167" w:rsidRPr="00370B06" w:rsidTr="001E267C">
        <w:trPr>
          <w:trHeight w:val="32"/>
        </w:trPr>
        <w:tc>
          <w:tcPr>
            <w:tcW w:w="538" w:type="dxa"/>
            <w:vMerge/>
            <w:textDirection w:val="tbRlV"/>
            <w:vAlign w:val="center"/>
          </w:tcPr>
          <w:p w:rsidR="00005167" w:rsidRPr="00402557" w:rsidRDefault="00005167" w:rsidP="001E267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7513" w:type="dxa"/>
            <w:vAlign w:val="center"/>
          </w:tcPr>
          <w:p w:rsidR="00005167" w:rsidRPr="00643A2E" w:rsidRDefault="00005167" w:rsidP="001E267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005167" w:rsidRPr="00370B06" w:rsidRDefault="00005167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402557" w:rsidRDefault="00402557" w:rsidP="000C3B0A">
      <w:pPr>
        <w:spacing w:beforeLines="20"/>
        <w:rPr>
          <w:rFonts w:asciiTheme="majorEastAsia" w:eastAsiaTheme="majorEastAsia" w:hAnsiTheme="majorEastAsia"/>
          <w:b/>
        </w:rPr>
      </w:pPr>
    </w:p>
    <w:p w:rsidR="00715F68" w:rsidRDefault="00904B77" w:rsidP="000C3B0A">
      <w:pPr>
        <w:spacing w:beforeLines="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３</w:t>
      </w:r>
      <w:r w:rsidR="00715F68" w:rsidRPr="00904B77">
        <w:rPr>
          <w:rFonts w:asciiTheme="majorEastAsia" w:eastAsiaTheme="majorEastAsia" w:hAnsiTheme="majorEastAsia" w:hint="eastAsia"/>
          <w:b/>
        </w:rPr>
        <w:t xml:space="preserve">　</w:t>
      </w:r>
      <w:r w:rsidR="00972BBA">
        <w:rPr>
          <w:rFonts w:asciiTheme="majorEastAsia" w:eastAsiaTheme="majorEastAsia" w:hAnsiTheme="majorEastAsia" w:hint="eastAsia"/>
          <w:b/>
        </w:rPr>
        <w:t>家庭</w:t>
      </w:r>
      <w:r w:rsidR="00005167">
        <w:rPr>
          <w:rFonts w:asciiTheme="majorEastAsia" w:eastAsiaTheme="majorEastAsia" w:hAnsiTheme="majorEastAsia" w:hint="eastAsia"/>
          <w:b/>
        </w:rPr>
        <w:t>や地域の関係団体等との連携促進</w:t>
      </w:r>
    </w:p>
    <w:tbl>
      <w:tblPr>
        <w:tblW w:w="96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8051"/>
        <w:gridCol w:w="399"/>
        <w:gridCol w:w="400"/>
        <w:gridCol w:w="400"/>
        <w:gridCol w:w="400"/>
      </w:tblGrid>
      <w:tr w:rsidR="006A4A69" w:rsidRPr="00370B06" w:rsidTr="00E750E1">
        <w:trPr>
          <w:trHeight w:val="25"/>
        </w:trPr>
        <w:tc>
          <w:tcPr>
            <w:tcW w:w="8051" w:type="dxa"/>
            <w:vAlign w:val="center"/>
          </w:tcPr>
          <w:p w:rsidR="006A4A69" w:rsidRPr="00370B06" w:rsidRDefault="006A4A69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項目</w:t>
            </w:r>
          </w:p>
        </w:tc>
        <w:tc>
          <w:tcPr>
            <w:tcW w:w="1599" w:type="dxa"/>
            <w:gridSpan w:val="4"/>
            <w:vAlign w:val="center"/>
          </w:tcPr>
          <w:p w:rsidR="006A4A69" w:rsidRPr="00370B06" w:rsidRDefault="006A4A69" w:rsidP="001E26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チェック</w:t>
            </w:r>
          </w:p>
        </w:tc>
      </w:tr>
      <w:tr w:rsidR="00571667" w:rsidRPr="00370B06" w:rsidTr="00E750E1">
        <w:trPr>
          <w:trHeight w:val="42"/>
        </w:trPr>
        <w:tc>
          <w:tcPr>
            <w:tcW w:w="8051" w:type="dxa"/>
            <w:vAlign w:val="center"/>
          </w:tcPr>
          <w:p w:rsidR="00571667" w:rsidRPr="00370B06" w:rsidRDefault="00972BBA" w:rsidP="00A917F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学校行事や学級での出来事などについて、学級通信等で情報発信するよう努めている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571667" w:rsidRPr="00370B06" w:rsidRDefault="00571667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571667" w:rsidRPr="00370B06" w:rsidRDefault="00571667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571667" w:rsidRPr="00370B06" w:rsidRDefault="00571667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571667" w:rsidRPr="00370B06" w:rsidRDefault="00571667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972BBA" w:rsidRPr="00370B06" w:rsidTr="00E750E1">
        <w:trPr>
          <w:trHeight w:val="42"/>
        </w:trPr>
        <w:tc>
          <w:tcPr>
            <w:tcW w:w="8051" w:type="dxa"/>
            <w:vAlign w:val="center"/>
          </w:tcPr>
          <w:p w:rsidR="00972BBA" w:rsidRPr="00370B06" w:rsidRDefault="00972BBA" w:rsidP="001E267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生徒の様子で気になることがあれば、大小にかかわらず家庭へ連絡したり、保護者から聞き取ったりするよう努めている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972BBA" w:rsidRPr="00370B06" w:rsidTr="00E750E1">
        <w:trPr>
          <w:trHeight w:val="42"/>
        </w:trPr>
        <w:tc>
          <w:tcPr>
            <w:tcW w:w="8051" w:type="dxa"/>
            <w:vAlign w:val="center"/>
          </w:tcPr>
          <w:p w:rsidR="00972BBA" w:rsidRPr="00370B06" w:rsidRDefault="00972BBA" w:rsidP="001E267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ＰＴＡ活動や地域の行事などに進んで参加する</w:t>
            </w:r>
            <w:r w:rsidR="000C3B0A">
              <w:rPr>
                <w:rFonts w:asciiTheme="majorEastAsia" w:eastAsiaTheme="majorEastAsia" w:hAnsiTheme="majorEastAsia" w:hint="eastAsia"/>
                <w:sz w:val="18"/>
              </w:rPr>
              <w:t>よう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努めている</w:t>
            </w: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  <w:tr w:rsidR="00972BBA" w:rsidRPr="00370B06" w:rsidTr="00E750E1">
        <w:trPr>
          <w:trHeight w:val="159"/>
        </w:trPr>
        <w:tc>
          <w:tcPr>
            <w:tcW w:w="8051" w:type="dxa"/>
            <w:vAlign w:val="center"/>
          </w:tcPr>
          <w:p w:rsidR="00972BBA" w:rsidRPr="00370B06" w:rsidRDefault="00972BBA" w:rsidP="00A917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9" w:type="dxa"/>
            <w:tcBorders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:rsidR="00972BBA" w:rsidRPr="00370B06" w:rsidRDefault="00972BBA" w:rsidP="00A917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0B06">
              <w:rPr>
                <w:rFonts w:asciiTheme="majorEastAsia" w:eastAsiaTheme="majorEastAsia" w:hAnsiTheme="majorEastAsia" w:hint="eastAsia"/>
                <w:sz w:val="18"/>
              </w:rPr>
              <w:t>１</w:t>
            </w:r>
          </w:p>
        </w:tc>
      </w:tr>
    </w:tbl>
    <w:p w:rsidR="006A4A69" w:rsidRDefault="006A4A69" w:rsidP="000C3B0A">
      <w:pPr>
        <w:spacing w:beforeLines="20"/>
        <w:rPr>
          <w:rFonts w:asciiTheme="majorEastAsia" w:eastAsiaTheme="majorEastAsia" w:hAnsiTheme="majorEastAsia"/>
          <w:b/>
        </w:rPr>
      </w:pPr>
    </w:p>
    <w:p w:rsidR="00E750E1" w:rsidRDefault="00005167" w:rsidP="000C3B0A">
      <w:pPr>
        <w:spacing w:beforeLines="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４　</w:t>
      </w:r>
      <w:r w:rsidR="00963FF1">
        <w:rPr>
          <w:rFonts w:asciiTheme="majorEastAsia" w:eastAsiaTheme="majorEastAsia" w:hAnsiTheme="majorEastAsia" w:hint="eastAsia"/>
          <w:b/>
        </w:rPr>
        <w:t>取組全体を通しての成果や課題、改善点などについてお書きください。</w:t>
      </w:r>
    </w:p>
    <w:tbl>
      <w:tblPr>
        <w:tblW w:w="96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9650"/>
      </w:tblGrid>
      <w:tr w:rsidR="00E750E1" w:rsidRPr="00370B06" w:rsidTr="00E750E1">
        <w:trPr>
          <w:trHeight w:val="4133"/>
        </w:trPr>
        <w:tc>
          <w:tcPr>
            <w:tcW w:w="9650" w:type="dxa"/>
            <w:tcBorders>
              <w:bottom w:val="single" w:sz="4" w:space="0" w:color="auto"/>
            </w:tcBorders>
          </w:tcPr>
          <w:p w:rsidR="00E750E1" w:rsidRPr="00370B06" w:rsidRDefault="00E750E1" w:rsidP="00E750E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4C5267" w:rsidRDefault="004C5267" w:rsidP="000C3B0A">
      <w:pPr>
        <w:spacing w:beforeLines="20"/>
        <w:rPr>
          <w:rFonts w:asciiTheme="majorEastAsia" w:eastAsiaTheme="majorEastAsia" w:hAnsiTheme="majorEastAsia"/>
        </w:rPr>
      </w:pPr>
    </w:p>
    <w:p w:rsidR="006341FF" w:rsidRDefault="006341FF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0C3B0A">
      <w:pPr>
        <w:spacing w:beforeLines="20"/>
        <w:rPr>
          <w:rFonts w:asciiTheme="majorEastAsia" w:eastAsiaTheme="majorEastAsia" w:hAnsiTheme="majorEastAsia"/>
        </w:rPr>
      </w:pPr>
    </w:p>
    <w:p w:rsidR="001E267C" w:rsidRDefault="001E267C" w:rsidP="00924683">
      <w:pPr>
        <w:spacing w:beforeLines="20" w:line="276" w:lineRule="auto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1E267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チェックリストの</w:t>
      </w:r>
      <w:r w:rsidR="005F236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作成・</w:t>
      </w:r>
      <w:r w:rsidRPr="001E267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活用に当たっての留意点</w:t>
      </w:r>
    </w:p>
    <w:p w:rsidR="00C80DF2" w:rsidRDefault="00C80DF2" w:rsidP="00924683">
      <w:pPr>
        <w:spacing w:beforeLines="20" w:line="276" w:lineRule="auto"/>
        <w:ind w:left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このチェックリストは、県立学校版「学校いじめ防止基本方針（記載例）」をもとに、その中の取組からいくつか選んで項目立てをし</w:t>
      </w:r>
      <w:r w:rsidR="00E1109D">
        <w:rPr>
          <w:rFonts w:asciiTheme="majorEastAsia" w:eastAsiaTheme="majorEastAsia" w:hAnsiTheme="majorEastAsia" w:hint="eastAsia"/>
          <w:sz w:val="24"/>
          <w:szCs w:val="24"/>
        </w:rPr>
        <w:t>たものです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F2361">
        <w:rPr>
          <w:rFonts w:asciiTheme="majorEastAsia" w:eastAsiaTheme="majorEastAsia" w:hAnsiTheme="majorEastAsia" w:hint="eastAsia"/>
          <w:sz w:val="24"/>
          <w:szCs w:val="24"/>
        </w:rPr>
        <w:t>各学校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で作成・活用する</w:t>
      </w:r>
      <w:r w:rsidR="005F2361">
        <w:rPr>
          <w:rFonts w:asciiTheme="majorEastAsia" w:eastAsiaTheme="majorEastAsia" w:hAnsiTheme="majorEastAsia" w:hint="eastAsia"/>
          <w:sz w:val="24"/>
          <w:szCs w:val="24"/>
        </w:rPr>
        <w:t>チェックリストの参考にしてください。</w:t>
      </w:r>
    </w:p>
    <w:p w:rsidR="005F2361" w:rsidRDefault="005F2361" w:rsidP="00924683">
      <w:pPr>
        <w:spacing w:beforeLines="20" w:afterLines="50" w:line="276" w:lineRule="auto"/>
        <w:ind w:left="1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なお、チェックリストの作成・活用にあたっては、以下のことにご留意ください。</w:t>
      </w:r>
    </w:p>
    <w:p w:rsidR="00C3460B" w:rsidRDefault="00C3460B" w:rsidP="00C3460B">
      <w:pPr>
        <w:ind w:left="1"/>
        <w:rPr>
          <w:rFonts w:asciiTheme="majorEastAsia" w:eastAsiaTheme="majorEastAsia" w:hAnsiTheme="majorEastAsia"/>
          <w:sz w:val="24"/>
          <w:szCs w:val="24"/>
        </w:rPr>
      </w:pPr>
    </w:p>
    <w:p w:rsidR="001E267C" w:rsidRDefault="001E267C" w:rsidP="00924683">
      <w:pPr>
        <w:spacing w:beforeLines="20" w:afterLines="50" w:line="276" w:lineRule="auto"/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 w:rsidRPr="001E267C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チェックリストは、学校基本方針に盛り込まれている</w:t>
      </w:r>
      <w:r w:rsidR="00C80DF2">
        <w:rPr>
          <w:rFonts w:asciiTheme="majorEastAsia" w:eastAsiaTheme="majorEastAsia" w:hAnsiTheme="majorEastAsia" w:hint="eastAsia"/>
          <w:sz w:val="24"/>
          <w:szCs w:val="24"/>
        </w:rPr>
        <w:t>いじめの防止等のための</w:t>
      </w:r>
      <w:r>
        <w:rPr>
          <w:rFonts w:asciiTheme="majorEastAsia" w:eastAsiaTheme="majorEastAsia" w:hAnsiTheme="majorEastAsia" w:hint="eastAsia"/>
          <w:sz w:val="24"/>
          <w:szCs w:val="24"/>
        </w:rPr>
        <w:t>取組の検証・改善を図ること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を目的としています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80DF2">
        <w:rPr>
          <w:rFonts w:asciiTheme="majorEastAsia" w:eastAsiaTheme="majorEastAsia" w:hAnsiTheme="majorEastAsia" w:hint="eastAsia"/>
          <w:sz w:val="24"/>
          <w:szCs w:val="24"/>
        </w:rPr>
        <w:t>そのことを踏まえ、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学校の実態及び</w:t>
      </w:r>
      <w:r w:rsidR="005F2361">
        <w:rPr>
          <w:rFonts w:asciiTheme="majorEastAsia" w:eastAsiaTheme="majorEastAsia" w:hAnsiTheme="majorEastAsia" w:hint="eastAsia"/>
          <w:sz w:val="24"/>
          <w:szCs w:val="24"/>
        </w:rPr>
        <w:t>学校基本方針の内容に沿って、学校が主体的にチェック項目を設定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5F23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3460B" w:rsidRDefault="00C3460B" w:rsidP="00C346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1600DE" w:rsidRDefault="005F2361" w:rsidP="00924683">
      <w:pPr>
        <w:spacing w:beforeLines="20"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1600DE">
        <w:rPr>
          <w:rFonts w:asciiTheme="majorEastAsia" w:eastAsiaTheme="majorEastAsia" w:hAnsiTheme="majorEastAsia" w:hint="eastAsia"/>
          <w:sz w:val="24"/>
          <w:szCs w:val="24"/>
        </w:rPr>
        <w:t>このチェックリストは教職員用であり、学校の取組の自己評価の意味合いが強くなります。より客観性を高めるためには、児童生徒用、保護者用等のチェックリストを作成し、活用する必要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があると考えられます</w:t>
      </w:r>
      <w:r w:rsidR="001600D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600DE" w:rsidRPr="001600DE" w:rsidRDefault="001600DE" w:rsidP="00924683">
      <w:pPr>
        <w:spacing w:beforeLines="20" w:line="276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その場合、児童生徒用については、従来行っている「いじめアンケート」にチェック項目を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追加</w:t>
      </w:r>
      <w:r>
        <w:rPr>
          <w:rFonts w:asciiTheme="majorEastAsia" w:eastAsiaTheme="majorEastAsia" w:hAnsiTheme="majorEastAsia" w:hint="eastAsia"/>
          <w:sz w:val="24"/>
          <w:szCs w:val="24"/>
        </w:rPr>
        <w:t>したり、保護者用については、学校評価アンケートにチェック項目を組み込んだりする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など、</w:t>
      </w:r>
      <w:r>
        <w:rPr>
          <w:rFonts w:asciiTheme="majorEastAsia" w:eastAsiaTheme="majorEastAsia" w:hAnsiTheme="majorEastAsia" w:hint="eastAsia"/>
          <w:sz w:val="24"/>
          <w:szCs w:val="24"/>
        </w:rPr>
        <w:t>さまざまなアンケートが学校で実施されている</w:t>
      </w:r>
      <w:r w:rsidR="00352955">
        <w:rPr>
          <w:rFonts w:asciiTheme="majorEastAsia" w:eastAsiaTheme="majorEastAsia" w:hAnsiTheme="majorEastAsia" w:hint="eastAsia"/>
          <w:sz w:val="24"/>
          <w:szCs w:val="24"/>
        </w:rPr>
        <w:t>状況</w:t>
      </w:r>
      <w:r>
        <w:rPr>
          <w:rFonts w:asciiTheme="majorEastAsia" w:eastAsiaTheme="majorEastAsia" w:hAnsiTheme="majorEastAsia" w:hint="eastAsia"/>
          <w:sz w:val="24"/>
          <w:szCs w:val="24"/>
        </w:rPr>
        <w:t>を踏まえ、</w:t>
      </w:r>
      <w:r w:rsidR="00352955">
        <w:rPr>
          <w:rFonts w:asciiTheme="majorEastAsia" w:eastAsiaTheme="majorEastAsia" w:hAnsiTheme="majorEastAsia" w:hint="eastAsia"/>
          <w:sz w:val="24"/>
          <w:szCs w:val="24"/>
        </w:rPr>
        <w:t>各学校においてより効率的で効果的な方法を</w:t>
      </w:r>
      <w:r w:rsidR="00924683">
        <w:rPr>
          <w:rFonts w:asciiTheme="majorEastAsia" w:eastAsiaTheme="majorEastAsia" w:hAnsiTheme="majorEastAsia" w:hint="eastAsia"/>
          <w:sz w:val="24"/>
          <w:szCs w:val="24"/>
        </w:rPr>
        <w:t>検討したうえで実施してください。</w:t>
      </w:r>
    </w:p>
    <w:p w:rsidR="005F2361" w:rsidRPr="001E267C" w:rsidRDefault="005F2361" w:rsidP="005C7DE1">
      <w:pPr>
        <w:spacing w:beforeLines="2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5F2361" w:rsidRPr="001E267C" w:rsidSect="00430A9C">
      <w:pgSz w:w="11906" w:h="16838" w:code="9"/>
      <w:pgMar w:top="170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DE" w:rsidRDefault="001600DE" w:rsidP="0039195B">
      <w:r>
        <w:separator/>
      </w:r>
    </w:p>
  </w:endnote>
  <w:endnote w:type="continuationSeparator" w:id="0">
    <w:p w:rsidR="001600DE" w:rsidRDefault="001600DE" w:rsidP="0039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DE" w:rsidRDefault="001600DE" w:rsidP="0039195B">
      <w:r>
        <w:separator/>
      </w:r>
    </w:p>
  </w:footnote>
  <w:footnote w:type="continuationSeparator" w:id="0">
    <w:p w:rsidR="001600DE" w:rsidRDefault="001600DE" w:rsidP="00391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5B"/>
    <w:rsid w:val="00005167"/>
    <w:rsid w:val="0005298E"/>
    <w:rsid w:val="000B1FE5"/>
    <w:rsid w:val="000C3B0A"/>
    <w:rsid w:val="000C7EE9"/>
    <w:rsid w:val="00105CFC"/>
    <w:rsid w:val="00125180"/>
    <w:rsid w:val="0014287C"/>
    <w:rsid w:val="001600DE"/>
    <w:rsid w:val="00180FB6"/>
    <w:rsid w:val="00182E08"/>
    <w:rsid w:val="00186B0F"/>
    <w:rsid w:val="001C298A"/>
    <w:rsid w:val="001E267C"/>
    <w:rsid w:val="001F694A"/>
    <w:rsid w:val="002B538F"/>
    <w:rsid w:val="002C1460"/>
    <w:rsid w:val="002C264A"/>
    <w:rsid w:val="002C3617"/>
    <w:rsid w:val="0031662E"/>
    <w:rsid w:val="00352955"/>
    <w:rsid w:val="00370B06"/>
    <w:rsid w:val="003908EB"/>
    <w:rsid w:val="0039195B"/>
    <w:rsid w:val="00402557"/>
    <w:rsid w:val="004028AC"/>
    <w:rsid w:val="004070E0"/>
    <w:rsid w:val="00430A9C"/>
    <w:rsid w:val="0043425A"/>
    <w:rsid w:val="00436169"/>
    <w:rsid w:val="00437769"/>
    <w:rsid w:val="00481DF8"/>
    <w:rsid w:val="004C5208"/>
    <w:rsid w:val="004C5267"/>
    <w:rsid w:val="004F2540"/>
    <w:rsid w:val="005068D1"/>
    <w:rsid w:val="00516CEF"/>
    <w:rsid w:val="00547577"/>
    <w:rsid w:val="00571667"/>
    <w:rsid w:val="005A2332"/>
    <w:rsid w:val="005C38CA"/>
    <w:rsid w:val="005C7DE1"/>
    <w:rsid w:val="005D674F"/>
    <w:rsid w:val="005F2361"/>
    <w:rsid w:val="006054FC"/>
    <w:rsid w:val="00610A65"/>
    <w:rsid w:val="00624FA6"/>
    <w:rsid w:val="006341FF"/>
    <w:rsid w:val="00643A2E"/>
    <w:rsid w:val="0068643C"/>
    <w:rsid w:val="006A4A69"/>
    <w:rsid w:val="006C0CB5"/>
    <w:rsid w:val="00715F68"/>
    <w:rsid w:val="00753909"/>
    <w:rsid w:val="0076156B"/>
    <w:rsid w:val="007A3C35"/>
    <w:rsid w:val="007C0953"/>
    <w:rsid w:val="007D2DE6"/>
    <w:rsid w:val="008320B2"/>
    <w:rsid w:val="00857699"/>
    <w:rsid w:val="008F0034"/>
    <w:rsid w:val="00904B77"/>
    <w:rsid w:val="00915B46"/>
    <w:rsid w:val="00924683"/>
    <w:rsid w:val="009415A9"/>
    <w:rsid w:val="0095075E"/>
    <w:rsid w:val="00963FF1"/>
    <w:rsid w:val="00972BBA"/>
    <w:rsid w:val="00992615"/>
    <w:rsid w:val="009A3639"/>
    <w:rsid w:val="009D0EBE"/>
    <w:rsid w:val="009F7379"/>
    <w:rsid w:val="00A2077C"/>
    <w:rsid w:val="00A3345D"/>
    <w:rsid w:val="00A56B3E"/>
    <w:rsid w:val="00A917F1"/>
    <w:rsid w:val="00AA1706"/>
    <w:rsid w:val="00AC4BA4"/>
    <w:rsid w:val="00AF7404"/>
    <w:rsid w:val="00B17AD1"/>
    <w:rsid w:val="00B45E04"/>
    <w:rsid w:val="00B54B07"/>
    <w:rsid w:val="00B64560"/>
    <w:rsid w:val="00C20139"/>
    <w:rsid w:val="00C3460B"/>
    <w:rsid w:val="00C80DF2"/>
    <w:rsid w:val="00CA7FBA"/>
    <w:rsid w:val="00D45303"/>
    <w:rsid w:val="00D65CEA"/>
    <w:rsid w:val="00E02FFF"/>
    <w:rsid w:val="00E1109D"/>
    <w:rsid w:val="00E304F5"/>
    <w:rsid w:val="00E750E1"/>
    <w:rsid w:val="00EA1244"/>
    <w:rsid w:val="00EA2AD8"/>
    <w:rsid w:val="00EA4334"/>
    <w:rsid w:val="00EC64CB"/>
    <w:rsid w:val="00F04358"/>
    <w:rsid w:val="00F56F67"/>
    <w:rsid w:val="00F61795"/>
    <w:rsid w:val="00FA3CA5"/>
    <w:rsid w:val="00FA5980"/>
    <w:rsid w:val="00FE1977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195B"/>
  </w:style>
  <w:style w:type="paragraph" w:styleId="a5">
    <w:name w:val="footer"/>
    <w:basedOn w:val="a"/>
    <w:link w:val="a6"/>
    <w:uiPriority w:val="99"/>
    <w:semiHidden/>
    <w:unhideWhenUsed/>
    <w:rsid w:val="0039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195B"/>
  </w:style>
  <w:style w:type="paragraph" w:styleId="a7">
    <w:name w:val="Balloon Text"/>
    <w:basedOn w:val="a"/>
    <w:link w:val="a8"/>
    <w:uiPriority w:val="99"/>
    <w:semiHidden/>
    <w:unhideWhenUsed/>
    <w:rsid w:val="00352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cp:lastPrinted>2014-02-28T01:47:00Z</cp:lastPrinted>
  <dcterms:created xsi:type="dcterms:W3CDTF">2014-02-26T11:27:00Z</dcterms:created>
  <dcterms:modified xsi:type="dcterms:W3CDTF">2014-02-28T02:10:00Z</dcterms:modified>
</cp:coreProperties>
</file>