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b w:val="1"/>
          <w:sz w:val="32"/>
          <w:bdr w:val="single" w:color="auto" w:sz="4" w:space="0"/>
        </w:rPr>
        <w:t>自己負担上限管理票をお使いになる方へ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あなたが医療機関等</w:t>
      </w:r>
      <w:bookmarkStart w:id="0" w:name="_GoBack"/>
      <w:bookmarkEnd w:id="0"/>
      <w:r>
        <w:rPr>
          <w:rFonts w:hint="eastAsia"/>
        </w:rPr>
        <w:t>（薬局・訪問看護ステーションを含みます）で支払う自己負担額は、原則として</w:t>
      </w:r>
      <w:r>
        <w:rPr>
          <w:rFonts w:hint="eastAsia"/>
          <w:u w:val="single" w:color="auto"/>
        </w:rPr>
        <w:t>医療費の１割</w:t>
      </w:r>
      <w:r>
        <w:rPr>
          <w:rFonts w:hint="eastAsia"/>
        </w:rPr>
        <w:t>ですが、所得等により</w:t>
      </w:r>
      <w:r>
        <w:rPr>
          <w:rFonts w:hint="eastAsia"/>
          <w:u w:val="single" w:color="auto"/>
        </w:rPr>
        <w:t>自己負担上限額</w:t>
      </w:r>
      <w:r>
        <w:rPr>
          <w:rFonts w:hint="eastAsia"/>
        </w:rPr>
        <w:t>が受給者証のとおり定められました。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月あたりに窓口であなたが支払う額が</w:t>
      </w:r>
      <w:r>
        <w:rPr>
          <w:rFonts w:hint="eastAsia"/>
          <w:u w:val="single" w:color="auto"/>
        </w:rPr>
        <w:t>自己負担額上限額を超えた場合は、同じ月内の支払に限り</w:t>
      </w:r>
      <w:r>
        <w:rPr>
          <w:rFonts w:hint="eastAsia"/>
        </w:rPr>
        <w:t>、それ以降の</w:t>
      </w:r>
      <w:r>
        <w:rPr>
          <w:rFonts w:hint="eastAsia"/>
          <w:u w:val="single" w:color="auto"/>
        </w:rPr>
        <w:t>お支払いの必要はありません</w:t>
      </w:r>
      <w:r>
        <w:rPr>
          <w:rFonts w:hint="eastAsia"/>
        </w:rPr>
        <w:t>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この管理票を受け取った方は、医療受給者証を見ながら、</w:t>
      </w:r>
      <w:r>
        <w:rPr>
          <w:rFonts w:hint="eastAsia"/>
          <w:u w:val="single" w:color="auto"/>
        </w:rPr>
        <w:t>受給者氏名・受給者番号</w:t>
      </w:r>
      <w:r>
        <w:rPr>
          <w:rFonts w:hint="eastAsia"/>
        </w:rPr>
        <w:t>をご記入ください。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  <w:sz w:val="32"/>
          <w:bdr w:val="single" w:color="auto" w:sz="4" w:space="0"/>
        </w:rPr>
        <w:t>医療機関等の方へ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受給者番号・有効期間・自己負担上限額・医療機関等名は、必ず医療受給者証をご確認ください。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  <w:u w:val="single" w:color="auto"/>
        </w:rPr>
        <w:t>医療受給者証に貴医療機関がない場合は、この公費負担制度は利用できません</w:t>
      </w:r>
      <w:r>
        <w:rPr>
          <w:rFonts w:hint="eastAsia"/>
        </w:rPr>
        <w:t>。なお、</w:t>
      </w:r>
      <w:r>
        <w:rPr>
          <w:rFonts w:hint="eastAsia"/>
          <w:u w:val="single" w:color="auto"/>
        </w:rPr>
        <w:t>公費負担の対象は「精神通院」に関するもののみ</w:t>
      </w:r>
      <w:r>
        <w:rPr>
          <w:rFonts w:hint="eastAsia"/>
        </w:rPr>
        <w:t>です。</w:t>
      </w:r>
    </w:p>
    <w:sectPr>
      <w:pgSz w:w="11906" w:h="16838"/>
      <w:pgMar w:top="1418" w:right="1558" w:bottom="1701" w:left="1701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abriola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328</Characters>
  <Application>JUST Note</Application>
  <Lines>15</Lines>
  <Paragraphs>7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425072</dc:creator>
  <cp:lastModifiedBy>425072</cp:lastModifiedBy>
  <dcterms:created xsi:type="dcterms:W3CDTF">2022-10-21T07:41:00Z</dcterms:created>
  <dcterms:modified xsi:type="dcterms:W3CDTF">2022-10-21T07:58:47Z</dcterms:modified>
  <cp:revision>1</cp:revision>
</cp:coreProperties>
</file>