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705612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0561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55.6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高知県営業時間短縮要請協力金に係る</w:t>
      </w:r>
      <w:r>
        <w:rPr>
          <w:rFonts w:hint="eastAsia" w:ascii="ＭＳ 明朝" w:hAnsi="ＭＳ 明朝" w:eastAsia="ＭＳ 明朝"/>
          <w:b w:val="1"/>
          <w:sz w:val="23"/>
        </w:rPr>
        <w:t>売上高の証明申請書（大企業）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高知県営業時間短縮要請協力金の</w:t>
      </w:r>
      <w:r>
        <w:rPr>
          <w:rFonts w:hint="eastAsia" w:ascii="ＭＳ 明朝" w:hAnsi="ＭＳ 明朝" w:eastAsia="ＭＳ 明朝"/>
          <w:b w:val="1"/>
          <w:sz w:val="22"/>
        </w:rPr>
        <w:t>申請のため、下記についての証明発行をお願いします。</w:t>
      </w:r>
    </w:p>
    <w:p>
      <w:pPr>
        <w:pStyle w:val="0"/>
        <w:widowControl w:val="1"/>
        <w:ind w:leftChars="0" w:firstLine="0" w:firstLineChars="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営業時間短縮要請の対象事業に係る売上高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440"/>
        <w:gridCol w:w="900"/>
        <w:gridCol w:w="2340"/>
        <w:gridCol w:w="180"/>
        <w:gridCol w:w="2149"/>
      </w:tblGrid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営業時間短縮要請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対象事業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飲食店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420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旅館、ホテル（施設内の宴会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場など飲食提供の場に限る）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</w:p>
        </w:tc>
        <w:tc>
          <w:tcPr>
            <w:tcW w:w="21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飛沫感染の恐れ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が高い施設　　□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店舗（事業所）名</w:t>
            </w:r>
          </w:p>
        </w:tc>
        <w:tc>
          <w:tcPr>
            <w:tcW w:w="7009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売上を証明する期間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５月</w:t>
            </w:r>
          </w:p>
        </w:tc>
        <w:tc>
          <w:tcPr>
            <w:tcW w:w="23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６月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</w:tr>
      <w:tr>
        <w:trPr>
          <w:trHeight w:val="468" w:hRule="atLeast"/>
        </w:trPr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令和２年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令和元年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234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3955" w:type="dxa"/>
            <w:gridSpan w:val="2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12065</wp:posOffset>
                      </wp:positionV>
                      <wp:extent cx="504825" cy="31432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0.95pt;mso-position-vertical-relative:text;mso-position-horizontal-relative:text;position:absolute;height:24.75pt;mso-wrap-distance-top:0pt;width:39.75pt;mso-wrap-distance-left:16pt;margin-left:163.65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0"/>
              </w:rPr>
              <w:t>月ごとの売上の把握が困難な場合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5569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12065</wp:posOffset>
                      </wp:positionV>
                      <wp:extent cx="504825" cy="31432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0.95pt;mso-position-vertical-relative:text;mso-position-horizontal-relative:text;position:absolute;height:24.75pt;mso-wrap-distance-top:0pt;width:39.75pt;mso-wrap-distance-left:16pt;margin-left:240.65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0"/>
              </w:rPr>
              <w:t>時短要請期間と同日付の期間の売上で申請する場合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令和３年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（注）１　消費税及び地方消費税は除いてください。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　２　営業時間短縮要請の対象事業以外の売上高は除いてください。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　３　月ごとの売上の把握が困難な場合は、年間の売上高を記入してください（合計欄のみ）。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　４　時短要請期間と同日付の期間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(5/26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～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6/8)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の売上で申請する場合は、当該期間の売上高を記入してください（合計欄のみ）。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  <w:bookmarkStart w:id="0" w:name="_GoBack"/>
      <w:bookmarkEnd w:id="0"/>
    </w:p>
    <w:tbl>
      <w:tblPr>
        <w:tblStyle w:val="28"/>
        <w:tblpPr w:leftFromText="0" w:rightFromText="0" w:topFromText="0" w:bottomFromText="0" w:vertAnchor="text" w:horzAnchor="margin" w:tblpX="1441" w:tblpY="33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76"/>
        <w:gridCol w:w="3224"/>
        <w:gridCol w:w="3984"/>
      </w:tblGrid>
      <w:tr>
        <w:trPr>
          <w:trHeight w:val="43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等支援機関等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　　　　　　　　　　　印</w:t>
            </w: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証明日：令和</w:t>
      </w:r>
      <w:r>
        <w:rPr>
          <w:rFonts w:hint="eastAsia" w:ascii="ＭＳ 明朝" w:hAnsi="ＭＳ 明朝" w:eastAsia="ＭＳ 明朝"/>
          <w:b w:val="1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年　　月　　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認定支援機関等に提出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高知県営業時間短縮要請協力金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884</TotalTime>
  <Pages>1</Pages>
  <Words>6</Words>
  <Characters>624</Characters>
  <Application>JUST Note</Application>
  <Lines>206</Lines>
  <Paragraphs>52</Paragraphs>
  <CharactersWithSpaces>746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449230</cp:lastModifiedBy>
  <cp:lastPrinted>2021-05-25T09:43:17Z</cp:lastPrinted>
  <dcterms:created xsi:type="dcterms:W3CDTF">2020-03-30T10:15:00Z</dcterms:created>
  <dcterms:modified xsi:type="dcterms:W3CDTF">2021-05-25T02:40:08Z</dcterms:modified>
  <cp:revision>49</cp:revision>
</cp:coreProperties>
</file>