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12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-132715</wp:posOffset>
                </wp:positionV>
                <wp:extent cx="918210" cy="3600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0.45pt;mso-position-vertical-relative:text;mso-position-horizontal-relative:text;v-text-anchor:middle;position:absolute;height:28.35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41616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41616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83.9500000000000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第５期）に係る</w:t>
      </w:r>
      <w:r>
        <w:rPr>
          <w:rFonts w:hint="eastAsia" w:ascii="ＭＳ 明朝" w:hAnsi="ＭＳ 明朝" w:eastAsia="ＭＳ 明朝"/>
          <w:b w:val="1"/>
          <w:sz w:val="23"/>
          <w:highlight w:val="none"/>
        </w:rPr>
        <w:t>売上高の証明申請書（中小企業等）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  <w:highlight w:val="none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年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  <w:highlight w:val="none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月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  <w:highlight w:val="none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〈認定経営革新等支援機関等〉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highlight w:val="none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highlight w:val="none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highlight w:val="none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highlight w:val="none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highlight w:val="none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highlight w:val="none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highlight w:val="none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高知県営業時間短縮要請協力金（第５期）の</w:t>
      </w:r>
      <w:r>
        <w:rPr>
          <w:rFonts w:hint="eastAsia" w:ascii="ＭＳ 明朝" w:hAnsi="ＭＳ 明朝" w:eastAsia="ＭＳ 明朝"/>
          <w:b w:val="1"/>
          <w:sz w:val="22"/>
          <w:highlight w:val="none"/>
        </w:rPr>
        <w:t>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  <w:highlight w:val="none"/>
        </w:rPr>
      </w:pPr>
      <w:r>
        <w:rPr>
          <w:rFonts w:hint="default" w:ascii="Arial" w:hAnsi="Arial"/>
          <w:b w:val="1"/>
          <w:color w:val="000000" w:themeColor="text1"/>
          <w:sz w:val="22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90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対象事業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飲食店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　</w:t>
            </w:r>
          </w:p>
        </w:tc>
        <w:tc>
          <w:tcPr>
            <w:tcW w:w="2149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売上を証明する期間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6.04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00.7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令和２年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令和元年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</w:t>
            </w:r>
          </w:p>
        </w:tc>
      </w:tr>
      <w:tr>
        <w:trPr/>
        <w:tc>
          <w:tcPr>
            <w:tcW w:w="4855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年単位方式で申請する場合　□</w:t>
            </w:r>
          </w:p>
        </w:tc>
        <w:tc>
          <w:tcPr>
            <w:tcW w:w="4669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506"/>
              </w:tabs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店舗（事業所）名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20955</wp:posOffset>
                      </wp:positionV>
                      <wp:extent cx="504825" cy="31432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.65pt;mso-position-vertical-relative:text;mso-position-horizontal-relative:text;position:absolute;height:24.75pt;mso-wrap-distance-top:0pt;width:39.75pt;mso-wrap-distance-left:16pt;margin-left:62.65pt;z-index:6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highlight w:val="none"/>
              </w:rPr>
              <w:t>合計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　　２．営業時間短縮要請の対象事業以外の売上高は除いてください。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　　３．月ごとの売上の把握が困難な場合は、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  <w:u w:val="none" w:color="auto"/>
        </w:rPr>
        <w:t>年間の売上高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を記入してください（合計欄のみ）。</w:t>
      </w:r>
    </w:p>
    <w:p>
      <w:pPr>
        <w:pStyle w:val="0"/>
        <w:ind w:left="860" w:leftChars="200" w:hanging="440" w:hangingChars="20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４．時短要請日方式で申請する場合は、当該期間の売上高を記入してください（合計欄のみ）。</w:t>
      </w:r>
    </w:p>
    <w:p>
      <w:pPr>
        <w:pStyle w:val="0"/>
        <w:ind w:left="840" w:leftChars="4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ただし、要請期間の終期が前倒しされた場合は、当該期間は変更された要請期間となります。</w:t>
      </w:r>
    </w:p>
    <w:p>
      <w:pPr>
        <w:pStyle w:val="0"/>
        <w:ind w:left="860" w:leftChars="200" w:hanging="44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  <w:u w:val="none" w:color="auto"/>
        </w:rPr>
        <w:t>５．「８月及び９月の売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上高」と「９月の売上高」のいずれかを選択することが可能です。</w:t>
      </w:r>
    </w:p>
    <w:p>
      <w:pPr>
        <w:pStyle w:val="0"/>
        <w:snapToGrid w:val="0"/>
        <w:spacing w:line="12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961</TotalTime>
  <Pages>1</Pages>
  <Words>3</Words>
  <Characters>699</Characters>
  <Application>JUST Note</Application>
  <Lines>218</Lines>
  <Paragraphs>62</Paragraphs>
  <CharactersWithSpaces>812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489991</cp:lastModifiedBy>
  <cp:lastPrinted>2021-09-10T07:01:37Z</cp:lastPrinted>
  <dcterms:created xsi:type="dcterms:W3CDTF">2020-03-30T10:15:00Z</dcterms:created>
  <dcterms:modified xsi:type="dcterms:W3CDTF">2021-09-14T09:41:49Z</dcterms:modified>
  <cp:revision>53</cp:revision>
</cp:coreProperties>
</file>