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別記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第１号様式</w:t>
      </w:r>
      <w:r>
        <w:rPr>
          <w:rFonts w:hint="eastAsia"/>
        </w:rPr>
        <w:t>（第４条関係）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  <w:r>
        <w:rPr>
          <w:rFonts w:hint="eastAsia"/>
        </w:rPr>
        <w:t xml:space="preserve">  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defaul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arc id="_x0000_s1026" style="flip:x;margin-top:5.2pt;mso-position-vertical-relative:text;mso-position-horizontal-relative:text;position:absolute;height:26.95pt;width:7.05pt;margin-left:265.10000000000002pt;z-index:2;" coordsize="21600,43179" filled="f" stroked="t" strokeweight="0.5pt" o:spt="19">
            <v:fill/>
            <v:textbox style="layout-flow:horizontal;"/>
            <v:imagedata o:title=""/>
            <w10:wrap type="none" anchorx="text" anchory="text"/>
          </v:arc>
        </w:pict>
      </w:r>
      <w:r>
        <w:rPr>
          <w:rFonts w:hint="defaul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arc id="_x0000_s1027" style="margin-top:5.2pt;mso-position-vertical-relative:text;mso-position-horizontal-relative:text;position:absolute;height:26.95pt;width:7.05pt;margin-left:444pt;z-index:3;" coordsize="21600,43200" filled="f" stroked="t" strokeweight="0.5pt" o:spt="19">
            <v:fill/>
            <v:textbox style="layout-flow:horizontal;"/>
            <v:imagedata o:title=""/>
            <w10:wrap type="none" anchorx="text" anchory="text"/>
          </v:arc>
        </w:pic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建築物エネルギー消費性能適合性判定取下げ届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先に提出し、又は通知しました建築物エネルギー消費性能確保計画を都合により取り下げたいので、高知県建築物のエネルギー消費性能の向上</w:t>
      </w:r>
      <w:r>
        <w:rPr>
          <w:rFonts w:hint="eastAsia"/>
          <w:color w:val="auto"/>
        </w:rPr>
        <w:t>等</w:t>
      </w:r>
      <w:r>
        <w:rPr>
          <w:rFonts w:hint="eastAsia"/>
        </w:rPr>
        <w:t>に関する法律施行細則第４条の規定により下記のとおり届け出ます。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建築物エネルギー消費性能確保計画（変更計画）の提出年月日又は通知年月日</w:t>
      </w:r>
    </w:p>
    <w:p>
      <w:pPr>
        <w:pStyle w:val="0"/>
        <w:overflowPunct w:val="0"/>
        <w:autoSpaceDE w:val="0"/>
        <w:autoSpaceDN w:val="0"/>
        <w:ind w:firstLine="1356" w:firstLineChars="6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建築物エネルギー消費性能確保計画（変更計画）に係る建築物の位置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３　提出又は通知をした建築物エネルギー消費性能確保計画（変更計画）を取り下げる理由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Chars="0" w:hanging="226" w:hangingChars="100"/>
        <w:rPr>
          <w:rFonts w:hint="default"/>
        </w:rPr>
      </w:pPr>
      <w:r>
        <w:rPr>
          <w:rFonts w:hint="eastAsia"/>
        </w:rPr>
        <w:t>注　２欄は、建築物エネルギー消費性能確保計画（変更計画）の提出に係る建築物が位置する地名及び地番を記入してください。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346</Characters>
  <Application>JUST Note</Application>
  <Lines>39</Lines>
  <Paragraphs>16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457646</cp:lastModifiedBy>
  <cp:lastPrinted>2017-03-30T08:20:00Z</cp:lastPrinted>
  <dcterms:created xsi:type="dcterms:W3CDTF">2017-06-22T07:31:00Z</dcterms:created>
  <dcterms:modified xsi:type="dcterms:W3CDTF">2023-12-18T02:04:13Z</dcterms:modified>
  <cp:revision>2</cp:revision>
</cp:coreProperties>
</file>