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00" w:lineRule="atLeast"/>
        <w:jc w:val="center"/>
        <w:rPr>
          <w:rFonts w:hint="default" w:asciiTheme="minorEastAsia" w:hAnsiTheme="minorEastAsia" w:eastAsiaTheme="minorEastAsia"/>
          <w:b w:val="1"/>
          <w:sz w:val="24"/>
        </w:rPr>
      </w:pPr>
      <w:r>
        <w:rPr>
          <w:rFonts w:hint="eastAsia" w:asciiTheme="minorEastAsia" w:hAnsiTheme="minorEastAsia" w:eastAsiaTheme="minorEastAsia"/>
          <w:b w:val="1"/>
          <w:sz w:val="24"/>
        </w:rPr>
        <w:t>子ども食堂寄附金活用計画書</w:t>
      </w:r>
    </w:p>
    <w:p>
      <w:pPr>
        <w:pStyle w:val="0"/>
        <w:rPr>
          <w:rFonts w:hint="default" w:asciiTheme="minorEastAsia" w:hAnsiTheme="minorEastAsia" w:eastAsiaTheme="minorEastAsia"/>
          <w:b w:val="1"/>
          <w:sz w:val="22"/>
        </w:rPr>
      </w:pPr>
    </w:p>
    <w:p>
      <w:pPr>
        <w:pStyle w:val="0"/>
        <w:jc w:val="right"/>
        <w:rPr>
          <w:rFonts w:hint="default" w:asciiTheme="minorEastAsia" w:hAnsiTheme="minorEastAsia" w:eastAsiaTheme="minorEastAsia"/>
          <w:spacing w:val="2"/>
          <w:sz w:val="22"/>
        </w:rPr>
      </w:pPr>
      <w:r>
        <w:rPr>
          <w:rFonts w:hint="eastAsia" w:asciiTheme="minorEastAsia" w:hAnsiTheme="minorEastAsia" w:eastAsiaTheme="minorEastAsia"/>
          <w:color w:val="000000"/>
          <w:sz w:val="22"/>
          <w:u w:val="none" w:color="auto"/>
        </w:rPr>
        <w:t>令和</w:t>
      </w:r>
      <w:r>
        <w:rPr>
          <w:rFonts w:hint="eastAsia" w:asciiTheme="minorEastAsia" w:hAnsiTheme="minorEastAsia" w:eastAsiaTheme="minorEastAsia"/>
          <w:sz w:val="22"/>
        </w:rPr>
        <w:t>　　年　　月　　日</w:t>
      </w:r>
    </w:p>
    <w:p>
      <w:pPr>
        <w:pStyle w:val="0"/>
        <w:rPr>
          <w:rFonts w:hint="default" w:asciiTheme="minorEastAsia" w:hAnsiTheme="minorEastAsia" w:eastAsiaTheme="minorEastAsia"/>
          <w:spacing w:val="2"/>
          <w:sz w:val="22"/>
        </w:rPr>
      </w:pPr>
    </w:p>
    <w:p>
      <w:pPr>
        <w:pStyle w:val="0"/>
        <w:ind w:firstLine="439" w:firstLineChars="100"/>
        <w:rPr>
          <w:rFonts w:hint="default" w:asciiTheme="minorEastAsia" w:hAnsiTheme="minorEastAsia" w:eastAsiaTheme="minorEastAsia"/>
          <w:spacing w:val="2"/>
          <w:sz w:val="22"/>
        </w:rPr>
      </w:pPr>
      <w:r>
        <w:rPr>
          <w:rFonts w:hint="eastAsia" w:asciiTheme="minorEastAsia" w:hAnsiTheme="minorEastAsia" w:eastAsiaTheme="minorEastAsia"/>
          <w:spacing w:val="98"/>
          <w:sz w:val="22"/>
          <w:fitText w:val="1890" w:id="1"/>
        </w:rPr>
        <w:t>高知県知</w:t>
      </w:r>
      <w:r>
        <w:rPr>
          <w:rFonts w:hint="eastAsia" w:asciiTheme="minorEastAsia" w:hAnsiTheme="minorEastAsia" w:eastAsiaTheme="minorEastAsia"/>
          <w:spacing w:val="3"/>
          <w:sz w:val="22"/>
          <w:fitText w:val="1890" w:id="1"/>
        </w:rPr>
        <w:t>事</w:t>
      </w:r>
      <w:r>
        <w:rPr>
          <w:rFonts w:hint="eastAsia" w:asciiTheme="minorEastAsia" w:hAnsiTheme="minorEastAsia" w:eastAsiaTheme="minorEastAsia"/>
          <w:sz w:val="22"/>
        </w:rPr>
        <w:t>　様</w:t>
      </w:r>
    </w:p>
    <w:p>
      <w:pPr>
        <w:pStyle w:val="0"/>
        <w:jc w:val="right"/>
        <w:rPr>
          <w:rFonts w:hint="default" w:asciiTheme="minorEastAsia" w:hAnsiTheme="minorEastAsia" w:eastAsiaTheme="minorEastAsia"/>
          <w:spacing w:val="2"/>
          <w:sz w:val="22"/>
        </w:rPr>
      </w:pPr>
    </w:p>
    <w:p>
      <w:pPr>
        <w:pStyle w:val="0"/>
        <w:widowControl w:val="1"/>
        <w:spacing w:line="360" w:lineRule="auto"/>
        <w:ind w:left="4373" w:leftChars="1877"/>
        <w:jc w:val="left"/>
        <w:rPr>
          <w:rFonts w:hint="default" w:asciiTheme="minorEastAsia" w:hAnsiTheme="minorEastAsia" w:eastAsiaTheme="minorEastAsia"/>
          <w:sz w:val="22"/>
        </w:rPr>
      </w:pPr>
      <w:r>
        <w:rPr>
          <w:rFonts w:hint="eastAsia" w:asciiTheme="minorEastAsia" w:hAnsiTheme="minorEastAsia" w:eastAsiaTheme="minorEastAsia"/>
          <w:kern w:val="2"/>
          <w:sz w:val="22"/>
        </w:rPr>
        <w:t>申請者　</w:t>
      </w:r>
      <w:r>
        <w:rPr>
          <w:rFonts w:hint="eastAsia" w:asciiTheme="minorEastAsia" w:hAnsiTheme="minorEastAsia" w:eastAsiaTheme="minorEastAsia"/>
          <w:spacing w:val="95"/>
          <w:kern w:val="2"/>
          <w:sz w:val="22"/>
          <w:fitText w:val="630" w:id="2"/>
        </w:rPr>
        <w:t>住</w:t>
      </w:r>
      <w:r>
        <w:rPr>
          <w:rFonts w:hint="eastAsia" w:asciiTheme="minorEastAsia" w:hAnsiTheme="minorEastAsia" w:eastAsiaTheme="minorEastAsia"/>
          <w:kern w:val="2"/>
          <w:sz w:val="22"/>
          <w:fitText w:val="630" w:id="2"/>
        </w:rPr>
        <w:t>所</w:t>
      </w:r>
      <w:r>
        <w:rPr>
          <w:rFonts w:hint="eastAsia" w:asciiTheme="minorEastAsia" w:hAnsiTheme="minorEastAsia" w:eastAsiaTheme="minorEastAsia"/>
          <w:sz w:val="22"/>
        </w:rPr>
        <w:t>　　　　　　　　　</w:t>
      </w:r>
    </w:p>
    <w:p>
      <w:pPr>
        <w:pStyle w:val="0"/>
        <w:widowControl w:val="1"/>
        <w:spacing w:line="360" w:lineRule="auto"/>
        <w:ind w:left="5324" w:leftChars="2285"/>
        <w:jc w:val="left"/>
        <w:rPr>
          <w:rFonts w:hint="default" w:asciiTheme="minorEastAsia" w:hAnsiTheme="minorEastAsia" w:eastAsiaTheme="minorEastAsia"/>
          <w:sz w:val="22"/>
        </w:rPr>
      </w:pPr>
      <w:r>
        <w:rPr>
          <w:rFonts w:hint="eastAsia" w:asciiTheme="minorEastAsia" w:hAnsiTheme="minorEastAsia" w:eastAsiaTheme="minorEastAsia"/>
          <w:spacing w:val="113"/>
          <w:sz w:val="22"/>
          <w:fitText w:val="666" w:id="3"/>
        </w:rPr>
        <w:t>氏</w:t>
      </w:r>
      <w:r>
        <w:rPr>
          <w:rFonts w:hint="eastAsia" w:asciiTheme="minorEastAsia" w:hAnsiTheme="minorEastAsia" w:eastAsiaTheme="minorEastAsia"/>
          <w:sz w:val="22"/>
          <w:fitText w:val="666" w:id="3"/>
        </w:rPr>
        <w:t>名</w:t>
      </w:r>
      <w:r>
        <w:rPr>
          <w:rFonts w:hint="eastAsia" w:asciiTheme="minorEastAsia" w:hAnsiTheme="minorEastAsia" w:eastAsiaTheme="minorEastAsia"/>
          <w:sz w:val="22"/>
        </w:rPr>
        <w:t>　　　　　　　　　　　　　</w:t>
      </w:r>
    </w:p>
    <w:p>
      <w:pPr>
        <w:pStyle w:val="0"/>
        <w:rPr>
          <w:rFonts w:hint="default" w:asciiTheme="minorEastAsia" w:hAnsiTheme="minorEastAsia" w:eastAsiaTheme="minorEastAsia"/>
          <w:spacing w:val="2"/>
          <w:sz w:val="22"/>
        </w:rPr>
      </w:pPr>
    </w:p>
    <w:p>
      <w:pPr>
        <w:pStyle w:val="0"/>
        <w:spacing w:line="360" w:lineRule="auto"/>
        <w:ind w:firstLine="243" w:firstLineChars="1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pacing w:val="45"/>
          <w:sz w:val="22"/>
          <w:fitText w:val="1776" w:id="4"/>
        </w:rPr>
        <w:t>子ども食堂</w:t>
      </w:r>
      <w:r>
        <w:rPr>
          <w:rFonts w:hint="eastAsia" w:asciiTheme="minorEastAsia" w:hAnsiTheme="minorEastAsia" w:eastAsiaTheme="minorEastAsia"/>
          <w:spacing w:val="3"/>
          <w:sz w:val="22"/>
          <w:fitText w:val="1776" w:id="4"/>
        </w:rPr>
        <w:t>名</w:t>
      </w:r>
      <w:r>
        <w:rPr>
          <w:rFonts w:hint="eastAsia" w:asciiTheme="minorEastAsia" w:hAnsiTheme="minorEastAsia" w:eastAsiaTheme="minorEastAsia"/>
          <w:sz w:val="22"/>
        </w:rPr>
        <w:t>　）では、下記１及び２のとおり、今年度いただいた寄附金を翌年度の子ども食堂事業に活用する予定です。</w:t>
      </w:r>
    </w:p>
    <w:p>
      <w:pPr>
        <w:pStyle w:val="0"/>
        <w:spacing w:line="360" w:lineRule="auto"/>
        <w:ind w:firstLine="243" w:firstLineChars="100"/>
        <w:rPr>
          <w:rFonts w:hint="default" w:asciiTheme="minorEastAsia" w:hAnsiTheme="minorEastAsia" w:eastAsiaTheme="minorEastAsia"/>
          <w:spacing w:val="2"/>
          <w:sz w:val="22"/>
        </w:rPr>
      </w:pPr>
      <w:r>
        <w:rPr>
          <w:rFonts w:hint="eastAsia" w:asciiTheme="minorEastAsia" w:hAnsiTheme="minorEastAsia" w:eastAsiaTheme="minorEastAsia"/>
          <w:sz w:val="22"/>
        </w:rPr>
        <w:t>つきましては、</w:t>
      </w:r>
      <w:r>
        <w:rPr>
          <w:rFonts w:hint="eastAsia" w:asciiTheme="minorEastAsia" w:hAnsiTheme="minorEastAsia" w:eastAsiaTheme="minorEastAsia"/>
          <w:color w:val="000000"/>
          <w:sz w:val="22"/>
          <w:u w:val="none" w:color="auto"/>
        </w:rPr>
        <w:t>令和</w:t>
      </w:r>
      <w:r>
        <w:rPr>
          <w:rFonts w:hint="eastAsia" w:asciiTheme="minorEastAsia" w:hAnsiTheme="minorEastAsia" w:eastAsiaTheme="minorEastAsia"/>
          <w:sz w:val="22"/>
        </w:rPr>
        <w:t>　　年度高知県子ども食堂支援事業費補助金の実績報告において、収入額から下記１の額を控除していただきますようお願いします。</w:t>
      </w:r>
    </w:p>
    <w:p>
      <w:pPr>
        <w:pStyle w:val="0"/>
        <w:rPr>
          <w:rFonts w:hint="default" w:asciiTheme="minorEastAsia" w:hAnsiTheme="minorEastAsia" w:eastAsiaTheme="minorEastAsia"/>
          <w:spacing w:val="2"/>
          <w:sz w:val="22"/>
        </w:rPr>
      </w:pPr>
    </w:p>
    <w:p>
      <w:pPr>
        <w:pStyle w:val="0"/>
        <w:spacing w:after="146" w:afterLines="50" w:afterAutospacing="0"/>
        <w:jc w:val="center"/>
        <w:rPr>
          <w:rFonts w:hint="default" w:asciiTheme="minorEastAsia" w:hAnsiTheme="minorEastAsia" w:eastAsiaTheme="minorEastAsia"/>
          <w:spacing w:val="2"/>
          <w:sz w:val="22"/>
        </w:rPr>
      </w:pPr>
      <w:r>
        <w:rPr>
          <w:rFonts w:hint="eastAsia" w:asciiTheme="minorEastAsia" w:hAnsiTheme="minorEastAsia" w:eastAsiaTheme="minorEastAsia"/>
          <w:spacing w:val="2"/>
          <w:sz w:val="22"/>
        </w:rPr>
        <w:t>記</w:t>
      </w:r>
    </w:p>
    <w:p>
      <w:pPr>
        <w:pStyle w:val="17"/>
        <w:numPr>
          <w:ilvl w:val="0"/>
          <w:numId w:val="1"/>
        </w:numPr>
        <w:tabs>
          <w:tab w:val="left" w:leader="none" w:pos="2977"/>
        </w:tabs>
        <w:spacing w:after="293" w:afterLines="100" w:afterAutospacing="0" w:line="360" w:lineRule="auto"/>
        <w:ind w:leftChars="0"/>
        <w:rPr>
          <w:rFonts w:hint="default" w:asciiTheme="minorEastAsia" w:hAnsiTheme="minorEastAsia" w:eastAsiaTheme="minorEastAsia"/>
          <w:spacing w:val="2"/>
          <w:sz w:val="22"/>
        </w:rPr>
      </w:pPr>
      <w:r>
        <w:rPr>
          <w:rFonts w:hint="eastAsia" w:asciiTheme="minorEastAsia" w:hAnsiTheme="minorEastAsia" w:eastAsiaTheme="minorEastAsia"/>
          <w:spacing w:val="2"/>
          <w:sz w:val="22"/>
        </w:rPr>
        <w:t>寄附金活用予定額</w:t>
      </w:r>
      <w:r>
        <w:rPr>
          <w:rFonts w:hint="eastAsia" w:asciiTheme="minorEastAsia" w:hAnsiTheme="minorEastAsia" w:eastAsiaTheme="minorEastAsia"/>
          <w:spacing w:val="2"/>
          <w:sz w:val="22"/>
        </w:rPr>
        <w:tab/>
      </w:r>
      <w:r>
        <w:rPr>
          <w:rFonts w:hint="eastAsia" w:asciiTheme="minorEastAsia" w:hAnsiTheme="minorEastAsia" w:eastAsiaTheme="minorEastAsia"/>
          <w:spacing w:val="2"/>
          <w:sz w:val="22"/>
          <w:u w:val="single" w:color="auto"/>
        </w:rPr>
        <w:t>　　　　　　　　　　　　　　　円</w:t>
      </w:r>
    </w:p>
    <w:p>
      <w:pPr>
        <w:pStyle w:val="17"/>
        <w:numPr>
          <w:ilvl w:val="0"/>
          <w:numId w:val="1"/>
        </w:numPr>
        <w:tabs>
          <w:tab w:val="left" w:leader="none" w:pos="2977"/>
        </w:tabs>
        <w:spacing w:line="360" w:lineRule="auto"/>
        <w:ind w:leftChars="0"/>
        <w:rPr>
          <w:rFonts w:hint="default" w:asciiTheme="minorEastAsia" w:hAnsiTheme="minorEastAsia" w:eastAsiaTheme="minorEastAsia"/>
          <w:spacing w:val="2"/>
          <w:sz w:val="22"/>
        </w:rPr>
      </w:pPr>
      <w:r>
        <w:rPr>
          <w:rFonts w:hint="eastAsia" w:asciiTheme="minorEastAsia" w:hAnsiTheme="minorEastAsia" w:eastAsiaTheme="minorEastAsia"/>
          <w:spacing w:val="2"/>
          <w:sz w:val="22"/>
        </w:rPr>
        <w:t>寄附金活用内訳（補助対象経費に該当するもの）</w:t>
      </w:r>
    </w:p>
    <w:p>
      <w:pPr>
        <w:pStyle w:val="17"/>
        <w:spacing w:line="360" w:lineRule="auto"/>
        <w:ind w:left="420" w:leftChars="0"/>
        <w:rPr>
          <w:rFonts w:hint="default" w:asciiTheme="minorEastAsia" w:hAnsiTheme="minorEastAsia" w:eastAsiaTheme="minorEastAsia"/>
          <w:spacing w:val="2"/>
          <w:sz w:val="22"/>
        </w:rPr>
      </w:pPr>
      <w:r>
        <w:rPr>
          <w:rFonts w:hint="eastAsia" w:asciiTheme="minorEastAsia" w:hAnsiTheme="minorEastAsia" w:eastAsiaTheme="minorEastAsia"/>
          <w:spacing w:val="2"/>
          <w:sz w:val="22"/>
        </w:rPr>
        <mc:AlternateContent>
          <mc:Choice Requires="wps">
            <w:drawing>
              <wp:inline distT="0" distB="0" distL="0" distR="0">
                <wp:extent cx="5219700" cy="1409700"/>
                <wp:effectExtent l="635" t="635" r="29845" b="10795"/>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21970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inorEastAsia" w:hAnsiTheme="minorEastAsia" w:eastAsiaTheme="minorEastAsia"/>
                                <w:sz w:val="22"/>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 style="v-text-anchor:top;height:111pt;width:411pt;" o:spid="_x0000_s1026" filled="t" fillcolor="#ffffff [3201]" stroked="t" strokecolor="#000000" strokeweight="0.5pt" o:spt="202" type="#_x0000_t202">
                <v:fill/>
                <v:stroke filltype="solid"/>
                <v:textbox style="layout-flow:horizontal;">
                  <w:txbxContent>
                    <w:p>
                      <w:pPr>
                        <w:pStyle w:val="0"/>
                        <w:rPr>
                          <w:rFonts w:hint="default" w:asciiTheme="minorEastAsia" w:hAnsiTheme="minorEastAsia" w:eastAsiaTheme="minorEastAsia"/>
                          <w:sz w:val="22"/>
                        </w:rPr>
                      </w:pPr>
                    </w:p>
                  </w:txbxContent>
                </v:textbox>
                <v:imagedata o:title=""/>
                <w10:anchorlock/>
              </v:shape>
            </w:pict>
          </mc:Fallback>
        </mc:AlternateContent>
      </w:r>
    </w:p>
    <w:p>
      <w:pPr>
        <w:pStyle w:val="0"/>
        <w:spacing w:before="146" w:beforeLines="50" w:beforeAutospacing="0"/>
        <w:ind w:left="622" w:leftChars="267"/>
        <w:rPr>
          <w:rFonts w:hint="default" w:asciiTheme="minorEastAsia" w:hAnsiTheme="minorEastAsia" w:eastAsiaTheme="minorEastAsia"/>
          <w:spacing w:val="2"/>
        </w:rPr>
      </w:pPr>
      <w:r>
        <w:rPr>
          <w:rFonts w:hint="eastAsia" w:asciiTheme="minorEastAsia" w:hAnsiTheme="minorEastAsia" w:eastAsiaTheme="minorEastAsia"/>
        </w:rPr>
        <w:t>＊添付資料：</w:t>
      </w:r>
      <w:r>
        <w:rPr>
          <w:rFonts w:hint="eastAsia" w:asciiTheme="minorEastAsia" w:hAnsiTheme="minorEastAsia" w:eastAsiaTheme="minorEastAsia"/>
          <w:spacing w:val="2"/>
        </w:rPr>
        <w:t>寄附金額が分かるもの（通帳の写し等）</w:t>
      </w:r>
    </w:p>
    <w:p>
      <w:pPr>
        <w:pStyle w:val="0"/>
        <w:tabs>
          <w:tab w:val="left" w:leader="none" w:pos="2977"/>
        </w:tabs>
        <w:spacing w:before="146" w:beforeLines="50" w:beforeAutospacing="0" w:after="146" w:afterLines="50" w:afterAutospacing="0" w:line="360" w:lineRule="auto"/>
        <w:ind w:left="622" w:leftChars="267"/>
        <w:rPr>
          <w:rFonts w:hint="default" w:asciiTheme="minorEastAsia" w:hAnsiTheme="minorEastAsia" w:eastAsiaTheme="minorEastAsia"/>
          <w:spacing w:val="2"/>
          <w:sz w:val="22"/>
        </w:rPr>
      </w:pPr>
      <w:r>
        <w:rPr>
          <w:rFonts w:hint="eastAsia" w:asciiTheme="minorEastAsia" w:hAnsiTheme="minorEastAsia" w:eastAsiaTheme="minorEastAsia"/>
          <w:spacing w:val="2"/>
        </w:rPr>
        <w:t>＊寄附受納額：</w:t>
      </w:r>
      <w:r>
        <w:rPr>
          <w:rFonts w:hint="eastAsia" w:asciiTheme="minorEastAsia" w:hAnsiTheme="minorEastAsia" w:eastAsiaTheme="minorEastAsia"/>
          <w:spacing w:val="2"/>
          <w:u w:val="single" w:color="auto"/>
        </w:rPr>
        <w:t>　　　　　　　　　　　　円</w:t>
      </w:r>
      <w:r>
        <w:rPr>
          <w:rFonts w:hint="eastAsia" w:asciiTheme="minorEastAsia" w:hAnsiTheme="minorEastAsia" w:eastAsiaTheme="minorEastAsia"/>
          <w:spacing w:val="2"/>
        </w:rPr>
        <w:t>　（</w:t>
      </w:r>
      <w:r>
        <w:rPr>
          <w:rFonts w:hint="eastAsia" w:asciiTheme="minorEastAsia" w:hAnsiTheme="minorEastAsia" w:eastAsiaTheme="minorEastAsia"/>
          <w:color w:val="000000"/>
          <w:sz w:val="22"/>
          <w:u w:val="none" w:color="auto"/>
        </w:rPr>
        <w:t>令和</w:t>
      </w:r>
      <w:r>
        <w:rPr>
          <w:rFonts w:hint="eastAsia" w:asciiTheme="minorEastAsia" w:hAnsiTheme="minorEastAsia" w:eastAsiaTheme="minorEastAsia"/>
          <w:spacing w:val="2"/>
        </w:rPr>
        <w:t>　　年　　月末日現在）</w:t>
      </w:r>
    </w:p>
    <w:p>
      <w:pPr>
        <w:pStyle w:val="0"/>
        <w:tabs>
          <w:tab w:val="left" w:leader="none" w:pos="2977"/>
        </w:tabs>
        <w:spacing w:before="146" w:beforeLines="50" w:beforeAutospacing="0" w:after="146" w:afterLines="50" w:afterAutospacing="0" w:line="360" w:lineRule="auto"/>
        <w:rPr>
          <w:rFonts w:hint="default" w:asciiTheme="minorEastAsia" w:hAnsiTheme="minorEastAsia" w:eastAsiaTheme="minorEastAsia"/>
          <w:spacing w:val="2"/>
          <w:sz w:val="22"/>
        </w:rPr>
      </w:pPr>
      <w:r>
        <w:rPr>
          <w:rFonts w:hint="eastAsia" w:asciiTheme="minorEastAsia" w:hAnsiTheme="minorEastAsia" w:eastAsiaTheme="minorEastAsia"/>
          <w:spacing w:val="2"/>
          <w:sz w:val="22"/>
        </w:rPr>
        <w:t>３　注意事項</w:t>
      </w:r>
    </w:p>
    <w:p>
      <w:pPr>
        <w:pStyle w:val="17"/>
        <w:spacing w:line="276" w:lineRule="auto"/>
        <w:ind w:left="494" w:leftChars="0" w:hanging="494" w:hangingChars="200"/>
        <w:rPr>
          <w:rFonts w:hint="default" w:asciiTheme="minorEastAsia" w:hAnsiTheme="minorEastAsia" w:eastAsiaTheme="minorEastAsia"/>
          <w:spacing w:val="2"/>
          <w:sz w:val="22"/>
        </w:rPr>
      </w:pPr>
      <w:r>
        <w:rPr>
          <w:rFonts w:hint="eastAsia" w:asciiTheme="minorEastAsia" w:hAnsiTheme="minorEastAsia" w:eastAsiaTheme="minorEastAsia"/>
          <w:spacing w:val="2"/>
          <w:sz w:val="22"/>
        </w:rPr>
        <w:t>（１）</w:t>
      </w:r>
      <w:r>
        <w:rPr>
          <w:rFonts w:hint="eastAsia" w:asciiTheme="minorEastAsia" w:hAnsiTheme="minorEastAsia" w:eastAsiaTheme="minorEastAsia"/>
          <w:spacing w:val="15"/>
          <w:sz w:val="22"/>
          <w:fitText w:val="8505" w:id="5"/>
        </w:rPr>
        <w:t>別記「子ども食堂支援事業費補助金の交付を受ける場合の寄附金の取扱い</w:t>
      </w:r>
      <w:r>
        <w:rPr>
          <w:rFonts w:hint="eastAsia" w:asciiTheme="minorEastAsia" w:hAnsiTheme="minorEastAsia" w:eastAsiaTheme="minorEastAsia"/>
          <w:spacing w:val="17"/>
          <w:sz w:val="22"/>
          <w:fitText w:val="8505" w:id="5"/>
        </w:rPr>
        <w:t>に</w:t>
      </w:r>
      <w:r>
        <w:rPr>
          <w:rFonts w:hint="eastAsia" w:asciiTheme="minorEastAsia" w:hAnsiTheme="minorEastAsia" w:eastAsiaTheme="minorEastAsia"/>
          <w:spacing w:val="2"/>
          <w:sz w:val="22"/>
        </w:rPr>
        <w:t>ついて」を参照のうえ、作成すること。</w:t>
      </w:r>
    </w:p>
    <w:p>
      <w:pPr>
        <w:pStyle w:val="17"/>
        <w:spacing w:line="276" w:lineRule="auto"/>
        <w:ind w:left="494" w:leftChars="0" w:hanging="494" w:hangingChars="200"/>
        <w:rPr>
          <w:rFonts w:hint="default" w:asciiTheme="minorEastAsia" w:hAnsiTheme="minorEastAsia" w:eastAsiaTheme="minorEastAsia"/>
          <w:spacing w:val="2"/>
          <w:sz w:val="22"/>
        </w:rPr>
      </w:pPr>
      <w:r>
        <w:rPr>
          <w:rFonts w:hint="eastAsia" w:asciiTheme="minorEastAsia" w:hAnsiTheme="minorEastAsia" w:eastAsiaTheme="minorEastAsia"/>
          <w:spacing w:val="2"/>
          <w:sz w:val="22"/>
        </w:rPr>
        <w:t>（２）上記「２　寄附金活用内訳」</w:t>
      </w:r>
      <w:bookmarkStart w:id="0" w:name="_GoBack"/>
      <w:bookmarkEnd w:id="0"/>
      <w:r>
        <w:rPr>
          <w:rFonts w:hint="eastAsia" w:asciiTheme="minorEastAsia" w:hAnsiTheme="minorEastAsia" w:eastAsiaTheme="minorEastAsia"/>
          <w:spacing w:val="2"/>
          <w:sz w:val="22"/>
        </w:rPr>
        <w:t>に記載する項目は、翌年度の高知県子ども食堂支援事業費補助金の申請時、対象外経費として計上すること。</w:t>
      </w:r>
    </w:p>
    <w:p>
      <w:pPr>
        <w:pStyle w:val="17"/>
        <w:spacing w:line="276" w:lineRule="auto"/>
        <w:ind w:left="494" w:leftChars="0" w:hanging="494" w:hangingChars="200"/>
        <w:rPr>
          <w:rFonts w:hint="default" w:asciiTheme="minorEastAsia" w:hAnsiTheme="minorEastAsia" w:eastAsiaTheme="minorEastAsia"/>
          <w:spacing w:val="2"/>
          <w:sz w:val="22"/>
        </w:rPr>
      </w:pPr>
      <w:r>
        <w:rPr>
          <w:rFonts w:hint="eastAsia" w:asciiTheme="minorEastAsia" w:hAnsiTheme="minorEastAsia" w:eastAsiaTheme="minorEastAsia"/>
          <w:spacing w:val="2"/>
          <w:sz w:val="22"/>
        </w:rPr>
        <w:t>（３）対象外経費として計上したものの、実績報告時に活用実績が無かった場合は、原則、活用予定額を寄附金として充当すること。ただし、翌々年度に向けて、再度寄附金活用計画書を提出することができる。</w:t>
      </w:r>
    </w:p>
    <w:p>
      <w:pPr>
        <w:pStyle w:val="17"/>
        <w:spacing w:line="276" w:lineRule="auto"/>
        <w:ind w:left="0" w:leftChars="0"/>
        <w:rPr>
          <w:rFonts w:hint="default" w:asciiTheme="minorEastAsia" w:hAnsiTheme="minorEastAsia" w:eastAsiaTheme="minorEastAsia"/>
          <w:spacing w:val="2"/>
          <w:sz w:val="22"/>
        </w:rPr>
        <w:sectPr>
          <w:headerReference r:id="rId7" w:type="default"/>
          <w:headerReference r:id="rId6" w:type="first"/>
          <w:footnotePr>
            <w:numRestart w:val="eachPage"/>
          </w:footnotePr>
          <w:type w:val="continuous"/>
          <w:pgSz w:w="11906" w:h="16838"/>
          <w:pgMar w:top="1417" w:right="1134" w:bottom="1134" w:left="1417" w:header="720" w:footer="720" w:gutter="0"/>
          <w:pgNumType w:start="1"/>
          <w:cols w:space="720"/>
          <w:noEndnote w:val="1"/>
          <w:textDirection w:val="lrTb"/>
          <w:docGrid w:type="linesAndChars" w:linePitch="303" w:charSpace="4710"/>
        </w:sectPr>
      </w:pPr>
      <w:r>
        <w:rPr>
          <w:rFonts w:hint="eastAsia" w:asciiTheme="minorEastAsia" w:hAnsiTheme="minorEastAsia" w:eastAsiaTheme="minorEastAsia"/>
          <w:spacing w:val="2"/>
          <w:sz w:val="22"/>
        </w:rPr>
        <w:t>（４）夏休みのみ開催する子ども食堂については、寄附金活用計画書は対象外とする。</w:t>
      </w:r>
    </w:p>
    <w:p>
      <w:pPr>
        <w:pStyle w:val="0"/>
        <w:jc w:val="center"/>
        <w:rPr>
          <w:rFonts w:hint="default" w:asciiTheme="majorEastAsia" w:hAnsiTheme="majorEastAsia" w:eastAsiaTheme="majorEastAsia"/>
        </w:rPr>
      </w:pPr>
      <w:r>
        <w:rPr>
          <w:rFonts w:hint="eastAsia" w:asciiTheme="majorEastAsia" w:hAnsiTheme="majorEastAsia" w:eastAsiaTheme="majorEastAsia"/>
        </w:rPr>
        <w:t>子ども食堂支援事業費補助金の交付を受ける場合の寄附金の取扱いについて</w:t>
      </w:r>
    </w:p>
    <w:p>
      <w:pPr>
        <w:pStyle w:val="0"/>
        <w:jc w:val="center"/>
        <w:rPr>
          <w:rFonts w:hint="default" w:asciiTheme="majorEastAsia" w:hAnsiTheme="majorEastAsia" w:eastAsiaTheme="majorEastAsia"/>
        </w:rPr>
      </w:pPr>
    </w:p>
    <w:p>
      <w:pPr>
        <w:pStyle w:val="0"/>
        <w:rPr>
          <w:rFonts w:hint="default"/>
        </w:rPr>
      </w:pPr>
      <w:r>
        <w:rPr>
          <w:rFonts w:hint="eastAsia"/>
        </w:rPr>
        <w:t>　子ども食堂への寄附金は、原則、当年度の運営費に充当するが、食堂の継続運営のため、下記①～⑤の条件で翌年度以降の予備費として残すことができることとする。</w:t>
      </w:r>
    </w:p>
    <w:p>
      <w:pPr>
        <w:pStyle w:val="0"/>
        <w:ind w:left="699" w:hanging="699" w:hangingChars="300"/>
        <w:rPr>
          <w:rFonts w:hint="default"/>
        </w:rPr>
      </w:pPr>
      <w:r>
        <w:rPr>
          <w:rFonts w:hint="eastAsia"/>
        </w:rPr>
        <w:t>　なお、</w:t>
      </w:r>
      <w:r>
        <w:rPr>
          <w:rFonts w:hint="eastAsia" w:asciiTheme="minorEastAsia" w:hAnsiTheme="minorEastAsia" w:eastAsiaTheme="minorEastAsia"/>
        </w:rPr>
        <w:t>子ども食堂事業以外に対する寄附金については、本取り扱いの対象とならない。</w:t>
      </w:r>
    </w:p>
    <w:p>
      <w:pPr>
        <w:pStyle w:val="0"/>
        <w:ind w:left="699" w:hanging="699" w:hangingChars="300"/>
        <w:rPr>
          <w:rFonts w:hint="default"/>
        </w:rPr>
      </w:pPr>
    </w:p>
    <w:p>
      <w:pPr>
        <w:pStyle w:val="0"/>
        <w:ind w:left="699" w:hanging="699" w:hangingChars="300"/>
        <w:rPr>
          <w:rFonts w:hint="default"/>
        </w:rPr>
      </w:pPr>
      <w:r>
        <w:rPr>
          <w:rFonts w:hint="eastAsia"/>
        </w:rPr>
        <w:t>　　　①対象経費</w:t>
      </w:r>
    </w:p>
    <w:p>
      <w:pPr>
        <w:pStyle w:val="0"/>
        <w:ind w:left="1165" w:hanging="1165" w:hangingChars="500"/>
        <w:rPr>
          <w:rFonts w:hint="default"/>
        </w:rPr>
      </w:pPr>
      <w:r>
        <w:rPr>
          <w:rFonts w:hint="eastAsia"/>
        </w:rPr>
        <w:t>　　　○交付要綱第３条別表第１</w:t>
      </w:r>
    </w:p>
    <w:p>
      <w:pPr>
        <w:pStyle w:val="0"/>
        <w:ind w:firstLine="932" w:firstLineChars="400"/>
        <w:rPr>
          <w:rFonts w:hint="default"/>
        </w:rPr>
      </w:pPr>
      <w:r>
        <w:rPr>
          <w:rFonts w:hint="eastAsia"/>
        </w:rPr>
        <w:t>・子ども食堂開設経費①に掲げている補助対象の物品の買い換え又は追加購入</w:t>
      </w:r>
    </w:p>
    <w:p>
      <w:pPr>
        <w:pStyle w:val="0"/>
        <w:ind w:left="1398" w:leftChars="600" w:firstLine="4893" w:firstLineChars="2100"/>
        <w:rPr>
          <w:rFonts w:hint="default"/>
        </w:rPr>
      </w:pPr>
      <w:r>
        <w:rPr>
          <w:rFonts w:hint="eastAsia"/>
        </w:rPr>
        <w:t>（消耗品費、備品購入費）</w:t>
      </w:r>
    </w:p>
    <w:p>
      <w:pPr>
        <w:pStyle w:val="0"/>
        <w:ind w:left="1158" w:hanging="1158" w:hangingChars="497"/>
        <w:rPr>
          <w:rFonts w:hint="default"/>
        </w:rPr>
      </w:pPr>
      <w:r>
        <w:rPr>
          <w:rFonts w:hint="eastAsia"/>
        </w:rPr>
        <w:t>　　　　・台所や手洗い場の改修など食品衛生に関する改修等、参加者の安全に配慮するための改修</w:t>
      </w:r>
    </w:p>
    <w:p>
      <w:pPr>
        <w:pStyle w:val="0"/>
        <w:ind w:left="932" w:hanging="932" w:hangingChars="400"/>
        <w:rPr>
          <w:rFonts w:hint="default"/>
        </w:rPr>
      </w:pPr>
    </w:p>
    <w:p>
      <w:pPr>
        <w:pStyle w:val="0"/>
        <w:ind w:left="932" w:hanging="932" w:hangingChars="400"/>
        <w:rPr>
          <w:rFonts w:hint="default"/>
        </w:rPr>
      </w:pPr>
      <w:r>
        <w:rPr>
          <w:rFonts w:hint="eastAsia"/>
        </w:rPr>
        <w:t>　　　②単年度ごとの上限額</w:t>
      </w:r>
    </w:p>
    <w:p>
      <w:pPr>
        <w:pStyle w:val="0"/>
        <w:ind w:left="1165" w:hanging="1165" w:hangingChars="500"/>
        <w:rPr>
          <w:rFonts w:hint="default" w:asciiTheme="minorEastAsia" w:hAnsiTheme="minorEastAsia"/>
        </w:rPr>
      </w:pPr>
      <w:r>
        <w:rPr>
          <w:rFonts w:hint="eastAsia"/>
        </w:rPr>
        <w:t>　　　　</w:t>
      </w:r>
      <w:r>
        <w:rPr>
          <w:rFonts w:hint="eastAsia" w:asciiTheme="minorEastAsia" w:hAnsiTheme="minorEastAsia" w:eastAsiaTheme="minorEastAsia"/>
        </w:rPr>
        <w:t>・受納した寄附金額の</w:t>
      </w:r>
      <w:r>
        <w:rPr>
          <w:rFonts w:hint="eastAsia" w:asciiTheme="minorEastAsia" w:hAnsiTheme="minorEastAsia" w:eastAsiaTheme="minorEastAsia"/>
        </w:rPr>
        <w:t>50</w:t>
      </w:r>
      <w:r>
        <w:rPr>
          <w:rFonts w:hint="eastAsia" w:asciiTheme="minorEastAsia" w:hAnsiTheme="minorEastAsia" w:eastAsiaTheme="minorEastAsia"/>
        </w:rPr>
        <w:t>％は必ず当年度の運営費</w:t>
      </w:r>
      <w:r>
        <w:rPr>
          <w:rFonts w:hint="eastAsia" w:asciiTheme="minorEastAsia" w:hAnsiTheme="minorEastAsia" w:eastAsiaTheme="minorEastAsia"/>
          <w:color w:val="000000"/>
          <w:u w:val="none" w:color="auto"/>
        </w:rPr>
        <w:t>等</w:t>
      </w:r>
      <w:r>
        <w:rPr>
          <w:rFonts w:hint="eastAsia" w:asciiTheme="minorEastAsia" w:hAnsiTheme="minorEastAsia" w:eastAsiaTheme="minorEastAsia"/>
        </w:rPr>
        <w:t>に充当したうえで、残った寄附金のうち</w:t>
      </w:r>
      <w:r>
        <w:rPr>
          <w:rFonts w:hint="eastAsia" w:asciiTheme="minorEastAsia" w:hAnsiTheme="minorEastAsia" w:eastAsiaTheme="minorEastAsia"/>
        </w:rPr>
        <w:t>15</w:t>
      </w:r>
      <w:r>
        <w:rPr>
          <w:rFonts w:hint="eastAsia" w:asciiTheme="minorEastAsia" w:hAnsiTheme="minorEastAsia" w:eastAsiaTheme="minorEastAsia"/>
        </w:rPr>
        <w:t>万円を超えない範囲で翌年度に残すことができる。</w:t>
      </w:r>
    </w:p>
    <w:p>
      <w:pPr>
        <w:pStyle w:val="0"/>
        <w:ind w:left="932" w:hanging="932" w:hangingChars="400"/>
        <w:rPr>
          <w:rFonts w:hint="default" w:asciiTheme="minorEastAsia" w:hAnsiTheme="minorEastAsia"/>
        </w:rPr>
      </w:pPr>
    </w:p>
    <w:p>
      <w:pPr>
        <w:pStyle w:val="0"/>
        <w:ind w:left="932" w:hanging="932" w:hangingChars="400"/>
        <w:rPr>
          <w:rFonts w:hint="default" w:asciiTheme="minorEastAsia" w:hAnsiTheme="minorEastAsia"/>
        </w:rPr>
      </w:pPr>
      <w:r>
        <w:rPr>
          <w:rFonts w:hint="eastAsia" w:asciiTheme="minorEastAsia" w:hAnsiTheme="minorEastAsia" w:eastAsiaTheme="minorEastAsia"/>
        </w:rPr>
        <w:t>　　　③累計上限額</w:t>
      </w:r>
    </w:p>
    <w:p>
      <w:pPr>
        <w:pStyle w:val="0"/>
        <w:ind w:left="932" w:hanging="932" w:hangingChars="400"/>
        <w:rPr>
          <w:rFonts w:hint="default" w:asciiTheme="minorEastAsia" w:hAnsiTheme="minorEastAsia"/>
        </w:rPr>
      </w:pPr>
      <w:r>
        <w:rPr>
          <w:rFonts w:hint="eastAsia" w:asciiTheme="minorEastAsia" w:hAnsiTheme="minorEastAsia" w:eastAsiaTheme="minorEastAsia"/>
        </w:rPr>
        <w:t>　　　　・子ども食堂１箇所につき</w:t>
      </w:r>
      <w:r>
        <w:rPr>
          <w:rFonts w:hint="eastAsia" w:asciiTheme="minorEastAsia" w:hAnsiTheme="minorEastAsia" w:eastAsiaTheme="minorEastAsia"/>
        </w:rPr>
        <w:t>15</w:t>
      </w:r>
      <w:r>
        <w:rPr>
          <w:rFonts w:hint="eastAsia" w:asciiTheme="minorEastAsia" w:hAnsiTheme="minorEastAsia" w:eastAsiaTheme="minorEastAsia"/>
        </w:rPr>
        <w:t>万円</w:t>
      </w:r>
    </w:p>
    <w:p>
      <w:pPr>
        <w:pStyle w:val="0"/>
        <w:ind w:left="932" w:hanging="932" w:hangingChars="400"/>
        <w:rPr>
          <w:rFonts w:hint="default" w:asciiTheme="minorEastAsia" w:hAnsiTheme="minorEastAsia"/>
        </w:rPr>
      </w:pPr>
      <w:r>
        <w:rPr>
          <w:rFonts w:hint="eastAsia" w:asciiTheme="minorEastAsia" w:hAnsiTheme="minorEastAsia" w:eastAsiaTheme="minorEastAsia"/>
        </w:rPr>
        <w:t>　　　　</w:t>
      </w:r>
    </w:p>
    <w:p>
      <w:pPr>
        <w:pStyle w:val="0"/>
        <w:ind w:left="932" w:hanging="932" w:hangingChars="400"/>
        <w:rPr>
          <w:rFonts w:hint="default" w:asciiTheme="minorEastAsia" w:hAnsiTheme="minorEastAsia"/>
        </w:rPr>
      </w:pPr>
      <w:r>
        <w:rPr>
          <w:rFonts w:hint="eastAsia" w:asciiTheme="minorEastAsia" w:hAnsiTheme="minorEastAsia" w:eastAsiaTheme="minorEastAsia"/>
        </w:rPr>
        <w:t>　　　④手続き</w:t>
      </w:r>
    </w:p>
    <w:p>
      <w:pPr>
        <w:pStyle w:val="0"/>
        <w:ind w:left="932" w:hanging="932" w:hangingChars="400"/>
        <w:rPr>
          <w:rFonts w:hint="default" w:asciiTheme="minorEastAsia" w:hAnsiTheme="minorEastAsia"/>
        </w:rPr>
      </w:pPr>
      <w:r>
        <w:rPr>
          <w:rFonts w:hint="eastAsia" w:asciiTheme="minorEastAsia" w:hAnsiTheme="minorEastAsia" w:eastAsiaTheme="minorEastAsia"/>
        </w:rPr>
        <w:t>　　　　・</w:t>
      </w:r>
      <w:r>
        <w:rPr>
          <w:rFonts w:hint="eastAsia"/>
        </w:rPr>
        <w:t>実績報告時に子ども食堂寄附金活用計画書を県に提出。</w:t>
      </w:r>
    </w:p>
    <w:p>
      <w:pPr>
        <w:pStyle w:val="0"/>
        <w:ind w:left="932" w:hanging="932" w:hangingChars="400"/>
        <w:rPr>
          <w:rFonts w:hint="default" w:asciiTheme="minorEastAsia" w:hAnsiTheme="minorEastAsia"/>
        </w:rPr>
      </w:pPr>
    </w:p>
    <w:p>
      <w:pPr>
        <w:pStyle w:val="0"/>
        <w:ind w:left="932" w:hanging="932" w:hangingChars="400"/>
        <w:rPr>
          <w:rFonts w:hint="default" w:asciiTheme="minorEastAsia" w:hAnsiTheme="minorEastAsia"/>
        </w:rPr>
      </w:pPr>
      <w:r>
        <w:rPr>
          <w:rFonts w:hint="eastAsia" w:asciiTheme="minorEastAsia" w:hAnsiTheme="minorEastAsia" w:eastAsiaTheme="minorEastAsia"/>
        </w:rPr>
        <w:t>　　　⑤子ども食堂の運営をやめる場合</w:t>
      </w:r>
    </w:p>
    <w:p>
      <w:pPr>
        <w:pStyle w:val="0"/>
        <w:ind w:left="932" w:hanging="932" w:hangingChars="400"/>
        <w:rPr>
          <w:rFonts w:hint="default" w:asciiTheme="minorEastAsia" w:hAnsiTheme="minorEastAsia"/>
        </w:rPr>
      </w:pPr>
      <w:r>
        <w:rPr>
          <w:rFonts w:hint="eastAsia" w:asciiTheme="minorEastAsia" w:hAnsiTheme="minorEastAsia" w:eastAsiaTheme="minorEastAsia"/>
        </w:rPr>
        <w:t>　　　　・予備費に残金がある場合は子ども食堂支援基金へ寄附する。</w:t>
      </w:r>
    </w:p>
    <w:p>
      <w:pPr>
        <w:pStyle w:val="17"/>
        <w:spacing w:line="276" w:lineRule="auto"/>
        <w:ind w:left="0" w:leftChars="0"/>
        <w:rPr>
          <w:rFonts w:hint="default" w:asciiTheme="minorEastAsia" w:hAnsiTheme="minorEastAsia" w:eastAsiaTheme="minorEastAsia"/>
          <w:spacing w:val="2"/>
          <w:sz w:val="22"/>
        </w:rPr>
      </w:pPr>
    </w:p>
    <w:sectPr>
      <w:footnotePr>
        <w:numRestart w:val="eachPage"/>
      </w:footnotePr>
      <w:pgSz w:w="11906" w:h="16838"/>
      <w:pgMar w:top="1417" w:right="1134" w:bottom="1134" w:left="1417" w:header="720" w:footer="720" w:gutter="0"/>
      <w:pgNumType w:start="1"/>
      <w:cols w:space="720"/>
      <w:noEndnote w:val="1"/>
      <w:titlePg w:val="1"/>
      <w:textDirection w:val="lrTb"/>
      <w:docGrid w:type="linesAndChars" w:linePitch="303" w:charSpace="47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840" w:rightChars="400"/>
      <w:rPr>
        <w:rFonts w:hint="default"/>
      </w:rPr>
    </w:pPr>
    <w:r>
      <w:rPr>
        <w:rFonts w:hint="eastAsia"/>
      </w:rPr>
      <w:t>（別記）</w:t>
    </w:r>
  </w:p>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492"/>
      </w:tabs>
      <w:overflowPunct w:val="1"/>
      <w:autoSpaceDE w:val="0"/>
      <w:autoSpaceDN w:val="0"/>
      <w:jc w:val="left"/>
      <w:textAlignment w:val="auto"/>
      <w:rPr>
        <w:rFonts w:hint="default" w:ascii="ＭＳ 明朝" w:hAnsi="ＭＳ 明朝"/>
        <w:color w:val="auto"/>
        <w:sz w:val="20"/>
      </w:rPr>
    </w:pPr>
    <w:r>
      <w:rPr>
        <w:rFonts w:hint="eastAsia" w:ascii="ＭＳ 明朝" w:hAnsi="ＭＳ 明朝"/>
        <w:color w:val="auto"/>
        <w:sz w:val="20"/>
      </w:rPr>
      <w:t>（別紙</w:t>
    </w:r>
    <w:r>
      <w:rPr>
        <w:rFonts w:hint="eastAsia" w:ascii="ＭＳ 明朝" w:hAnsi="ＭＳ 明朝"/>
        <w:color w:val="auto"/>
        <w:sz w:val="20"/>
      </w:rPr>
      <w:t>10</w:t>
    </w:r>
    <w:r>
      <w:rPr>
        <w:rFonts w:hint="eastAsia" w:ascii="ＭＳ 明朝" w:hAnsi="ＭＳ 明朝"/>
        <w:color w:val="auto"/>
        <w:sz w:val="20"/>
      </w:rPr>
      <w:t>）</w:t>
    </w:r>
    <w:r>
      <w:rPr>
        <w:rFonts w:hint="eastAsia" w:ascii="ＭＳ 明朝" w:hAnsi="ＭＳ 明朝"/>
        <w:color w:val="auto"/>
        <w:sz w:val="2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D58D200"/>
    <w:lvl w:ilvl="0" w:tplc="76F4FD0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hyphenationZone w:val="0"/>
  <w:doNotHyphenateCaps/>
  <w:drawingGridHorizontalSpacing w:val="233"/>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color w:val="000000"/>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Times New Roman" w:hAnsi="Times New Roman"/>
      <w:color w:val="000000"/>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Times New Roman" w:hAnsi="Times New Roman"/>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2</Pages>
  <Words>3</Words>
  <Characters>912</Characters>
  <Application>JUST Note</Application>
  <Lines>55</Lines>
  <Paragraphs>34</Paragraphs>
  <Company>高知県</Company>
  <CharactersWithSpaces>1025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賃金</dc:title>
  <dc:creator>449021</dc:creator>
  <cp:lastModifiedBy>464505</cp:lastModifiedBy>
  <cp:lastPrinted>2019-03-18T07:03:00Z</cp:lastPrinted>
  <dcterms:created xsi:type="dcterms:W3CDTF">2018-10-01T04:46:00Z</dcterms:created>
  <dcterms:modified xsi:type="dcterms:W3CDTF">2021-03-30T11:57:50Z</dcterms:modified>
  <cp:revision>21</cp:revision>
</cp:coreProperties>
</file>