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30" w:rsidRPr="002A0B09" w:rsidRDefault="00733130" w:rsidP="00F02FCE">
      <w:pPr>
        <w:jc w:val="center"/>
        <w:rPr>
          <w:rFonts w:ascii="ＭＳ ゴシック" w:eastAsia="ＭＳ ゴシック" w:hAnsi="ＭＳ ゴシック"/>
          <w:sz w:val="28"/>
          <w:szCs w:val="28"/>
        </w:rPr>
      </w:pPr>
      <w:r w:rsidRPr="002A0B09">
        <w:rPr>
          <w:rFonts w:ascii="ＭＳ ゴシック" w:eastAsia="ＭＳ ゴシック" w:hAnsi="ＭＳ ゴシック" w:hint="eastAsia"/>
          <w:sz w:val="28"/>
          <w:szCs w:val="28"/>
        </w:rPr>
        <w:t>第</w:t>
      </w:r>
      <w:r w:rsidR="00F236F1">
        <w:rPr>
          <w:rFonts w:ascii="ＭＳ ゴシック" w:eastAsia="ＭＳ ゴシック" w:hAnsi="ＭＳ ゴシック" w:hint="eastAsia"/>
          <w:sz w:val="28"/>
          <w:szCs w:val="28"/>
        </w:rPr>
        <w:t>４</w:t>
      </w:r>
      <w:r w:rsidRPr="002A0B09">
        <w:rPr>
          <w:rFonts w:ascii="ＭＳ ゴシック" w:eastAsia="ＭＳ ゴシック" w:hAnsi="ＭＳ ゴシック" w:hint="eastAsia"/>
          <w:sz w:val="28"/>
          <w:szCs w:val="28"/>
        </w:rPr>
        <w:t>回「対話と実行座談会</w:t>
      </w:r>
      <w:r>
        <w:rPr>
          <w:rFonts w:ascii="ＭＳ ゴシック" w:eastAsia="ＭＳ ゴシック" w:hAnsi="ＭＳ ゴシック" w:hint="eastAsia"/>
          <w:sz w:val="28"/>
          <w:szCs w:val="28"/>
        </w:rPr>
        <w:t>」</w:t>
      </w:r>
    </w:p>
    <w:p w:rsidR="00733130" w:rsidRDefault="00733130" w:rsidP="00F02FCE">
      <w:pPr>
        <w:jc w:val="center"/>
        <w:rPr>
          <w:rFonts w:ascii="ＭＳ ゴシック" w:eastAsia="ＭＳ ゴシック" w:hAnsi="ＭＳ ゴシック"/>
          <w:sz w:val="28"/>
          <w:szCs w:val="28"/>
        </w:rPr>
      </w:pPr>
      <w:r w:rsidRPr="002A0B0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00113F85">
        <w:rPr>
          <w:rFonts w:ascii="ＭＳ ゴシック" w:eastAsia="ＭＳ ゴシック" w:hAnsi="ＭＳ ゴシック" w:hint="eastAsia"/>
          <w:sz w:val="28"/>
          <w:szCs w:val="28"/>
        </w:rPr>
        <w:t>園芸農業の産地力強化」</w:t>
      </w:r>
      <w:r>
        <w:rPr>
          <w:rFonts w:ascii="ＭＳ ゴシック" w:eastAsia="ＭＳ ゴシック" w:hAnsi="ＭＳ ゴシック" w:hint="eastAsia"/>
          <w:sz w:val="28"/>
          <w:szCs w:val="28"/>
        </w:rPr>
        <w:t>について</w:t>
      </w:r>
      <w:r w:rsidRPr="002A0B09">
        <w:rPr>
          <w:rFonts w:ascii="ＭＳ ゴシック" w:eastAsia="ＭＳ ゴシック" w:hAnsi="ＭＳ ゴシック" w:hint="eastAsia"/>
          <w:sz w:val="28"/>
          <w:szCs w:val="28"/>
        </w:rPr>
        <w:t>～</w:t>
      </w:r>
    </w:p>
    <w:p w:rsidR="00733130" w:rsidRDefault="003E55C9" w:rsidP="00733130">
      <w:pPr>
        <w:rPr>
          <w:rFonts w:ascii="ＭＳ ゴシック" w:eastAsia="ＭＳ ゴシック" w:hAnsi="ＭＳ ゴシック"/>
          <w:sz w:val="24"/>
          <w:szCs w:val="24"/>
        </w:rPr>
      </w:pPr>
      <w:r w:rsidRPr="003E55C9">
        <w:rPr>
          <w:rFonts w:ascii="ＭＳ ゴシック" w:eastAsia="ＭＳ ゴシック" w:hAnsi="ＭＳ ゴシック"/>
          <w:noProof/>
          <w:sz w:val="28"/>
          <w:szCs w:val="28"/>
        </w:rPr>
        <w:pict>
          <v:rect id="_x0000_s1028" style="position:absolute;left:0;text-align:left;margin-left:75.45pt;margin-top:13.25pt;width:300.75pt;height:24pt;z-index:251660288" filled="f">
            <v:textbox inset="5.85pt,.7pt,5.85pt,.7pt"/>
          </v:rect>
        </w:pict>
      </w:r>
    </w:p>
    <w:p w:rsidR="00733130" w:rsidRPr="00E819EF" w:rsidRDefault="00733130" w:rsidP="00F02FCE">
      <w:pPr>
        <w:ind w:firstLineChars="700" w:firstLine="1680"/>
        <w:rPr>
          <w:rFonts w:ascii="ＭＳ ゴシック" w:eastAsia="ＭＳ ゴシック" w:hAnsi="ＭＳ ゴシック"/>
          <w:sz w:val="24"/>
          <w:szCs w:val="24"/>
        </w:rPr>
      </w:pPr>
      <w:r>
        <w:rPr>
          <w:rFonts w:ascii="ＭＳ ゴシック" w:eastAsia="ＭＳ ゴシック" w:hAnsi="ＭＳ ゴシック" w:hint="eastAsia"/>
          <w:sz w:val="24"/>
          <w:szCs w:val="24"/>
        </w:rPr>
        <w:t>テーマに関して事前に寄せられたご意見と対応方針</w:t>
      </w:r>
    </w:p>
    <w:p w:rsidR="00733130" w:rsidRDefault="00733130" w:rsidP="00733130">
      <w:pPr>
        <w:rPr>
          <w:sz w:val="24"/>
          <w:szCs w:val="24"/>
        </w:rPr>
      </w:pPr>
    </w:p>
    <w:p w:rsidR="00113F85" w:rsidRDefault="00733130" w:rsidP="00113F85">
      <w:pPr>
        <w:rPr>
          <w:sz w:val="24"/>
          <w:szCs w:val="24"/>
        </w:rPr>
      </w:pPr>
      <w:r w:rsidRPr="003849DB">
        <w:rPr>
          <w:rFonts w:hint="eastAsia"/>
          <w:sz w:val="24"/>
          <w:szCs w:val="24"/>
        </w:rPr>
        <w:t>質問テーマ</w:t>
      </w:r>
      <w:r>
        <w:rPr>
          <w:rFonts w:hint="eastAsia"/>
          <w:sz w:val="24"/>
          <w:szCs w:val="24"/>
        </w:rPr>
        <w:t>：</w:t>
      </w:r>
    </w:p>
    <w:p w:rsidR="00674EBF" w:rsidRPr="00E80FEF" w:rsidRDefault="00113F85" w:rsidP="00E80FEF">
      <w:pPr>
        <w:rPr>
          <w:rFonts w:ascii="ＭＳ ゴシック" w:eastAsia="ＭＳ ゴシック" w:hAnsi="ＭＳ ゴシック"/>
          <w:szCs w:val="21"/>
        </w:rPr>
      </w:pPr>
      <w:r w:rsidRPr="00E80FEF">
        <w:rPr>
          <w:rFonts w:ascii="ＭＳ ゴシック" w:eastAsia="ＭＳ ゴシック" w:hAnsi="ＭＳ ゴシック" w:cs="Arial"/>
          <w:color w:val="111111"/>
          <w:szCs w:val="21"/>
        </w:rPr>
        <w:t>県では、農業分野の産業振興計画により、本県農産物の高品質・多収量を目指した、農業者の技術レベルを高める場づくりや、環境保全型農業の推進、農業者が技術を駆使してこだわりをもって作られた農産物の首都圏での販売促進活動など、農業者の所得向上を目指した取組を進めています。</w:t>
      </w:r>
      <w:r w:rsidR="00E80FEF">
        <w:rPr>
          <w:rFonts w:ascii="ＭＳ ゴシック" w:eastAsia="ＭＳ ゴシック" w:hAnsi="ＭＳ ゴシック" w:cs="Arial"/>
          <w:color w:val="111111"/>
          <w:szCs w:val="21"/>
        </w:rPr>
        <w:br/>
      </w:r>
      <w:r w:rsidR="00E80FEF">
        <w:rPr>
          <w:rFonts w:ascii="ＭＳ ゴシック" w:eastAsia="ＭＳ ゴシック" w:hAnsi="ＭＳ ゴシック" w:cs="Arial" w:hint="eastAsia"/>
          <w:color w:val="111111"/>
          <w:szCs w:val="21"/>
        </w:rPr>
        <w:br/>
      </w:r>
      <w:r w:rsidRPr="00E80FEF">
        <w:rPr>
          <w:rFonts w:ascii="ＭＳ ゴシック" w:eastAsia="ＭＳ ゴシック" w:hAnsi="ＭＳ ゴシック" w:cs="Arial" w:hint="eastAsia"/>
          <w:color w:val="111111"/>
          <w:szCs w:val="21"/>
        </w:rPr>
        <w:t>・今後、高知県の農業を発展させていくためには、どのようなことが必要だと思いますか。</w:t>
      </w:r>
      <w:r w:rsidR="00E80FEF">
        <w:rPr>
          <w:rFonts w:ascii="ＭＳ ゴシック" w:eastAsia="ＭＳ ゴシック" w:hAnsi="ＭＳ ゴシック" w:cs="Arial"/>
          <w:color w:val="111111"/>
          <w:szCs w:val="21"/>
        </w:rPr>
        <w:br/>
      </w:r>
      <w:r w:rsidRPr="00E80FEF">
        <w:rPr>
          <w:rFonts w:ascii="ＭＳ ゴシック" w:eastAsia="ＭＳ ゴシック" w:hAnsi="ＭＳ ゴシック" w:cs="Arial"/>
          <w:color w:val="111111"/>
          <w:szCs w:val="21"/>
        </w:rPr>
        <w:br/>
        <w:t xml:space="preserve">また、将来の本県農業の足腰を強め、地力を高めるため、担い手の育成にも力を入れています。個人で農業を営むほか、農産物の生産から加工までを行う法人などに雇用されて農業を行う形態や、有機農業をしたいなど農業を始めるにもいろいろな形態がありますが、 </w:t>
      </w:r>
      <w:r w:rsidR="00E80FEF">
        <w:rPr>
          <w:rFonts w:ascii="ＭＳ ゴシック" w:eastAsia="ＭＳ ゴシック" w:hAnsi="ＭＳ ゴシック" w:cs="Arial" w:hint="eastAsia"/>
          <w:color w:val="111111"/>
          <w:szCs w:val="21"/>
        </w:rPr>
        <w:br/>
      </w:r>
      <w:r w:rsidR="00E80FEF">
        <w:rPr>
          <w:rFonts w:ascii="ＭＳ ゴシック" w:eastAsia="ＭＳ ゴシック" w:hAnsi="ＭＳ ゴシック" w:cs="Arial"/>
          <w:color w:val="111111"/>
          <w:szCs w:val="21"/>
        </w:rPr>
        <w:br/>
      </w:r>
      <w:r w:rsidR="00F236F1" w:rsidRPr="00E80FEF">
        <w:rPr>
          <w:rFonts w:ascii="ＭＳ ゴシック" w:eastAsia="ＭＳ ゴシック" w:hAnsi="ＭＳ ゴシック" w:cs="Arial" w:hint="eastAsia"/>
          <w:color w:val="111111"/>
          <w:szCs w:val="21"/>
        </w:rPr>
        <w:t>・</w:t>
      </w:r>
      <w:r w:rsidRPr="00E80FEF">
        <w:rPr>
          <w:rFonts w:ascii="ＭＳ ゴシック" w:eastAsia="ＭＳ ゴシック" w:hAnsi="ＭＳ ゴシック" w:cs="Arial" w:hint="eastAsia"/>
          <w:color w:val="111111"/>
          <w:szCs w:val="21"/>
        </w:rPr>
        <w:t>皆さんが農業をするとすれば、どんな農業を行いたいですか。</w:t>
      </w:r>
    </w:p>
    <w:p w:rsidR="00674EBF" w:rsidRPr="00733130" w:rsidRDefault="00674EBF" w:rsidP="00674EBF">
      <w:pPr>
        <w:ind w:leftChars="100" w:left="253" w:hangingChars="18" w:hanging="43"/>
        <w:jc w:val="left"/>
        <w:rPr>
          <w:rFonts w:ascii="Arial" w:hAnsi="Arial" w:cs="Arial"/>
          <w:color w:val="111111"/>
          <w:sz w:val="24"/>
          <w:szCs w:val="24"/>
        </w:rPr>
      </w:pPr>
    </w:p>
    <w:p w:rsidR="00733130" w:rsidRPr="00733130" w:rsidRDefault="003E55C9" w:rsidP="00733130">
      <w:pPr>
        <w:ind w:left="283" w:hangingChars="118" w:hanging="283"/>
        <w:rPr>
          <w:sz w:val="24"/>
          <w:szCs w:val="24"/>
        </w:rPr>
      </w:pPr>
      <w:r>
        <w:rPr>
          <w:noProof/>
          <w:sz w:val="24"/>
          <w:szCs w:val="24"/>
        </w:rPr>
        <w:pict>
          <v:rect id="_x0000_s1029" style="position:absolute;left:0;text-align:left;margin-left:-14.8pt;margin-top:8.2pt;width:545.25pt;height:330.75pt;z-index:251661312" filled="f">
            <v:textbox inset="5.85pt,.7pt,5.85pt,.7pt"/>
          </v:rect>
        </w:pict>
      </w:r>
    </w:p>
    <w:p w:rsidR="00733130" w:rsidRDefault="00733130" w:rsidP="00733130">
      <w:pPr>
        <w:rPr>
          <w:sz w:val="24"/>
          <w:szCs w:val="24"/>
        </w:rPr>
      </w:pPr>
      <w:r>
        <w:rPr>
          <w:rFonts w:hint="eastAsia"/>
          <w:sz w:val="24"/>
          <w:szCs w:val="24"/>
        </w:rPr>
        <w:t>【寄せられたご意見】</w:t>
      </w:r>
    </w:p>
    <w:p w:rsidR="00113F85" w:rsidRDefault="00113F85" w:rsidP="00113F85">
      <w:pPr>
        <w:ind w:firstLineChars="100" w:firstLine="210"/>
      </w:pPr>
      <w:r>
        <w:rPr>
          <w:rFonts w:hint="eastAsia"/>
        </w:rPr>
        <w:t>高知の中でも優れた地域や生産者の高品質の野菜の販路開拓にも力を入れることが、首都圏での高知野菜のイメージアップにつながるように感じています。</w:t>
      </w:r>
    </w:p>
    <w:p w:rsidR="00113F85" w:rsidRDefault="00113F85" w:rsidP="00113F85">
      <w:r>
        <w:rPr>
          <w:rFonts w:hint="eastAsia"/>
        </w:rPr>
        <w:t xml:space="preserve">　これまで、個人と特定のバイヤーの細いパイプでつながっていた高品質野菜を、地産外商公社の販促活動や産業振興計画の地域アクションプランなどで、太く強くしていくことはできないでしょうか。</w:t>
      </w:r>
    </w:p>
    <w:p w:rsidR="00674EBF" w:rsidRPr="00113F85" w:rsidRDefault="00674EBF" w:rsidP="00733130">
      <w:pPr>
        <w:rPr>
          <w:rFonts w:ascii="ＭＳ 明朝" w:hAnsi="ＭＳ 明朝"/>
          <w:sz w:val="24"/>
          <w:szCs w:val="24"/>
        </w:rPr>
      </w:pPr>
    </w:p>
    <w:p w:rsidR="00733130" w:rsidRDefault="00674EBF" w:rsidP="00733130">
      <w:pPr>
        <w:rPr>
          <w:rFonts w:ascii="ＭＳ 明朝" w:hAnsi="ＭＳ 明朝"/>
          <w:sz w:val="24"/>
          <w:szCs w:val="24"/>
        </w:rPr>
      </w:pPr>
      <w:r>
        <w:rPr>
          <w:rFonts w:ascii="ＭＳ 明朝" w:hAnsi="ＭＳ 明朝" w:hint="eastAsia"/>
          <w:sz w:val="24"/>
          <w:szCs w:val="24"/>
        </w:rPr>
        <w:t>【県の対応方針（担当：</w:t>
      </w:r>
      <w:r w:rsidR="00113F85">
        <w:rPr>
          <w:rFonts w:ascii="ＭＳ 明朝" w:hAnsi="ＭＳ 明朝" w:hint="eastAsia"/>
          <w:sz w:val="24"/>
          <w:szCs w:val="24"/>
        </w:rPr>
        <w:t>産地・流通支援</w:t>
      </w:r>
      <w:r>
        <w:rPr>
          <w:rFonts w:ascii="ＭＳ 明朝" w:hAnsi="ＭＳ 明朝" w:hint="eastAsia"/>
          <w:sz w:val="24"/>
          <w:szCs w:val="24"/>
        </w:rPr>
        <w:t>課</w:t>
      </w:r>
      <w:r w:rsidR="00733130">
        <w:rPr>
          <w:rFonts w:ascii="ＭＳ 明朝" w:hAnsi="ＭＳ 明朝" w:hint="eastAsia"/>
          <w:sz w:val="24"/>
          <w:szCs w:val="24"/>
        </w:rPr>
        <w:t>）】</w:t>
      </w:r>
    </w:p>
    <w:p w:rsidR="00113F85" w:rsidRDefault="00113F85" w:rsidP="00F236F1">
      <w:pPr>
        <w:ind w:firstLineChars="100" w:firstLine="210"/>
      </w:pPr>
      <w:r>
        <w:rPr>
          <w:rFonts w:hint="eastAsia"/>
        </w:rPr>
        <w:t>高知県では、農業団体により規格を統一し、高品質な青果物の生産・出荷販売を行う「一元集出荷体制」によることで、全国の市場などから高い評価を受けています。</w:t>
      </w:r>
    </w:p>
    <w:p w:rsidR="00113F85" w:rsidRDefault="00113F85" w:rsidP="00113F85">
      <w:r>
        <w:rPr>
          <w:rFonts w:hint="eastAsia"/>
        </w:rPr>
        <w:t>こうした農業団体の取組とあわせて、すでに高付加価値化されているこだわり青果物などもＰＲし販路を広げていくことが、高知野菜・果物全体のブランドイメージを高めていくことにつながると考えています。</w:t>
      </w:r>
    </w:p>
    <w:p w:rsidR="00113F85" w:rsidRDefault="00113F85" w:rsidP="00F236F1">
      <w:pPr>
        <w:ind w:firstLineChars="100" w:firstLine="210"/>
      </w:pPr>
      <w:r>
        <w:rPr>
          <w:rFonts w:hint="eastAsia"/>
        </w:rPr>
        <w:t>そのため県では鮮度や美味しさ、栽培方法など、こだわりをもって生産に取り組む生産者の方々の販路開拓、販売拡大を支援していくため、本年度から首都圏の飲食店などとの出会いの場として、展示商談会を開催しました。</w:t>
      </w:r>
    </w:p>
    <w:p w:rsidR="00BC4517" w:rsidRDefault="00113F85" w:rsidP="00F236F1">
      <w:pPr>
        <w:ind w:firstLineChars="100" w:firstLine="210"/>
        <w:rPr>
          <w:rFonts w:hint="eastAsia"/>
        </w:rPr>
      </w:pPr>
      <w:r>
        <w:rPr>
          <w:rFonts w:hint="eastAsia"/>
        </w:rPr>
        <w:t>来年度は、本年度の取り組みをさらに充実し、販路開拓・販売拡大を目指す生産者を引き続き支援していくことにしています。</w:t>
      </w:r>
    </w:p>
    <w:p w:rsidR="00E80FEF" w:rsidRDefault="00E80FEF" w:rsidP="00F236F1">
      <w:pPr>
        <w:ind w:firstLineChars="100" w:firstLine="210"/>
        <w:rPr>
          <w:rFonts w:hint="eastAsia"/>
        </w:rPr>
      </w:pPr>
    </w:p>
    <w:p w:rsidR="00E80FEF" w:rsidRDefault="00E80FEF" w:rsidP="00F236F1">
      <w:pPr>
        <w:ind w:firstLineChars="100" w:firstLine="210"/>
      </w:pPr>
    </w:p>
    <w:p w:rsidR="00F236F1" w:rsidRDefault="00F236F1" w:rsidP="00F236F1">
      <w:pPr>
        <w:ind w:firstLineChars="100" w:firstLine="210"/>
      </w:pPr>
    </w:p>
    <w:p w:rsidR="00F236F1" w:rsidRDefault="00F236F1" w:rsidP="00F236F1">
      <w:pPr>
        <w:ind w:firstLineChars="100" w:firstLine="210"/>
      </w:pPr>
    </w:p>
    <w:p w:rsidR="00F236F1" w:rsidRDefault="00F236F1" w:rsidP="00F236F1">
      <w:pPr>
        <w:ind w:firstLineChars="100" w:firstLine="210"/>
      </w:pPr>
    </w:p>
    <w:p w:rsidR="00F236F1" w:rsidRDefault="003E55C9" w:rsidP="00F236F1">
      <w:pPr>
        <w:rPr>
          <w:sz w:val="24"/>
          <w:szCs w:val="24"/>
        </w:rPr>
      </w:pPr>
      <w:r w:rsidRPr="003E55C9">
        <w:rPr>
          <w:rFonts w:ascii="HGS明朝E" w:eastAsia="HGS明朝E"/>
          <w:noProof/>
          <w:sz w:val="22"/>
        </w:rPr>
        <w:pict>
          <v:rect id="_x0000_s1030" style="position:absolute;left:0;text-align:left;margin-left:-5.8pt;margin-top:-12.05pt;width:527.25pt;height:157.5pt;z-index:251662336" filled="f">
            <v:textbox inset="5.85pt,.7pt,5.85pt,.7pt"/>
          </v:rect>
        </w:pict>
      </w:r>
      <w:r w:rsidR="00F236F1">
        <w:rPr>
          <w:rFonts w:hint="eastAsia"/>
          <w:sz w:val="24"/>
          <w:szCs w:val="24"/>
        </w:rPr>
        <w:t>【寄せられたご意見】</w:t>
      </w:r>
    </w:p>
    <w:p w:rsidR="00F236F1" w:rsidRDefault="00F236F1" w:rsidP="00F236F1">
      <w:pPr>
        <w:ind w:firstLineChars="100" w:firstLine="210"/>
      </w:pPr>
      <w:r>
        <w:rPr>
          <w:rFonts w:hint="eastAsia"/>
        </w:rPr>
        <w:t>ニュースやネット上での知事のコメントは、産地競争力の強化に結構大きいと思います。高知の一次産品を意識したコメントをされてみてはいかがでしょうか。</w:t>
      </w:r>
    </w:p>
    <w:p w:rsidR="00F236F1" w:rsidRDefault="00F236F1" w:rsidP="00F236F1">
      <w:r>
        <w:rPr>
          <w:rFonts w:hint="eastAsia"/>
        </w:rPr>
        <w:t xml:space="preserve">　知事のツイッターも、高知県の産地ＰＲに使っていただければと思います。</w:t>
      </w:r>
    </w:p>
    <w:p w:rsidR="00F236F1" w:rsidRDefault="00F236F1" w:rsidP="00F236F1"/>
    <w:p w:rsidR="00F236F1" w:rsidRDefault="00F236F1" w:rsidP="00F236F1">
      <w:pPr>
        <w:rPr>
          <w:rFonts w:ascii="ＭＳ 明朝" w:hAnsi="ＭＳ 明朝"/>
          <w:sz w:val="24"/>
          <w:szCs w:val="24"/>
        </w:rPr>
      </w:pPr>
      <w:r>
        <w:rPr>
          <w:rFonts w:ascii="ＭＳ 明朝" w:hAnsi="ＭＳ 明朝" w:hint="eastAsia"/>
          <w:sz w:val="24"/>
          <w:szCs w:val="24"/>
        </w:rPr>
        <w:t>【県の対応方針（知事発言）】</w:t>
      </w:r>
    </w:p>
    <w:p w:rsidR="00F236F1" w:rsidRDefault="00F236F1" w:rsidP="00F236F1">
      <w:pPr>
        <w:ind w:firstLineChars="100" w:firstLine="210"/>
        <w:rPr>
          <w:rFonts w:ascii="ＭＳ 明朝" w:hAnsi="ＭＳ 明朝"/>
          <w:sz w:val="24"/>
          <w:szCs w:val="24"/>
        </w:rPr>
      </w:pPr>
      <w:r>
        <w:rPr>
          <w:rFonts w:hint="eastAsia"/>
        </w:rPr>
        <w:t>わかりました。そのようにします。</w:t>
      </w:r>
    </w:p>
    <w:p w:rsidR="00F236F1" w:rsidRPr="00F236F1" w:rsidRDefault="00F236F1" w:rsidP="00F236F1"/>
    <w:p w:rsidR="00F236F1" w:rsidRPr="00F236F1" w:rsidRDefault="00F236F1" w:rsidP="00F236F1">
      <w:pPr>
        <w:ind w:firstLineChars="100" w:firstLine="220"/>
        <w:rPr>
          <w:rFonts w:ascii="HGS明朝E" w:eastAsia="HGS明朝E"/>
          <w:sz w:val="22"/>
        </w:rPr>
      </w:pPr>
    </w:p>
    <w:sectPr w:rsidR="00F236F1" w:rsidRPr="00F236F1" w:rsidSect="00674EBF">
      <w:pgSz w:w="11906" w:h="16838" w:code="9"/>
      <w:pgMar w:top="1276" w:right="851" w:bottom="51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85" w:rsidRDefault="00113F85" w:rsidP="003B2FBB">
      <w:r>
        <w:separator/>
      </w:r>
    </w:p>
  </w:endnote>
  <w:endnote w:type="continuationSeparator" w:id="0">
    <w:p w:rsidR="00113F85" w:rsidRDefault="00113F85" w:rsidP="003B2F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85" w:rsidRDefault="00113F85" w:rsidP="003B2FBB">
      <w:r>
        <w:separator/>
      </w:r>
    </w:p>
  </w:footnote>
  <w:footnote w:type="continuationSeparator" w:id="0">
    <w:p w:rsidR="00113F85" w:rsidRDefault="00113F85" w:rsidP="003B2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0C7"/>
    <w:rsid w:val="00000B4F"/>
    <w:rsid w:val="00085C5A"/>
    <w:rsid w:val="00093B73"/>
    <w:rsid w:val="000970AD"/>
    <w:rsid w:val="000F20D6"/>
    <w:rsid w:val="00113F85"/>
    <w:rsid w:val="00155AF9"/>
    <w:rsid w:val="00160FC4"/>
    <w:rsid w:val="00166409"/>
    <w:rsid w:val="00181506"/>
    <w:rsid w:val="00193C11"/>
    <w:rsid w:val="001B11E5"/>
    <w:rsid w:val="001B15DE"/>
    <w:rsid w:val="001B68CE"/>
    <w:rsid w:val="001C09BD"/>
    <w:rsid w:val="001C2FFC"/>
    <w:rsid w:val="001D1EA9"/>
    <w:rsid w:val="001D3854"/>
    <w:rsid w:val="001D4F20"/>
    <w:rsid w:val="001E0546"/>
    <w:rsid w:val="00222275"/>
    <w:rsid w:val="00232016"/>
    <w:rsid w:val="002D25EF"/>
    <w:rsid w:val="002F4494"/>
    <w:rsid w:val="003208FB"/>
    <w:rsid w:val="00327499"/>
    <w:rsid w:val="00345516"/>
    <w:rsid w:val="003460EF"/>
    <w:rsid w:val="00373ACA"/>
    <w:rsid w:val="003B2FBB"/>
    <w:rsid w:val="003B670F"/>
    <w:rsid w:val="003E55C9"/>
    <w:rsid w:val="00423518"/>
    <w:rsid w:val="00423D45"/>
    <w:rsid w:val="00456CE3"/>
    <w:rsid w:val="00460B42"/>
    <w:rsid w:val="0049288A"/>
    <w:rsid w:val="005060C7"/>
    <w:rsid w:val="00536B6C"/>
    <w:rsid w:val="005422D3"/>
    <w:rsid w:val="00553296"/>
    <w:rsid w:val="005540BD"/>
    <w:rsid w:val="00584CB2"/>
    <w:rsid w:val="005D7430"/>
    <w:rsid w:val="006433D4"/>
    <w:rsid w:val="00661731"/>
    <w:rsid w:val="0066403D"/>
    <w:rsid w:val="00664561"/>
    <w:rsid w:val="00674EBF"/>
    <w:rsid w:val="006D7646"/>
    <w:rsid w:val="007065BF"/>
    <w:rsid w:val="00733130"/>
    <w:rsid w:val="00753948"/>
    <w:rsid w:val="007963E0"/>
    <w:rsid w:val="007A2679"/>
    <w:rsid w:val="007C4692"/>
    <w:rsid w:val="007C5AD2"/>
    <w:rsid w:val="007E48E7"/>
    <w:rsid w:val="008125A2"/>
    <w:rsid w:val="008538FC"/>
    <w:rsid w:val="00894817"/>
    <w:rsid w:val="008C1828"/>
    <w:rsid w:val="008C4D79"/>
    <w:rsid w:val="008D5F85"/>
    <w:rsid w:val="008D6727"/>
    <w:rsid w:val="008E4AF1"/>
    <w:rsid w:val="009444B6"/>
    <w:rsid w:val="009446E2"/>
    <w:rsid w:val="0096508D"/>
    <w:rsid w:val="009864A8"/>
    <w:rsid w:val="009C2561"/>
    <w:rsid w:val="009E79B8"/>
    <w:rsid w:val="009F2A6E"/>
    <w:rsid w:val="00A406BB"/>
    <w:rsid w:val="00A86173"/>
    <w:rsid w:val="00AA5D4D"/>
    <w:rsid w:val="00AE04A3"/>
    <w:rsid w:val="00AE7EDA"/>
    <w:rsid w:val="00B13640"/>
    <w:rsid w:val="00B239EC"/>
    <w:rsid w:val="00B25617"/>
    <w:rsid w:val="00B355CA"/>
    <w:rsid w:val="00B5295E"/>
    <w:rsid w:val="00B60C07"/>
    <w:rsid w:val="00B67650"/>
    <w:rsid w:val="00B85386"/>
    <w:rsid w:val="00BC4517"/>
    <w:rsid w:val="00C06E85"/>
    <w:rsid w:val="00CD24FF"/>
    <w:rsid w:val="00CF12FD"/>
    <w:rsid w:val="00D12CB0"/>
    <w:rsid w:val="00D272DA"/>
    <w:rsid w:val="00D33EF5"/>
    <w:rsid w:val="00D56EA6"/>
    <w:rsid w:val="00D96D79"/>
    <w:rsid w:val="00DB7D9D"/>
    <w:rsid w:val="00E60CD6"/>
    <w:rsid w:val="00E80FEF"/>
    <w:rsid w:val="00E859CB"/>
    <w:rsid w:val="00EA507A"/>
    <w:rsid w:val="00EF5FCB"/>
    <w:rsid w:val="00F02FCE"/>
    <w:rsid w:val="00F236F1"/>
    <w:rsid w:val="00F409AC"/>
    <w:rsid w:val="00F442F3"/>
    <w:rsid w:val="00F705CD"/>
    <w:rsid w:val="00F86D98"/>
    <w:rsid w:val="00F9442E"/>
    <w:rsid w:val="00F94C59"/>
    <w:rsid w:val="00F94E4B"/>
    <w:rsid w:val="00FC1160"/>
    <w:rsid w:val="00FD33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2FBB"/>
    <w:pPr>
      <w:tabs>
        <w:tab w:val="center" w:pos="4252"/>
        <w:tab w:val="right" w:pos="8504"/>
      </w:tabs>
      <w:snapToGrid w:val="0"/>
    </w:pPr>
  </w:style>
  <w:style w:type="character" w:customStyle="1" w:styleId="a4">
    <w:name w:val="ヘッダー (文字)"/>
    <w:basedOn w:val="a0"/>
    <w:link w:val="a3"/>
    <w:uiPriority w:val="99"/>
    <w:semiHidden/>
    <w:rsid w:val="003B2FBB"/>
  </w:style>
  <w:style w:type="paragraph" w:styleId="a5">
    <w:name w:val="footer"/>
    <w:basedOn w:val="a"/>
    <w:link w:val="a6"/>
    <w:uiPriority w:val="99"/>
    <w:semiHidden/>
    <w:unhideWhenUsed/>
    <w:rsid w:val="003B2FBB"/>
    <w:pPr>
      <w:tabs>
        <w:tab w:val="center" w:pos="4252"/>
        <w:tab w:val="right" w:pos="8504"/>
      </w:tabs>
      <w:snapToGrid w:val="0"/>
    </w:pPr>
  </w:style>
  <w:style w:type="character" w:customStyle="1" w:styleId="a6">
    <w:name w:val="フッター (文字)"/>
    <w:basedOn w:val="a0"/>
    <w:link w:val="a5"/>
    <w:uiPriority w:val="99"/>
    <w:semiHidden/>
    <w:rsid w:val="003B2FBB"/>
  </w:style>
  <w:style w:type="table" w:styleId="a7">
    <w:name w:val="Table Grid"/>
    <w:basedOn w:val="a1"/>
    <w:uiPriority w:val="59"/>
    <w:rsid w:val="003B2F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E4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8E7"/>
    <w:rPr>
      <w:rFonts w:asciiTheme="majorHAnsi" w:eastAsiaTheme="majorEastAsia" w:hAnsiTheme="majorHAnsi" w:cstheme="majorBidi"/>
      <w:sz w:val="18"/>
      <w:szCs w:val="18"/>
    </w:rPr>
  </w:style>
  <w:style w:type="paragraph" w:styleId="Web">
    <w:name w:val="Normal (Web)"/>
    <w:basedOn w:val="a"/>
    <w:uiPriority w:val="99"/>
    <w:unhideWhenUsed/>
    <w:rsid w:val="00733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7331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A28A-2AE0-4837-BEC5-650B5380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17</cp:revision>
  <cp:lastPrinted>2013-03-18T02:16:00Z</cp:lastPrinted>
  <dcterms:created xsi:type="dcterms:W3CDTF">2013-02-28T07:47:00Z</dcterms:created>
  <dcterms:modified xsi:type="dcterms:W3CDTF">2013-03-18T02:16:00Z</dcterms:modified>
</cp:coreProperties>
</file>