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別記様式第６号（第</w:t>
      </w:r>
      <w:r>
        <w:rPr>
          <w:rFonts w:hint="eastAsia" w:asciiTheme="minorEastAsia" w:hAnsiTheme="minorEastAsia"/>
        </w:rPr>
        <w:t>15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及び第</w:t>
      </w:r>
      <w:r>
        <w:rPr>
          <w:rFonts w:hint="eastAsia" w:asciiTheme="minorEastAsia" w:hAnsiTheme="minorEastAsia"/>
        </w:rPr>
        <w:t>29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地方卸売市場（中央卸売市場）の認定申請に</w:t>
      </w:r>
      <w:r>
        <w:rPr>
          <w:rFonts w:hint="default"/>
          <w:b w:val="1"/>
        </w:rPr>
        <w:t>係る</w:t>
      </w:r>
      <w:r>
        <w:rPr>
          <w:rFonts w:hint="eastAsia"/>
          <w:b w:val="1"/>
        </w:rPr>
        <w:t>届出書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地方農政局長（都道府県知事）　殿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年　　月　　日提出</w:t>
      </w:r>
    </w:p>
    <w:p>
      <w:pPr>
        <w:pStyle w:val="0"/>
        <w:wordWrap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名　　称</w:t>
      </w:r>
    </w:p>
    <w:p>
      <w:pPr>
        <w:pStyle w:val="0"/>
        <w:wordWrap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法人番号：</w:t>
      </w:r>
    </w:p>
    <w:p>
      <w:pPr>
        <w:pStyle w:val="0"/>
        <w:wordWrap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代表者の役職及び氏名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年　月　日付けで</w:t>
      </w:r>
      <w:r>
        <w:rPr>
          <w:rFonts w:hint="default" w:asciiTheme="minorEastAsia" w:hAnsiTheme="minorEastAsia"/>
        </w:rPr>
        <w:t>都道府県知事</w:t>
      </w:r>
      <w:r>
        <w:rPr>
          <w:rFonts w:hint="eastAsia" w:asciiTheme="minorEastAsia" w:hAnsiTheme="minorEastAsia"/>
        </w:rPr>
        <w:t>（</w:t>
      </w:r>
      <w:r>
        <w:rPr>
          <w:rFonts w:hint="default" w:asciiTheme="minorEastAsia" w:hAnsiTheme="minorEastAsia"/>
        </w:rPr>
        <w:t>農林水産大臣）に対して</w:t>
      </w:r>
      <w:r>
        <w:rPr>
          <w:rFonts w:hint="eastAsia" w:asciiTheme="minorEastAsia" w:hAnsiTheme="minorEastAsia"/>
        </w:rPr>
        <w:t>地方卸売市場（中央卸売市場）の認定申請を行いましたので、卸売市場法第８条第</w:t>
      </w:r>
      <w:r>
        <w:rPr>
          <w:rFonts w:hint="default" w:asciiTheme="minorEastAsia" w:hAnsiTheme="minorEastAsia"/>
        </w:rPr>
        <w:t>２</w:t>
      </w:r>
      <w:r>
        <w:rPr>
          <w:rFonts w:hint="eastAsia" w:asciiTheme="minorEastAsia" w:hAnsiTheme="minorEastAsia"/>
        </w:rPr>
        <w:t>項（第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条において読み替えて準用する同法第８条第２項）の規定により届出します。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（記載上の注意）</w:t>
      </w:r>
    </w:p>
    <w:p>
      <w:pPr>
        <w:pStyle w:val="0"/>
        <w:ind w:left="210" w:left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１．地方卸売市場に係る届出にあっては、</w:t>
      </w:r>
      <w:r>
        <w:rPr>
          <w:rFonts w:hint="eastAsia" w:asciiTheme="minorEastAsia" w:hAnsiTheme="minorEastAsia"/>
          <w:sz w:val="20"/>
        </w:rPr>
        <w:t>（　）</w:t>
      </w:r>
      <w:r>
        <w:rPr>
          <w:rFonts w:hint="eastAsia"/>
          <w:sz w:val="20"/>
        </w:rPr>
        <w:t>の文言とすること。</w:t>
      </w:r>
    </w:p>
    <w:p>
      <w:pPr>
        <w:pStyle w:val="0"/>
        <w:spacing w:line="280" w:lineRule="exact"/>
        <w:ind w:left="510" w:leftChars="100" w:hanging="300" w:hangingChars="15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２．提出先は、当該卸売市場の所在地を管轄する地方農政局長とし、当該卸売市場が北海道に所在する場合にあっては農林水産大臣、沖縄県に所在する場合にあっては沖縄総合事務局長とすること。</w:t>
      </w:r>
    </w:p>
    <w:p>
      <w:pPr>
        <w:pStyle w:val="0"/>
        <w:ind w:left="210" w:leftChars="100"/>
        <w:rPr>
          <w:rFonts w:hint="default"/>
        </w:rPr>
      </w:pPr>
      <w:r>
        <w:rPr>
          <w:rFonts w:hint="eastAsia"/>
          <w:sz w:val="20"/>
        </w:rPr>
        <w:t>３．用紙の大きさは、日本産業規格Ａ４とすること。</w:t>
      </w: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57</Words>
  <Characters>328</Characters>
  <Application>JUST Note</Application>
  <Lines>2</Lines>
  <Paragraphs>1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2020-10-15T13:40:00Z</dcterms:created>
  <dcterms:modified xsi:type="dcterms:W3CDTF">2021-03-11T06:44:51Z</dcterms:modified>
  <cp:revision>1</cp:revision>
</cp:coreProperties>
</file>