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default"/>
          <w:b w:val="1"/>
          <w:sz w:val="28"/>
        </w:rPr>
        <w:t>災害配慮基準確認報告書</w:t>
      </w:r>
    </w:p>
    <w:tbl>
      <w:tblPr>
        <w:tblStyle w:val="24"/>
        <w:tblW w:w="13953" w:type="dxa"/>
        <w:tblInd w:w="0" w:type="dxa"/>
        <w:tblLayout w:type="fixed"/>
        <w:tblLook w:firstRow="1" w:lastRow="0" w:firstColumn="1" w:lastColumn="0" w:noHBand="0" w:noVBand="1" w:val="04A0"/>
      </w:tblPr>
      <w:tblGrid>
        <w:gridCol w:w="6976"/>
        <w:gridCol w:w="6977"/>
      </w:tblGrid>
      <w:tr>
        <w:trPr>
          <w:trHeight w:val="844" w:hRule="atLeast"/>
        </w:trPr>
        <w:tc>
          <w:tcPr>
            <w:tcW w:w="6976" w:type="dxa"/>
            <w:vAlign w:val="center"/>
          </w:tcPr>
          <w:p>
            <w:pPr>
              <w:pStyle w:val="15"/>
              <w:ind w:left="360" w:leftChars="0"/>
              <w:rPr>
                <w:rFonts w:hint="default"/>
                <w:sz w:val="21"/>
              </w:rPr>
            </w:pPr>
            <w:r>
              <w:rPr>
                <w:rFonts w:hint="eastAsia"/>
                <w:sz w:val="20"/>
              </w:rPr>
              <w:t>建築場所（地名地番）</w:t>
            </w:r>
          </w:p>
          <w:p>
            <w:pPr>
              <w:pStyle w:val="15"/>
              <w:ind w:left="360" w:leftChars="0"/>
              <w:rPr>
                <w:rFonts w:hint="default"/>
                <w:sz w:val="21"/>
              </w:rPr>
            </w:pPr>
          </w:p>
        </w:tc>
        <w:tc>
          <w:tcPr>
            <w:tcW w:w="6977" w:type="dxa"/>
            <w:vMerge w:val="restart"/>
            <w:vAlign w:val="center"/>
          </w:tcPr>
          <w:p>
            <w:pPr>
              <w:pStyle w:val="0"/>
              <w:jc w:val="left"/>
              <w:rPr>
                <w:rFonts w:hint="default"/>
                <w:b w:val="1"/>
                <w:sz w:val="20"/>
              </w:rPr>
            </w:pPr>
            <w:r>
              <w:rPr>
                <w:rFonts w:hint="eastAsia"/>
                <w:b w:val="1"/>
                <w:sz w:val="20"/>
              </w:rPr>
              <w:t>申請建築物の位置が以下の区域外であることを添付書類①、②のとおり確認しましたので報告します。</w:t>
            </w:r>
          </w:p>
          <w:p>
            <w:pPr>
              <w:pStyle w:val="0"/>
              <w:ind w:leftChars="0" w:firstLine="0" w:firstLineChars="0"/>
              <w:jc w:val="left"/>
              <w:rPr>
                <w:rFonts w:hint="eastAsia"/>
              </w:rPr>
            </w:pPr>
            <w:r>
              <w:rPr>
                <w:rFonts w:hint="default"/>
                <w:sz w:val="20"/>
              </w:rPr>
              <w:t>・土砂災害特別警戒区域</w:t>
            </w:r>
            <w:r>
              <w:rPr>
                <w:rFonts w:hint="eastAsia"/>
                <w:sz w:val="20"/>
              </w:rPr>
              <w:t>　</w:t>
            </w:r>
            <w:r>
              <w:rPr>
                <w:rFonts w:hint="default"/>
                <w:sz w:val="20"/>
              </w:rPr>
              <w:t>・地すべり防止区域</w:t>
            </w:r>
            <w:r>
              <w:rPr>
                <w:rFonts w:hint="eastAsia"/>
                <w:sz w:val="20"/>
              </w:rPr>
              <w:t>　</w:t>
            </w:r>
            <w:r>
              <w:rPr>
                <w:rFonts w:hint="default"/>
                <w:sz w:val="20"/>
              </w:rPr>
              <w:t>・急傾斜地崩壊危険区域</w:t>
            </w:r>
          </w:p>
        </w:tc>
      </w:tr>
      <w:tr>
        <w:trPr>
          <w:trHeight w:val="530" w:hRule="atLeast"/>
        </w:trPr>
        <w:tc>
          <w:tcPr>
            <w:tcW w:w="6976" w:type="dxa"/>
            <w:vAlign w:val="center"/>
          </w:tcPr>
          <w:p>
            <w:pPr>
              <w:pStyle w:val="15"/>
              <w:ind w:left="360" w:leftChars="0"/>
              <w:rPr>
                <w:rFonts w:hint="default"/>
                <w:sz w:val="20"/>
              </w:rPr>
            </w:pPr>
            <w:r>
              <w:rPr>
                <w:rFonts w:hint="eastAsia"/>
                <w:sz w:val="20"/>
              </w:rPr>
              <w:t>申請者氏名</w:t>
            </w:r>
          </w:p>
        </w:tc>
        <w:tc>
          <w:tcPr>
            <w:tcW w:w="6977" w:type="dxa"/>
            <w:vMerge w:val="continue"/>
            <w:vAlign w:val="center"/>
          </w:tcPr>
          <w:p>
            <w:pPr>
              <w:pStyle w:val="0"/>
              <w:rPr>
                <w:rFonts w:hint="eastAsia"/>
              </w:rPr>
            </w:pPr>
          </w:p>
        </w:tc>
      </w:tr>
      <w:tr>
        <w:trPr>
          <w:trHeight w:val="6800" w:hRule="atLeast"/>
        </w:trPr>
        <w:tc>
          <w:tcPr>
            <w:tcW w:w="6976" w:type="dxa"/>
            <w:vAlign w:val="top"/>
          </w:tcPr>
          <w:p>
            <w:pPr>
              <w:pStyle w:val="0"/>
              <w:jc w:val="both"/>
              <w:rPr>
                <w:rFonts w:hint="eastAsia"/>
              </w:rPr>
            </w:pPr>
            <w:r>
              <w:rPr>
                <w:rFonts w:hint="eastAsia"/>
              </w:rPr>
              <w:t>①</w:t>
            </w:r>
            <w:r>
              <w:rPr>
                <w:rFonts w:hint="eastAsia" w:ascii="AR P丸ゴシック体E" w:hAnsi="AR P丸ゴシック体E" w:eastAsia="AR P丸ゴシック体E"/>
                <w:sz w:val="22"/>
              </w:rPr>
              <w:t>土砂災害危険度情報</w:t>
            </w:r>
            <w:r>
              <w:rPr>
                <w:rFonts w:hint="eastAsia"/>
                <w:sz w:val="18"/>
              </w:rPr>
              <w:t>（土砂災害特別警戒区域、急傾斜地崩壊危険区域）</w:t>
            </w:r>
          </w:p>
          <w:p>
            <w:pPr>
              <w:pStyle w:val="0"/>
              <w:ind w:firstLine="210" w:firstLineChars="100"/>
              <w:jc w:val="both"/>
              <w:rPr>
                <w:rFonts w:hint="eastAsia"/>
              </w:rPr>
            </w:pPr>
            <w:r>
              <w:rPr>
                <w:rFonts w:hint="eastAsia"/>
                <w:sz w:val="21"/>
              </w:rPr>
              <w:t>高</w:t>
            </w:r>
            <w:r>
              <w:rPr>
                <w:rFonts w:hint="default"/>
                <w:sz w:val="21"/>
              </w:rPr>
              <w:t>知県</w:t>
            </w:r>
            <w:r>
              <w:rPr>
                <w:rFonts w:hint="eastAsia"/>
                <w:sz w:val="21"/>
              </w:rPr>
              <w:t>ホームページにある「防災情報」をクリックし、</w:t>
            </w:r>
            <w:r>
              <w:rPr>
                <w:rFonts w:hint="default"/>
                <w:sz w:val="21"/>
              </w:rPr>
              <w:t>「土砂災害危険度情報」</w:t>
            </w:r>
            <w:r>
              <w:rPr>
                <w:rFonts w:hint="eastAsia"/>
                <w:sz w:val="21"/>
              </w:rPr>
              <w:t>から</w:t>
            </w:r>
            <w:r>
              <w:rPr>
                <w:rFonts w:hint="default"/>
                <w:sz w:val="21"/>
              </w:rPr>
              <w:t>上記区域を指定したものを印刷し，</w:t>
            </w:r>
            <w:r>
              <w:rPr>
                <w:rFonts w:hint="default"/>
                <w:sz w:val="21"/>
                <w:u w:val="single" w:color="auto"/>
              </w:rPr>
              <w:t>申請建築物の位置を記載して提出してください</w:t>
            </w:r>
            <w:r>
              <w:rPr>
                <w:rFonts w:hint="default"/>
                <w:sz w:val="21"/>
                <w:u w:val="none" w:color="auto"/>
              </w:rPr>
              <w:t>。</w:t>
            </w:r>
            <w:r>
              <w:rPr>
                <w:rFonts w:hint="default"/>
                <w:sz w:val="21"/>
              </w:rPr>
              <w:t>区域外であることが判断しにくい場合は，当該地</w:t>
            </w:r>
            <w:r>
              <w:rPr>
                <w:rFonts w:hint="eastAsia"/>
                <w:sz w:val="21"/>
              </w:rPr>
              <w:t>の</w:t>
            </w:r>
            <w:r>
              <w:rPr>
                <w:rFonts w:hint="default"/>
                <w:sz w:val="21"/>
              </w:rPr>
              <w:t>所管土木事務所又は高知県防災砂防課</w:t>
            </w:r>
            <w:r>
              <w:rPr>
                <w:rFonts w:hint="eastAsia"/>
                <w:sz w:val="21"/>
              </w:rPr>
              <w:t>へお</w:t>
            </w:r>
            <w:r>
              <w:rPr>
                <w:rFonts w:hint="default"/>
                <w:sz w:val="21"/>
              </w:rPr>
              <w:t>問い合わせ</w:t>
            </w:r>
            <w:r>
              <w:rPr>
                <w:rFonts w:hint="eastAsia"/>
                <w:sz w:val="21"/>
              </w:rPr>
              <w:t>く</w:t>
            </w:r>
            <w:r>
              <w:rPr>
                <w:rFonts w:hint="default"/>
                <w:sz w:val="21"/>
              </w:rPr>
              <w:t>ださい</w:t>
            </w:r>
            <w:r>
              <w:rPr>
                <w:rFonts w:hint="eastAsia"/>
                <w:sz w:val="21"/>
              </w:rPr>
              <w:t>。</w:t>
            </w:r>
            <w:r>
              <w:rPr>
                <w:rFonts w:hint="eastAsia"/>
              </w:rPr>
              <mc:AlternateContent>
                <mc:Choice Requires="wps">
                  <w:drawing>
                    <wp:anchor distT="0" distB="0" distL="203200" distR="203200" simplePos="0" relativeHeight="20" behindDoc="0" locked="0" layoutInCell="1" hidden="0" allowOverlap="1">
                      <wp:simplePos x="0" y="0"/>
                      <wp:positionH relativeFrom="column">
                        <wp:posOffset>3507740</wp:posOffset>
                      </wp:positionH>
                      <wp:positionV relativeFrom="paragraph">
                        <wp:posOffset>1322070</wp:posOffset>
                      </wp:positionV>
                      <wp:extent cx="211455" cy="19615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11455" cy="1961515"/>
                              </a:xfrm>
                              <a:prstGeom prst="upArrow">
                                <a:avLst>
                                  <a:gd name="adj1" fmla="val 29453"/>
                                  <a:gd name="adj2" fmla="val 68078"/>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style="mso-wrap-distance-right:16pt;mso-wrap-distance-bottom:0pt;margin-top:104.1pt;mso-position-vertical-relative:text;mso-position-horizontal-relative:text;position:absolute;height:154.44pt;mso-wrap-distance-top:0pt;width:16.64pt;mso-wrap-distance-left:16pt;margin-left:276.2pt;z-index:20;" o:allowincell="t" o:allowoverlap="t" filled="t" fillcolor="#ffffff [3212]" stroked="t" strokecolor="#ff0000" strokeweight="1pt" o:spt="68" type="#_x0000_t68" adj="14705,7619">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wp:posOffset>
                      </wp:positionH>
                      <wp:positionV relativeFrom="paragraph">
                        <wp:posOffset>2270760</wp:posOffset>
                      </wp:positionV>
                      <wp:extent cx="1744345" cy="1773555"/>
                      <wp:effectExtent l="635" t="334010" r="29845" b="10795"/>
                      <wp:wrapNone/>
                      <wp:docPr id="1027" name="四角形吹き出し 6"/>
                      <a:graphic xmlns:a="http://schemas.openxmlformats.org/drawingml/2006/main">
                        <a:graphicData uri="http://schemas.microsoft.com/office/word/2010/wordprocessingShape">
                          <wps:wsp>
                            <wps:cNvPr id="1027" name="四角形吹き出し 6"/>
                            <wps:cNvSpPr/>
                            <wps:spPr>
                              <a:xfrm>
                                <a:off x="0" y="0"/>
                                <a:ext cx="1744345" cy="1773555"/>
                              </a:xfrm>
                              <a:prstGeom prst="wedgeRectCallout">
                                <a:avLst>
                                  <a:gd name="adj1" fmla="val -29055"/>
                                  <a:gd name="adj2" fmla="val -68783"/>
                                </a:avLst>
                              </a:prstGeom>
                            </wps:spPr>
                            <wps:style>
                              <a:lnRef idx="2">
                                <a:schemeClr val="accent3"/>
                              </a:lnRef>
                              <a:fillRef idx="1">
                                <a:schemeClr val="lt1"/>
                              </a:fillRef>
                              <a:effectRef idx="0">
                                <a:schemeClr val="accent3"/>
                              </a:effectRef>
                              <a:fontRef idx="minor">
                                <a:schemeClr val="dk1"/>
                              </a:fontRef>
                            </wps:style>
                            <wps:txbx>
                              <w:txbxContent>
                                <w:p>
                                  <w:pPr>
                                    <w:pStyle w:val="0"/>
                                    <w:jc w:val="center"/>
                                    <w:rPr>
                                      <w:rFonts w:hint="default"/>
                                    </w:rPr>
                                  </w:pPr>
                                  <w:r>
                                    <w:rPr>
                                      <w:rFonts w:hint="eastAsia"/>
                                    </w:rPr>
                                    <w:drawing>
                                      <wp:inline distT="0" distB="0" distL="203200" distR="203200">
                                        <wp:extent cx="1593215" cy="1633220"/>
                                        <wp:effectExtent l="0" t="0" r="0" b="0"/>
                                        <wp:docPr id="1028" name="オブジェクト 0"/>
                                        <a:graphic>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1593215" cy="1633220"/>
                                                </a:xfrm>
                                                <a:prstGeom prst="rect"/>
                                              </pic:spPr>
                                            </pic:pic>
                                          </a:graphicData>
                                        </a:graphic>
                                      </wp:inline>
                                    </w:drawing>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style="mso-wrap-distance-right:9pt;mso-wrap-distance-bottom:0pt;margin-top:178.8pt;mso-position-vertical-relative:text;mso-position-horizontal-relative:text;v-text-anchor:middle;position:absolute;height:139.65pt;mso-wrap-distance-top:0pt;width:137.35pt;mso-wrap-distance-left:9pt;margin-left:9.9pt;z-index:5;" o:spid="_x0000_s1027" o:allowincell="t" o:allowoverlap="t" filled="t" fillcolor="#ffffff [3201]" stroked="t" strokecolor="#a5a5a5 [3206]" strokeweight="1pt" o:spt="61" type="#_x0000_t61" adj="4524,-4057">
                      <v:fill/>
                      <v:stroke linestyle="single" miterlimit="8" endcap="flat" dashstyle="solid" filltype="solid"/>
                      <v:textbox style="layout-flow:horizontal;">
                        <w:txbxContent>
                          <w:p>
                            <w:pPr>
                              <w:pStyle w:val="0"/>
                              <w:jc w:val="center"/>
                              <w:rPr>
                                <w:rFonts w:hint="default"/>
                              </w:rPr>
                            </w:pPr>
                            <w:r>
                              <w:rPr>
                                <w:rFonts w:hint="eastAsia"/>
                              </w:rPr>
                              <w:drawing>
                                <wp:inline distT="0" distB="0" distL="203200" distR="203200">
                                  <wp:extent cx="1593215" cy="163322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1593215" cy="1633220"/>
                                          </a:xfrm>
                                          <a:prstGeom prst="rect"/>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simplePos="0" relativeHeight="6" behindDoc="0" locked="0" layoutInCell="1" hidden="0" allowOverlap="1">
                      <wp:simplePos x="0" y="0"/>
                      <wp:positionH relativeFrom="column">
                        <wp:posOffset>2324100</wp:posOffset>
                      </wp:positionH>
                      <wp:positionV relativeFrom="paragraph">
                        <wp:posOffset>1743710</wp:posOffset>
                      </wp:positionV>
                      <wp:extent cx="806450" cy="287655"/>
                      <wp:effectExtent l="150495" t="635" r="29845" b="10795"/>
                      <wp:wrapNone/>
                      <wp:docPr id="1029" name="四角形吹き出し 13"/>
                      <a:graphic xmlns:a="http://schemas.openxmlformats.org/drawingml/2006/main">
                        <a:graphicData uri="http://schemas.microsoft.com/office/word/2010/wordprocessingShape">
                          <wps:wsp>
                            <wps:cNvPr id="1029" name="四角形吹き出し 13"/>
                            <wps:cNvSpPr/>
                            <wps:spPr>
                              <a:xfrm>
                                <a:off x="0" y="0"/>
                                <a:ext cx="806450" cy="287655"/>
                              </a:xfrm>
                              <a:prstGeom prst="wedgeRectCallout">
                                <a:avLst>
                                  <a:gd name="adj1" fmla="val -68452"/>
                                  <a:gd name="adj2" fmla="val 10234"/>
                                </a:avLst>
                              </a:prstGeom>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b w:val="1"/>
                                    </w:rPr>
                                  </w:pPr>
                                  <w:r>
                                    <w:rPr>
                                      <w:rFonts w:hint="eastAsia"/>
                                      <w:b w:val="1"/>
                                    </w:rPr>
                                    <w:t>申請地</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style="margin-top:137.30000000000001pt;mso-position-vertical-relative:text;mso-position-horizontal-relative:text;v-text-anchor:middle;position:absolute;height:22.65pt;width:63.5pt;margin-left:183pt;z-index:6;" o:spid="_x0000_s1029" o:allowincell="t" filled="t" fillcolor="#ffffff [3201]" stroked="t" strokecolor="#000000 [3200]" strokeweight="1pt" o:spt="61" type="#_x0000_t61" adj="-3986,13011">
                      <v:fill/>
                      <v:stroke linestyle="single" miterlimit="8" endcap="flat" dashstyle="solid" filltype="solid"/>
                      <v:textbox style="layout-flow:horizontal;">
                        <w:txbxContent>
                          <w:p>
                            <w:pPr>
                              <w:pStyle w:val="0"/>
                              <w:jc w:val="center"/>
                              <w:rPr>
                                <w:rFonts w:hint="default"/>
                                <w:b w:val="1"/>
                              </w:rPr>
                            </w:pPr>
                            <w:r>
                              <w:rPr>
                                <w:rFonts w:hint="eastAsia"/>
                                <w:b w:val="1"/>
                              </w:rPr>
                              <w:t>申請地</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4" behindDoc="0" locked="0" layoutInCell="1" hidden="0" allowOverlap="1">
                      <wp:simplePos x="0" y="0"/>
                      <wp:positionH relativeFrom="column">
                        <wp:posOffset>2065020</wp:posOffset>
                      </wp:positionH>
                      <wp:positionV relativeFrom="paragraph">
                        <wp:posOffset>1872615</wp:posOffset>
                      </wp:positionV>
                      <wp:extent cx="88900" cy="86360"/>
                      <wp:effectExtent l="635" t="635" r="29845" b="10795"/>
                      <wp:wrapNone/>
                      <wp:docPr id="1030" name="円/楕円 8"/>
                      <a:graphic xmlns:a="http://schemas.openxmlformats.org/drawingml/2006/main">
                        <a:graphicData uri="http://schemas.microsoft.com/office/word/2010/wordprocessingShape">
                          <wps:wsp>
                            <wps:cNvPr id="1030" name="円/楕円 8"/>
                            <wps:cNvSpPr/>
                            <wps:spPr>
                              <a:xfrm>
                                <a:off x="0" y="0"/>
                                <a:ext cx="88900" cy="86360"/>
                              </a:xfrm>
                              <a:prstGeom prst="ellipse">
                                <a:avLst/>
                              </a:prstGeom>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oval id="円/楕円 8" style="mso-wrap-distance-right:9pt;mso-wrap-distance-bottom:0pt;margin-top:147.44pt;mso-position-vertical-relative:text;mso-position-horizontal-relative:text;position:absolute;height:6.8pt;mso-wrap-distance-top:0pt;width:7pt;mso-wrap-distance-left:9pt;margin-left:162.6pt;z-index:24;" o:spid="_x0000_s1030" o:allowincell="t" o:allowoverlap="t" filled="t" fillcolor="#000000 [3200]" stroked="t" strokecolor="#000000" strokeweight="1pt" o:spt="3">
                      <v:fill/>
                      <v:stroke linestyle="single" miterlimit="8" endcap="flat" dashstyle="solid" filltype="solid"/>
                      <v:textbox style="layout-flow:horizontal;"/>
                      <v:imagedata o:title=""/>
                      <w10:wrap type="none" anchorx="text" anchory="text"/>
                    </v:oval>
                  </w:pict>
                </mc:Fallback>
              </mc:AlternateContent>
            </w:r>
            <w:r>
              <w:rPr>
                <w:rFonts w:hint="eastAsia"/>
              </w:rPr>
              <w:drawing>
                <wp:inline distT="0" distB="0" distL="203200" distR="203200">
                  <wp:extent cx="4291965" cy="225996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4291965" cy="2259965"/>
                          </a:xfrm>
                          <a:prstGeom prst="rect"/>
                        </pic:spPr>
                      </pic:pic>
                    </a:graphicData>
                  </a:graphic>
                </wp:inline>
              </w:drawing>
            </w:r>
            <w:r>
              <w:rPr>
                <w:rFonts w:hint="eastAsia"/>
              </w:rPr>
              <mc:AlternateContent>
                <mc:Choice Requires="wps">
                  <w:drawing>
                    <wp:anchor distT="0" distB="0" distL="203200" distR="203200" simplePos="0" relativeHeight="21" behindDoc="0" locked="0" layoutInCell="1" hidden="0" allowOverlap="1">
                      <wp:simplePos x="0" y="0"/>
                      <wp:positionH relativeFrom="column">
                        <wp:posOffset>2087245</wp:posOffset>
                      </wp:positionH>
                      <wp:positionV relativeFrom="paragraph">
                        <wp:posOffset>3241040</wp:posOffset>
                      </wp:positionV>
                      <wp:extent cx="2166620" cy="762000"/>
                      <wp:effectExtent l="19685" t="19685" r="29845" b="20320"/>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166620" cy="762000"/>
                              </a:xfrm>
                              <a:prstGeom prst="rect"/>
                              <a:solidFill>
                                <a:srgbClr val="FFFFFF"/>
                              </a:solidFill>
                              <a:ln w="38100" cmpd="dbl">
                                <a:solidFill>
                                  <a:srgbClr val="FF0000"/>
                                </a:solidFill>
                                <a:prstDash val="solid"/>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color w:val="FF0000"/>
                                      <w:sz w:val="18"/>
                                    </w:rPr>
                                  </w:pPr>
                                  <w:r>
                                    <w:rPr>
                                      <w:rFonts w:hint="eastAsia" w:ascii="AR P丸ゴシック体E" w:hAnsi="AR P丸ゴシック体E" w:eastAsia="AR P丸ゴシック体E"/>
                                      <w:color w:val="FF0000"/>
                                      <w:sz w:val="18"/>
                                    </w:rPr>
                                    <w:t>【注意】</w:t>
                                  </w:r>
                                </w:p>
                                <w:p>
                                  <w:pPr>
                                    <w:pStyle w:val="0"/>
                                    <w:rPr>
                                      <w:rFonts w:hint="eastAsia" w:ascii="AR P丸ゴシック体E" w:hAnsi="AR P丸ゴシック体E" w:eastAsia="AR P丸ゴシック体E"/>
                                      <w:color w:val="FF0000"/>
                                    </w:rPr>
                                  </w:pPr>
                                  <w:r>
                                    <w:rPr>
                                      <w:rFonts w:hint="eastAsia" w:ascii="AR P丸ゴシック体E" w:hAnsi="AR P丸ゴシック体E" w:eastAsia="AR P丸ゴシック体E"/>
                                      <w:color w:val="FF0000"/>
                                      <w:sz w:val="18"/>
                                    </w:rPr>
                                    <w:t>印刷する時は『地理院地図（淡色地図）』にして印刷してください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2" style="mso-wrap-distance-right:16pt;mso-wrap-distance-bottom:0pt;margin-top:255.2pt;mso-position-vertical-relative:text;mso-position-horizontal-relative:text;position:absolute;height:60pt;mso-wrap-distance-top:0pt;width:170.6pt;mso-wrap-distance-left:16pt;margin-left:164.35pt;z-index:21;" o:allowincell="t" o:allowoverlap="t" filled="t" fillcolor="#ffffff" stroked="t" strokecolor="#ff0000" strokeweight="3pt" o:spt="202" type="#_x0000_t202">
                      <v:fill/>
                      <v:stroke linestyle="thinThin" dashstyle="solid" filltype="solid"/>
                      <v:textbox style="layout-flow:horizontal;" inset="2.0637499999999998mm,0.24694444444444438mm,2.0637499999999998mm,0.24694444444444438mm">
                        <w:txbxContent>
                          <w:p>
                            <w:pPr>
                              <w:pStyle w:val="0"/>
                              <w:rPr>
                                <w:rFonts w:hint="eastAsia" w:ascii="AR P丸ゴシック体E" w:hAnsi="AR P丸ゴシック体E" w:eastAsia="AR P丸ゴシック体E"/>
                                <w:color w:val="FF0000"/>
                                <w:sz w:val="18"/>
                              </w:rPr>
                            </w:pPr>
                            <w:r>
                              <w:rPr>
                                <w:rFonts w:hint="eastAsia" w:ascii="AR P丸ゴシック体E" w:hAnsi="AR P丸ゴシック体E" w:eastAsia="AR P丸ゴシック体E"/>
                                <w:color w:val="FF0000"/>
                                <w:sz w:val="18"/>
                              </w:rPr>
                              <w:t>【注意】</w:t>
                            </w:r>
                          </w:p>
                          <w:p>
                            <w:pPr>
                              <w:pStyle w:val="0"/>
                              <w:rPr>
                                <w:rFonts w:hint="eastAsia" w:ascii="AR P丸ゴシック体E" w:hAnsi="AR P丸ゴシック体E" w:eastAsia="AR P丸ゴシック体E"/>
                                <w:color w:val="FF0000"/>
                              </w:rPr>
                            </w:pPr>
                            <w:r>
                              <w:rPr>
                                <w:rFonts w:hint="eastAsia" w:ascii="AR P丸ゴシック体E" w:hAnsi="AR P丸ゴシック体E" w:eastAsia="AR P丸ゴシック体E"/>
                                <w:color w:val="FF0000"/>
                                <w:sz w:val="18"/>
                              </w:rPr>
                              <w:t>印刷する時は『地理院地図（淡色地図）』にして印刷してください</w:t>
                            </w:r>
                          </w:p>
                        </w:txbxContent>
                      </v:textbox>
                      <v:imagedata o:title=""/>
                      <w10:wrap type="none" anchorx="text" anchory="text"/>
                    </v:shape>
                  </w:pict>
                </mc:Fallback>
              </mc:AlternateContent>
            </w:r>
          </w:p>
        </w:tc>
        <w:tc>
          <w:tcPr>
            <w:tcW w:w="6977" w:type="dxa"/>
            <w:vAlign w:val="top"/>
          </w:tcPr>
          <w:p>
            <w:pPr>
              <w:pStyle w:val="0"/>
              <w:jc w:val="both"/>
              <w:rPr>
                <w:rFonts w:hint="eastAsia"/>
              </w:rPr>
            </w:pPr>
            <w:r>
              <w:rPr>
                <w:rFonts w:hint="eastAsia"/>
              </w:rPr>
              <w:t>②</w:t>
            </w:r>
            <w:r>
              <w:rPr>
                <w:rFonts w:hint="eastAsia" w:ascii="AR P丸ゴシック体E" w:hAnsi="AR P丸ゴシック体E" w:eastAsia="AR P丸ゴシック体E"/>
                <w:sz w:val="22"/>
              </w:rPr>
              <w:t>高知県防災マップ</w:t>
            </w:r>
          </w:p>
          <w:p>
            <w:pPr>
              <w:pStyle w:val="0"/>
              <w:ind w:firstLine="180" w:firstLineChars="100"/>
              <w:jc w:val="both"/>
              <w:rPr>
                <w:rFonts w:hint="eastAsia"/>
              </w:rPr>
            </w:pPr>
            <w:r>
              <w:rPr>
                <w:rFonts w:hint="eastAsia"/>
                <w:sz w:val="18"/>
              </w:rPr>
              <w:t>（土砂災害特別警戒区域、急傾斜地崩壊危険区域、地すべり防止区域）</w:t>
            </w:r>
          </w:p>
          <w:p>
            <w:pPr>
              <w:pStyle w:val="0"/>
              <w:ind w:firstLine="210" w:firstLineChars="100"/>
              <w:jc w:val="both"/>
              <w:rPr>
                <w:rFonts w:hint="eastAsia"/>
              </w:rPr>
            </w:pPr>
            <w:r>
              <w:rPr>
                <w:rFonts w:hint="eastAsia"/>
                <w:sz w:val="21"/>
              </w:rPr>
              <w:t>高</w:t>
            </w:r>
            <w:r>
              <w:rPr>
                <w:rFonts w:hint="default"/>
                <w:sz w:val="21"/>
              </w:rPr>
              <w:t>知県</w:t>
            </w:r>
            <w:r>
              <w:rPr>
                <w:rFonts w:hint="eastAsia"/>
                <w:sz w:val="21"/>
              </w:rPr>
              <w:t>ホームページにある「防災情報」をクリックし、</w:t>
            </w:r>
            <w:r>
              <w:rPr>
                <w:rFonts w:hint="eastAsia" w:ascii="ＭＳ 明朝" w:hAnsi="ＭＳ 明朝" w:eastAsia="ＭＳ 明朝"/>
                <w:sz w:val="21"/>
              </w:rPr>
              <w:t>「高知県防災マップ」から</w:t>
            </w:r>
            <w:r>
              <w:rPr>
                <w:rFonts w:hint="default"/>
                <w:sz w:val="21"/>
              </w:rPr>
              <w:t>上記区域を指定したものを印刷し，</w:t>
            </w:r>
            <w:r>
              <w:rPr>
                <w:rFonts w:hint="default"/>
                <w:sz w:val="21"/>
                <w:u w:val="single" w:color="auto"/>
              </w:rPr>
              <w:t>申請建築物の位置を記載して提出してください</w:t>
            </w:r>
            <w:r>
              <w:rPr>
                <w:rFonts w:hint="default"/>
                <w:sz w:val="21"/>
                <w:u w:val="none" w:color="auto"/>
              </w:rPr>
              <w:t>。</w:t>
            </w:r>
            <w:r>
              <w:rPr>
                <w:rFonts w:hint="eastAsia" w:ascii="ＭＳ 明朝" w:hAnsi="ＭＳ 明朝" w:eastAsia="ＭＳ 明朝"/>
                <w:sz w:val="21"/>
              </w:rPr>
              <w:t>地すべり防止区域は防災砂防課、治山林道課、</w:t>
            </w:r>
            <w:r>
              <w:rPr>
                <w:rFonts w:hint="eastAsia"/>
              </w:rPr>
              <w:drawing>
                <wp:anchor distT="0" distB="0" distL="203200" distR="203200" simplePos="0" relativeHeight="2" behindDoc="0" locked="0" layoutInCell="1" hidden="0" allowOverlap="1">
                  <wp:simplePos x="0" y="0"/>
                  <wp:positionH relativeFrom="column">
                    <wp:posOffset>-18415</wp:posOffset>
                  </wp:positionH>
                  <wp:positionV relativeFrom="paragraph">
                    <wp:posOffset>919480</wp:posOffset>
                  </wp:positionV>
                  <wp:extent cx="4293235" cy="2929890"/>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8"/>
                          <a:stretch>
                            <a:fillRect/>
                          </a:stretch>
                        </pic:blipFill>
                        <pic:spPr>
                          <a:xfrm>
                            <a:off x="0" y="0"/>
                            <a:ext cx="4293235" cy="2929890"/>
                          </a:xfrm>
                          <a:prstGeom prst="rect"/>
                        </pic:spPr>
                      </pic:pic>
                    </a:graphicData>
                  </a:graphic>
                </wp:anchor>
              </w:drawing>
            </w:r>
            <w:r>
              <w:rPr>
                <w:rFonts w:hint="eastAsia"/>
              </w:rPr>
              <mc:AlternateContent>
                <mc:Choice Requires="wps">
                  <w:drawing>
                    <wp:anchor distT="0" distB="0" distL="203200" distR="203200" simplePos="0" relativeHeight="9" behindDoc="0" locked="0" layoutInCell="1" hidden="0" allowOverlap="1">
                      <wp:simplePos x="0" y="0"/>
                      <wp:positionH relativeFrom="column">
                        <wp:posOffset>-43815</wp:posOffset>
                      </wp:positionH>
                      <wp:positionV relativeFrom="paragraph">
                        <wp:posOffset>2141855</wp:posOffset>
                      </wp:positionV>
                      <wp:extent cx="809625" cy="58864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809625" cy="588645"/>
                              </a:xfrm>
                              <a:prstGeom prst="round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68.65pt;mso-position-vertical-relative:text;mso-position-horizontal-relative:text;position:absolute;height:46.35pt;mso-wrap-distance-top:0pt;width:63.75pt;mso-wrap-distance-left:16pt;margin-left:-3.45pt;z-index:9;" o:spid="_x0000_s1034" o:allowincell="t" o:allowoverlap="t" filled="f" stroked="t" strokecolor="#ff0000"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-48260</wp:posOffset>
                      </wp:positionH>
                      <wp:positionV relativeFrom="paragraph">
                        <wp:posOffset>2985135</wp:posOffset>
                      </wp:positionV>
                      <wp:extent cx="848995" cy="65976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848995" cy="659765"/>
                              </a:xfrm>
                              <a:prstGeom prst="round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35.05pt;mso-position-vertical-relative:text;mso-position-horizontal-relative:text;position:absolute;height:51.95pt;mso-wrap-distance-top:0pt;width:66.84pt;mso-wrap-distance-left:16pt;margin-left:-3.8pt;z-index:22;" o:spid="_x0000_s1035" o:allowincell="t" o:allowoverlap="t" filled="f" stroked="t" strokecolor="#ff0000"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9525</wp:posOffset>
                      </wp:positionH>
                      <wp:positionV relativeFrom="paragraph">
                        <wp:posOffset>2819400</wp:posOffset>
                      </wp:positionV>
                      <wp:extent cx="723900" cy="133350"/>
                      <wp:effectExtent l="2540" t="635" r="3175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723900" cy="133350"/>
                              </a:xfrm>
                              <a:prstGeom prst="downArrow"/>
                              <a:solidFill>
                                <a:schemeClr val="bg1">
                                  <a:lumMod val="85000"/>
                                </a:schemeClr>
                              </a:solidFill>
                              <a:ln w="12700" cap="flat" cmpd="sng" algn="ctr">
                                <a:solidFill>
                                  <a:schemeClr val="bg1">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style="mso-wrap-distance-right:16pt;mso-wrap-distance-bottom:0pt;margin-top:222pt;mso-position-vertical-relative:text;mso-position-horizontal-relative:text;position:absolute;height:10.5pt;mso-wrap-distance-top:0pt;width:57pt;mso-wrap-distance-left:16pt;margin-left:0.75pt;z-index:23;" o:allowincell="t" o:allowoverlap="t" filled="t" fillcolor="#d9d9d9 [2732]" stroked="t" strokecolor="#808080 [1612]"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2680335</wp:posOffset>
                      </wp:positionH>
                      <wp:positionV relativeFrom="paragraph">
                        <wp:posOffset>2190115</wp:posOffset>
                      </wp:positionV>
                      <wp:extent cx="812800" cy="304800"/>
                      <wp:effectExtent l="635" t="139700" r="29845" b="10795"/>
                      <wp:wrapNone/>
                      <wp:docPr id="1037" name="四角形吹き出し 13"/>
                      <a:graphic xmlns:a="http://schemas.openxmlformats.org/drawingml/2006/main">
                        <a:graphicData uri="http://schemas.microsoft.com/office/word/2010/wordprocessingShape">
                          <wps:wsp>
                            <wps:cNvPr id="1037" name="四角形吹き出し 13"/>
                            <wps:cNvSpPr/>
                            <wps:spPr>
                              <a:xfrm>
                                <a:off x="0" y="0"/>
                                <a:ext cx="812800" cy="304800"/>
                              </a:xfrm>
                              <a:prstGeom prst="wedgeRectCallout">
                                <a:avLst>
                                  <a:gd name="adj1" fmla="val -33490"/>
                                  <a:gd name="adj2" fmla="val -95579"/>
                                </a:avLst>
                              </a:prstGeom>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b w:val="1"/>
                                    </w:rPr>
                                  </w:pPr>
                                  <w:r>
                                    <w:rPr>
                                      <w:rFonts w:hint="eastAsia"/>
                                      <w:b w:val="1"/>
                                    </w:rPr>
                                    <w:t>申請地</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style="mso-wrap-distance-right:9pt;mso-wrap-distance-bottom:0pt;margin-top:172.45pt;mso-position-vertical-relative:text;mso-position-horizontal-relative:text;v-text-anchor:middle;position:absolute;height:24pt;mso-wrap-distance-top:0pt;width:64pt;mso-wrap-distance-left:9pt;margin-left:211.05pt;z-index:8;" o:spid="_x0000_s1037" o:allowincell="t" o:allowoverlap="t" filled="t" fillcolor="#ffffff [3201]" stroked="t" strokecolor="#000000 [3200]" strokeweight="1pt" o:spt="61" type="#_x0000_t61" adj="3566,-9845">
                      <v:fill/>
                      <v:stroke linestyle="single" miterlimit="8" endcap="flat" dashstyle="solid" filltype="solid"/>
                      <v:textbox style="layout-flow:horizontal;">
                        <w:txbxContent>
                          <w:p>
                            <w:pPr>
                              <w:pStyle w:val="0"/>
                              <w:jc w:val="center"/>
                              <w:rPr>
                                <w:rFonts w:hint="default"/>
                                <w:b w:val="1"/>
                              </w:rPr>
                            </w:pPr>
                            <w:r>
                              <w:rPr>
                                <w:rFonts w:hint="eastAsia"/>
                                <w:b w:val="1"/>
                              </w:rPr>
                              <w:t>申請地</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2752090</wp:posOffset>
                      </wp:positionH>
                      <wp:positionV relativeFrom="paragraph">
                        <wp:posOffset>1976755</wp:posOffset>
                      </wp:positionV>
                      <wp:extent cx="59055" cy="67310"/>
                      <wp:effectExtent l="635" t="635" r="29845" b="10795"/>
                      <wp:wrapNone/>
                      <wp:docPr id="1038" name="円/楕円 8"/>
                      <a:graphic xmlns:a="http://schemas.openxmlformats.org/drawingml/2006/main">
                        <a:graphicData uri="http://schemas.microsoft.com/office/word/2010/wordprocessingShape">
                          <wps:wsp>
                            <wps:cNvPr id="1038" name="円/楕円 8"/>
                            <wps:cNvSpPr/>
                            <wps:spPr>
                              <a:xfrm>
                                <a:off x="0" y="0"/>
                                <a:ext cx="59055" cy="67310"/>
                              </a:xfrm>
                              <a:prstGeom prst="ellipse">
                                <a:avLst/>
                              </a:prstGeom>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oval id="円/楕円 8" style="mso-wrap-distance-right:9pt;mso-wrap-distance-bottom:0pt;margin-top:155.65pt;mso-position-vertical-relative:text;mso-position-horizontal-relative:text;position:absolute;height:5.3pt;mso-wrap-distance-top:0pt;width:4.6500000000000004pt;mso-wrap-distance-left:9pt;margin-left:216.7pt;z-index:7;" o:spid="_x0000_s1038" o:allowincell="t" o:allowoverlap="t" filled="t" fillcolor="#000000 [3200]" stroked="t" strokecolor="#00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1"/>
              </w:rPr>
              <w:t>農業基盤課全てをチェックしてください。</w:t>
            </w:r>
          </w:p>
        </w:tc>
      </w:tr>
    </w:tbl>
    <w:p>
      <w:pPr>
        <w:pStyle w:val="0"/>
        <w:jc w:val="left"/>
        <w:rPr>
          <w:rFonts w:hint="default" w:ascii="ＭＳ 明朝" w:hAnsi="ＭＳ 明朝" w:eastAsia="ＭＳ 明朝"/>
          <w:sz w:val="20"/>
        </w:rPr>
      </w:pPr>
      <w:r>
        <w:rPr>
          <w:rFonts w:hint="default" w:ascii="ＭＳ 明朝" w:hAnsi="ＭＳ 明朝" w:eastAsia="ＭＳ 明朝"/>
          <w:sz w:val="20"/>
        </w:rPr>
        <w:t>※</w:t>
      </w:r>
      <w:r>
        <w:rPr>
          <w:rFonts w:hint="default" w:ascii="ＭＳ 明朝" w:hAnsi="ＭＳ 明朝" w:eastAsia="ＭＳ 明朝"/>
          <w:sz w:val="20"/>
        </w:rPr>
        <w:t>区域の指定解除が決定している又は近い将来解除されることが確実と見込まれる場合は，認定</w:t>
      </w:r>
      <w:r>
        <w:rPr>
          <w:rFonts w:hint="eastAsia" w:ascii="ＭＳ 明朝" w:hAnsi="ＭＳ 明朝" w:eastAsia="ＭＳ 明朝"/>
          <w:sz w:val="20"/>
        </w:rPr>
        <w:t>することが</w:t>
      </w:r>
      <w:r>
        <w:rPr>
          <w:rFonts w:hint="default" w:ascii="ＭＳ 明朝" w:hAnsi="ＭＳ 明朝" w:eastAsia="ＭＳ 明朝"/>
          <w:sz w:val="20"/>
        </w:rPr>
        <w:t>できますのでご相談ください。</w:t>
      </w:r>
    </w:p>
    <w:p>
      <w:pPr>
        <w:pStyle w:val="0"/>
        <w:jc w:val="left"/>
        <w:rPr>
          <w:rFonts w:hint="default" w:ascii="ＭＳ 明朝" w:hAnsi="ＭＳ 明朝" w:eastAsia="ＭＳ 明朝"/>
          <w:sz w:val="22"/>
        </w:rPr>
      </w:pPr>
      <w:r>
        <w:rPr>
          <w:rFonts w:hint="default" w:ascii="ＭＳ 明朝" w:hAnsi="ＭＳ 明朝" w:eastAsia="ＭＳ 明朝"/>
          <w:sz w:val="20"/>
        </w:rPr>
        <w:t>※</w:t>
      </w:r>
      <w:r>
        <w:rPr>
          <w:rFonts w:hint="default" w:ascii="ＭＳ 明朝" w:hAnsi="ＭＳ 明朝" w:eastAsia="ＭＳ 明朝"/>
          <w:sz w:val="20"/>
        </w:rPr>
        <w:t>申請建築物の敷地が上記区域内であっても，建築物が区域外であれば認定することがで</w:t>
      </w:r>
      <w:bookmarkStart w:id="0" w:name="_GoBack"/>
      <w:bookmarkEnd w:id="0"/>
      <w:r>
        <w:rPr>
          <w:rFonts w:hint="default" w:ascii="ＭＳ 明朝" w:hAnsi="ＭＳ 明朝" w:eastAsia="ＭＳ 明朝"/>
          <w:sz w:val="20"/>
        </w:rPr>
        <w:t>きます。</w:t>
      </w:r>
    </w:p>
    <w:sectPr>
      <w:headerReference r:id="rId5" w:type="default"/>
      <w:pgSz w:w="16838" w:h="11906" w:orient="landscape"/>
      <w:pgMar w:top="1080" w:right="1440" w:bottom="108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default"/>
        <w:sz w:val="22"/>
      </w:rPr>
      <w:t>（高知</w:t>
    </w:r>
    <w:r>
      <w:rPr>
        <w:rFonts w:hint="eastAsia"/>
        <w:sz w:val="22"/>
      </w:rPr>
      <w:t>県</w:t>
    </w:r>
    <w:r>
      <w:rPr>
        <w:rFonts w:hint="default"/>
        <w:sz w:val="22"/>
      </w:rPr>
      <w:t>長期優良住宅認定申請用）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0</Words>
  <Characters>510</Characters>
  <Application>JUST Note</Application>
  <Lines>25</Lines>
  <Paragraphs>13</Paragraphs>
  <Company>高知市役所</Company>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依光　麻希</dc:creator>
  <cp:lastModifiedBy>457646</cp:lastModifiedBy>
  <cp:lastPrinted>2022-04-26T07:19:50Z</cp:lastPrinted>
  <dcterms:created xsi:type="dcterms:W3CDTF">2022-02-04T07:03:00Z</dcterms:created>
  <dcterms:modified xsi:type="dcterms:W3CDTF">2022-05-19T05:46:30Z</dcterms:modified>
  <cp:revision>5</cp:revision>
</cp:coreProperties>
</file>