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right="226"/>
        <w:jc w:val="right"/>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bookmarkStart w:id="0" w:name="at6cl2"/>
    </w:p>
    <w:p>
      <w:pPr>
        <w:pStyle w:val="0"/>
        <w:overflowPunct w:val="0"/>
        <w:autoSpaceDE w:val="0"/>
        <w:autoSpaceDN w:val="0"/>
        <w:ind w:firstLine="4520" w:firstLineChars="2000"/>
        <w:rPr>
          <w:rFonts w:hint="default"/>
        </w:rPr>
      </w:pPr>
      <w:r>
        <w:rPr>
          <w:rFonts w:hint="eastAsia"/>
        </w:rPr>
        <w:t>申請者　住所</w:t>
      </w:r>
    </w:p>
    <w:p>
      <w:pPr>
        <w:pStyle w:val="0"/>
        <w:overflowPunct w:val="0"/>
        <w:autoSpaceDE w:val="0"/>
        <w:autoSpaceDN w:val="0"/>
        <w:ind w:firstLine="5424" w:firstLineChars="2400"/>
        <w:rPr>
          <w:rFonts w:hint="default"/>
        </w:rPr>
      </w:pPr>
      <w:r>
        <w:rPr>
          <w:rFonts w:hint="eastAsia"/>
        </w:rPr>
        <w:t>氏名　　　　　　　　　　　　㊞</w:t>
      </w:r>
    </w:p>
    <w:p>
      <w:pPr>
        <w:pStyle w:val="0"/>
        <w:overflowPunct w:val="0"/>
        <w:autoSpaceDE w:val="0"/>
        <w:autoSpaceDN w:val="0"/>
        <w:ind w:firstLine="5424" w:firstLineChars="2400"/>
        <w:rPr>
          <w:rFonts w:hint="default"/>
        </w:rPr>
      </w:pPr>
      <w:r>
        <w:rPr>
          <w:rFonts w:hint="eastAsia"/>
        </w:rPr>
        <w:t>電話番号</w:t>
      </w:r>
    </w:p>
    <w:p>
      <w:pPr>
        <w:pStyle w:val="0"/>
        <w:overflowPunct w:val="0"/>
        <w:autoSpaceDE w:val="0"/>
        <w:autoSpaceDN w:val="0"/>
        <w:ind w:firstLine="5424" w:firstLineChars="2400"/>
        <w:rPr>
          <w:rFonts w:hint="default"/>
        </w:rPr>
      </w:pPr>
      <w:r>
        <w:rPr>
          <w:rFonts w:hint="default"/>
        </w:rPr>
        <mc:AlternateContent>
          <mc:Choice Requires="wps">
            <w:drawing>
              <wp:anchor simplePos="0" relativeHeight="2" behindDoc="0" locked="0" layoutInCell="1" hidden="0" allowOverlap="1">
                <wp:simplePos x="0" y="0"/>
                <wp:positionH relativeFrom="column">
                  <wp:posOffset>3338195</wp:posOffset>
                </wp:positionH>
                <wp:positionV relativeFrom="paragraph">
                  <wp:posOffset>63500</wp:posOffset>
                </wp:positionV>
                <wp:extent cx="107950" cy="3778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07950" cy="377825"/>
                        </a:xfrm>
                        <a:custGeom>
                          <a:avLst/>
                          <a:gdLst>
                            <a:gd name="CX1" fmla="*/ 0 w 6171"/>
                            <a:gd name="CY1" fmla="*/ 0 h 21600"/>
                            <a:gd name="CX2" fmla="*/ 281 w 6171"/>
                            <a:gd name="CY2" fmla="*/ 21600 h 21600"/>
                            <a:gd name="CX3" fmla="*/ 0 w 6171"/>
                            <a:gd name="CY3" fmla="*/ 10806 h 21600"/>
                            <a:gd name="TXL" fmla="*/ 0 w 6171"/>
                            <a:gd name="TXT" fmla="*/ 0 h 21600"/>
                            <a:gd name="TXR" fmla="*/ 6171 w 6171"/>
                            <a:gd name="TXB" fmla="*/ 21600 h 21600"/>
                          </a:gdLst>
                          <a:ahLst/>
                          <a:cxnLst>
                            <a:cxn ang="16200000">
                              <a:pos x="CX1" y="CY1"/>
                            </a:cxn>
                            <a:cxn ang="5400000">
                              <a:pos x="CX2" y="CY2"/>
                            </a:cxn>
                            <a:cxn ang="5400000">
                              <a:pos x="CX3" y="CY3"/>
                            </a:cxn>
                          </a:cxnLst>
                          <a:rect l="TXL" t="TXT" r="TXR" b="TXB"/>
                          <a:pathLst>
                            <a:path w="6171" h="21600" fill="none">
                              <a:moveTo>
                                <a:pt x="0" y="0"/>
                              </a:moveTo>
                              <a:cubicBezTo>
                                <a:pt x="3408" y="0"/>
                                <a:pt x="6171" y="4838"/>
                                <a:pt x="6171" y="10805"/>
                              </a:cubicBezTo>
                              <a:cubicBezTo>
                                <a:pt x="6171" y="16582"/>
                                <a:pt x="3577" y="21337"/>
                                <a:pt x="281" y="21600"/>
                              </a:cubicBezTo>
                            </a:path>
                            <a:path w="6171" h="21600" fill="norm" stroke="0">
                              <a:moveTo>
                                <a:pt x="0" y="0"/>
                              </a:moveTo>
                              <a:cubicBezTo>
                                <a:pt x="3408" y="0"/>
                                <a:pt x="6171" y="4838"/>
                                <a:pt x="6171" y="10805"/>
                              </a:cubicBezTo>
                              <a:cubicBezTo>
                                <a:pt x="6171" y="16582"/>
                                <a:pt x="3577" y="21337"/>
                                <a:pt x="281" y="21600"/>
                              </a:cubicBezTo>
                              <a:lnTo>
                                <a:pt x="281" y="21600"/>
                              </a:lnTo>
                              <a:lnTo>
                                <a:pt x="0" y="10806"/>
                              </a:lnTo>
                              <a:close/>
                            </a:path>
                          </a:pathLst>
                        </a:custGeom>
                        <a:noFill/>
                        <a:ln w="6350">
                          <a:solidFill>
                            <a:sysClr val="windowText" lastClr="000000"/>
                          </a:solidFill>
                        </a:ln>
                      </wps:spPr>
                      <wps:bodyPr/>
                    </wps:wsp>
                  </a:graphicData>
                </a:graphic>
              </wp:anchor>
            </w:drawing>
          </mc:Choice>
          <mc:Fallback>
            <w:pict>
              <v:shape id="_x0000_s1026" style="flip:x;margin-top:5pt;mso-position-vertical-relative:text;mso-position-horizontal-relative:text;position:absolute;height:29.75pt;width:8.5pt;margin-left:262.85000000000002pt;z-index:2;" filled="f" stroked="t" strokecolor="#000000" strokeweight="0.5pt" o:spt="0" path="m0,0nfl0,0c11929,0,21600,4838,21600,10805c21600,16582,12520,21337,984,21600em0,0nsl0,0c11929,0,21600,4838,21600,10805c21600,16582,12520,21337,984,21600l984,21600l0,10806xe">
                <v:path textboxrect="0,0,21600,21600" arrowok="true" o:connecttype="custom" o:connectlocs="0,0;984,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default"/>
        </w:rPr>
        <mc:AlternateContent>
          <mc:Choice Requires="wps">
            <w:drawing>
              <wp:anchor simplePos="0" relativeHeight="3" behindDoc="0" locked="0" layoutInCell="1" hidden="0" allowOverlap="1">
                <wp:simplePos x="0" y="0"/>
                <wp:positionH relativeFrom="column">
                  <wp:posOffset>5601970</wp:posOffset>
                </wp:positionH>
                <wp:positionV relativeFrom="paragraph">
                  <wp:posOffset>63500</wp:posOffset>
                </wp:positionV>
                <wp:extent cx="107950" cy="3778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7950" cy="377825"/>
                        </a:xfrm>
                        <a:custGeom>
                          <a:avLst/>
                          <a:gdLst>
                            <a:gd name="CX1" fmla="*/ 0 w 6171"/>
                            <a:gd name="CY1" fmla="*/ 0 h 21600"/>
                            <a:gd name="CX2" fmla="*/ 281 w 6171"/>
                            <a:gd name="CY2" fmla="*/ 21600 h 21600"/>
                            <a:gd name="CX3" fmla="*/ 0 w 6171"/>
                            <a:gd name="CY3" fmla="*/ 10806 h 21600"/>
                            <a:gd name="TXL" fmla="*/ 0 w 6171"/>
                            <a:gd name="TXT" fmla="*/ 0 h 21600"/>
                            <a:gd name="TXR" fmla="*/ 6171 w 6171"/>
                            <a:gd name="TXB" fmla="*/ 21600 h 21600"/>
                          </a:gdLst>
                          <a:ahLst/>
                          <a:cxnLst>
                            <a:cxn ang="16200000">
                              <a:pos x="CX1" y="CY1"/>
                            </a:cxn>
                            <a:cxn ang="5400000">
                              <a:pos x="CX2" y="CY2"/>
                            </a:cxn>
                            <a:cxn ang="5400000">
                              <a:pos x="CX3" y="CY3"/>
                            </a:cxn>
                          </a:cxnLst>
                          <a:rect l="TXL" t="TXT" r="TXR" b="TXB"/>
                          <a:pathLst>
                            <a:path w="6171" h="21600" fill="none">
                              <a:moveTo>
                                <a:pt x="0" y="0"/>
                              </a:moveTo>
                              <a:cubicBezTo>
                                <a:pt x="3408" y="0"/>
                                <a:pt x="6171" y="4838"/>
                                <a:pt x="6171" y="10805"/>
                              </a:cubicBezTo>
                              <a:cubicBezTo>
                                <a:pt x="6171" y="16582"/>
                                <a:pt x="3577" y="21337"/>
                                <a:pt x="281" y="21600"/>
                              </a:cubicBezTo>
                            </a:path>
                            <a:path w="6171" h="21600" fill="norm" stroke="0">
                              <a:moveTo>
                                <a:pt x="0" y="0"/>
                              </a:moveTo>
                              <a:cubicBezTo>
                                <a:pt x="3408" y="0"/>
                                <a:pt x="6171" y="4838"/>
                                <a:pt x="6171" y="10805"/>
                              </a:cubicBezTo>
                              <a:cubicBezTo>
                                <a:pt x="6171" y="16582"/>
                                <a:pt x="3577" y="21337"/>
                                <a:pt x="281" y="21600"/>
                              </a:cubicBezTo>
                              <a:lnTo>
                                <a:pt x="281" y="21600"/>
                              </a:lnTo>
                              <a:lnTo>
                                <a:pt x="0" y="10806"/>
                              </a:lnTo>
                              <a:close/>
                            </a:path>
                          </a:pathLst>
                        </a:custGeom>
                        <a:noFill/>
                        <a:ln w="6350">
                          <a:solidFill>
                            <a:sysClr val="windowText" lastClr="000000"/>
                          </a:solidFill>
                        </a:ln>
                      </wps:spPr>
                      <wps:bodyPr/>
                    </wps:wsp>
                  </a:graphicData>
                </a:graphic>
              </wp:anchor>
            </w:drawing>
          </mc:Choice>
          <mc:Fallback>
            <w:pict>
              <v:shape id="_x0000_s1027" style="margin-top:5pt;mso-position-vertical-relative:text;mso-position-horizontal-relative:text;position:absolute;height:29.75pt;width:8.5pt;margin-left:441.1pt;z-index:3;" filled="f" stroked="t" strokecolor="#000000" strokeweight="0.5pt" o:spt="0" path="m0,0nfl0,0c11929,0,21600,4838,21600,10805c21600,16582,12520,21337,984,21600em0,0nsl0,0c11929,0,21600,4838,21600,10805c21600,16582,12520,21337,984,21600l984,21600l0,10806xe">
                <v:path textboxrect="0,0,21600,21600" arrowok="true" o:connecttype="custom" o:connectlocs="0,0;984,21600;0,10806" o:connectangles="270,90,90"/>
                <v:fill/>
                <v:stroke joinstyle="round" filltype="solid"/>
                <v:textbox style="layout-flow:horizontal;" inset="2.0637499999999998mm,0.24694444444444438mm,2.0637499999999998mm,0.24694444444444438mm"/>
                <v:imagedata o:title=""/>
                <w10:wrap type="none" anchorx="text" anchory="text"/>
              </v:shape>
            </w:pict>
          </mc:Fallback>
        </mc:AlternateContent>
      </w:r>
      <w:r>
        <w:rPr>
          <w:rFonts w:hint="eastAsia"/>
        </w:rPr>
        <w:t>法人の場合は、主たる事務所の所</w:t>
      </w:r>
    </w:p>
    <w:p>
      <w:pPr>
        <w:pStyle w:val="0"/>
        <w:overflowPunct w:val="0"/>
        <w:autoSpaceDE w:val="0"/>
        <w:autoSpaceDN w:val="0"/>
        <w:ind w:firstLine="5424" w:firstLineChars="2400"/>
        <w:rPr>
          <w:rFonts w:hint="default"/>
        </w:rPr>
      </w:pPr>
      <w:r>
        <w:rPr>
          <w:rFonts w:hint="eastAsia"/>
        </w:rPr>
        <w:t>在地、名称及び代表者の職・氏名</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係留施設等使用許可申請書（漁船以外の小型船舶用</w:t>
      </w:r>
      <w:bookmarkEnd w:id="0"/>
      <w:r>
        <w:rPr>
          <w:rFonts w:hint="eastAsia"/>
        </w:rPr>
        <w:t>）</w:t>
      </w:r>
    </w:p>
    <w:p>
      <w:pPr>
        <w:pStyle w:val="0"/>
        <w:overflowPunct w:val="0"/>
        <w:autoSpaceDE w:val="0"/>
        <w:autoSpaceDN w:val="0"/>
        <w:rPr>
          <w:rFonts w:hint="default"/>
        </w:rPr>
      </w:pPr>
    </w:p>
    <w:p>
      <w:pPr>
        <w:pStyle w:val="0"/>
        <w:overflowPunct w:val="0"/>
        <w:autoSpaceDE w:val="0"/>
        <w:autoSpaceDN w:val="0"/>
        <w:spacing w:after="184" w:afterLines="50" w:afterAutospacing="0"/>
        <w:ind w:firstLine="226" w:firstLineChars="100"/>
        <w:rPr>
          <w:rFonts w:hint="default"/>
        </w:rPr>
      </w:pPr>
      <w:r>
        <w:rPr>
          <w:rFonts w:hint="eastAsia"/>
        </w:rPr>
        <w:t>高知県港湾施設管理条例第６条第２項の規定により漁船以外の小型船舶について物揚場又は暫定係留施設の使用の許可を受けたいので、次のとおり申請します。</w:t>
      </w:r>
    </w:p>
    <w:tbl>
      <w:tblPr>
        <w:tblStyle w:val="21"/>
        <w:tblW w:w="8819" w:type="dxa"/>
        <w:tblInd w:w="222" w:type="dxa"/>
        <w:tblLayout w:type="fixed"/>
        <w:tblCellMar>
          <w:top w:w="113" w:type="dxa"/>
          <w:left w:w="96" w:type="dxa"/>
          <w:bottom w:w="113" w:type="dxa"/>
          <w:right w:w="96" w:type="dxa"/>
        </w:tblCellMar>
        <w:tblLook w:firstRow="1" w:lastRow="0" w:firstColumn="1" w:lastColumn="0" w:noHBand="0" w:noVBand="1" w:val="04A0"/>
      </w:tblPr>
      <w:tblGrid>
        <w:gridCol w:w="448"/>
        <w:gridCol w:w="1554"/>
        <w:gridCol w:w="6817"/>
      </w:tblGrid>
      <w:tr>
        <w:trPr>
          <w:trHeight w:val="624" w:hRule="exact"/>
        </w:trPr>
        <w:tc>
          <w:tcPr>
            <w:tcW w:w="2002" w:type="dxa"/>
            <w:gridSpan w:val="2"/>
            <w:vAlign w:val="center"/>
          </w:tcPr>
          <w:p>
            <w:pPr>
              <w:pStyle w:val="0"/>
              <w:overflowPunct w:val="0"/>
              <w:autoSpaceDE w:val="0"/>
              <w:autoSpaceDN w:val="0"/>
              <w:spacing w:line="240" w:lineRule="exact"/>
              <w:rPr>
                <w:rFonts w:hint="default"/>
              </w:rPr>
            </w:pPr>
            <w:r>
              <w:rPr>
                <w:rFonts w:hint="eastAsia"/>
              </w:rPr>
              <w:t>港湾及び港湾施設の名称</w:t>
            </w:r>
          </w:p>
        </w:tc>
        <w:tc>
          <w:tcPr>
            <w:tcW w:w="6817" w:type="dxa"/>
            <w:vAlign w:val="center"/>
          </w:tcPr>
          <w:p>
            <w:pPr>
              <w:pStyle w:val="0"/>
              <w:overflowPunct w:val="0"/>
              <w:autoSpaceDE w:val="0"/>
              <w:autoSpaceDN w:val="0"/>
              <w:rPr>
                <w:rFonts w:hint="default"/>
              </w:rPr>
            </w:pPr>
          </w:p>
        </w:tc>
      </w:tr>
      <w:tr>
        <w:trPr>
          <w:trHeight w:val="624" w:hRule="exact"/>
        </w:trPr>
        <w:tc>
          <w:tcPr>
            <w:tcW w:w="2002" w:type="dxa"/>
            <w:gridSpan w:val="2"/>
            <w:vAlign w:val="center"/>
          </w:tcPr>
          <w:p>
            <w:pPr>
              <w:pStyle w:val="0"/>
              <w:overflowPunct w:val="0"/>
              <w:autoSpaceDE w:val="0"/>
              <w:autoSpaceDN w:val="0"/>
              <w:rPr>
                <w:rFonts w:hint="default"/>
              </w:rPr>
            </w:pPr>
            <w:r>
              <w:rPr>
                <w:rFonts w:hint="eastAsia"/>
              </w:rPr>
              <w:t>使用の場所</w:t>
            </w:r>
          </w:p>
        </w:tc>
        <w:tc>
          <w:tcPr>
            <w:tcW w:w="6817" w:type="dxa"/>
            <w:vAlign w:val="center"/>
          </w:tcPr>
          <w:p>
            <w:pPr>
              <w:pStyle w:val="0"/>
              <w:overflowPunct w:val="0"/>
              <w:autoSpaceDE w:val="0"/>
              <w:autoSpaceDN w:val="0"/>
              <w:rPr>
                <w:rFonts w:hint="default"/>
              </w:rPr>
            </w:pPr>
          </w:p>
        </w:tc>
      </w:tr>
      <w:tr>
        <w:trPr>
          <w:trHeight w:val="624" w:hRule="exact"/>
        </w:trPr>
        <w:tc>
          <w:tcPr>
            <w:tcW w:w="2002" w:type="dxa"/>
            <w:gridSpan w:val="2"/>
            <w:vAlign w:val="center"/>
          </w:tcPr>
          <w:p>
            <w:pPr>
              <w:pStyle w:val="0"/>
              <w:overflowPunct w:val="0"/>
              <w:autoSpaceDE w:val="0"/>
              <w:autoSpaceDN w:val="0"/>
              <w:rPr>
                <w:rFonts w:hint="default"/>
              </w:rPr>
            </w:pPr>
            <w:r>
              <w:rPr>
                <w:rFonts w:hint="eastAsia"/>
              </w:rPr>
              <w:t>使用の目的</w:t>
            </w:r>
          </w:p>
        </w:tc>
        <w:tc>
          <w:tcPr>
            <w:tcW w:w="6817" w:type="dxa"/>
            <w:vAlign w:val="center"/>
          </w:tcPr>
          <w:p>
            <w:pPr>
              <w:pStyle w:val="0"/>
              <w:overflowPunct w:val="0"/>
              <w:autoSpaceDE w:val="0"/>
              <w:autoSpaceDN w:val="0"/>
              <w:rPr>
                <w:rFonts w:hint="default"/>
              </w:rPr>
            </w:pPr>
          </w:p>
        </w:tc>
      </w:tr>
      <w:tr>
        <w:trPr>
          <w:trHeight w:val="624" w:hRule="exact"/>
        </w:trPr>
        <w:tc>
          <w:tcPr>
            <w:tcW w:w="448" w:type="dxa"/>
            <w:vMerge w:val="restart"/>
            <w:vAlign w:val="top"/>
          </w:tcPr>
          <w:p>
            <w:pPr>
              <w:pStyle w:val="0"/>
              <w:overflowPunct w:val="0"/>
              <w:autoSpaceDE w:val="0"/>
              <w:autoSpaceDN w:val="0"/>
              <w:spacing w:line="240" w:lineRule="exact"/>
              <w:jc w:val="center"/>
              <w:rPr>
                <w:rFonts w:hint="default"/>
              </w:rPr>
            </w:pPr>
            <w:r>
              <w:rPr>
                <w:rFonts w:hint="eastAsia"/>
              </w:rPr>
              <w:t>使用の許可を受ける船舶</w:t>
            </w:r>
          </w:p>
        </w:tc>
        <w:tc>
          <w:tcPr>
            <w:tcW w:w="1554" w:type="dxa"/>
            <w:vAlign w:val="center"/>
          </w:tcPr>
          <w:p>
            <w:pPr>
              <w:pStyle w:val="0"/>
              <w:overflowPunct w:val="0"/>
              <w:autoSpaceDE w:val="0"/>
              <w:autoSpaceDN w:val="0"/>
              <w:spacing w:line="240" w:lineRule="exact"/>
              <w:rPr>
                <w:rFonts w:hint="default"/>
              </w:rPr>
            </w:pPr>
            <w:r>
              <w:rPr>
                <w:rFonts w:hint="eastAsia"/>
              </w:rPr>
              <w:t>船名（フリガナ）</w:t>
            </w:r>
          </w:p>
        </w:tc>
        <w:tc>
          <w:tcPr>
            <w:tcW w:w="6817" w:type="dxa"/>
            <w:vAlign w:val="center"/>
          </w:tcPr>
          <w:p>
            <w:pPr>
              <w:pStyle w:val="0"/>
              <w:overflowPunct w:val="0"/>
              <w:autoSpaceDE w:val="0"/>
              <w:autoSpaceDN w:val="0"/>
              <w:rPr>
                <w:rFonts w:hint="default"/>
              </w:rPr>
            </w:pPr>
          </w:p>
        </w:tc>
      </w:tr>
      <w:tr>
        <w:trPr>
          <w:trHeight w:val="624" w:hRule="exact"/>
        </w:trPr>
        <w:tc>
          <w:tcPr>
            <w:tcW w:w="448" w:type="dxa"/>
            <w:vMerge w:val="continue"/>
            <w:vAlign w:val="center"/>
          </w:tcPr>
          <w:p>
            <w:pPr>
              <w:pStyle w:val="0"/>
              <w:overflowPunct w:val="0"/>
              <w:autoSpaceDE w:val="0"/>
              <w:autoSpaceDN w:val="0"/>
              <w:rPr>
                <w:rFonts w:hint="default"/>
              </w:rPr>
            </w:pPr>
          </w:p>
        </w:tc>
        <w:tc>
          <w:tcPr>
            <w:tcW w:w="1554" w:type="dxa"/>
            <w:vAlign w:val="center"/>
          </w:tcPr>
          <w:p>
            <w:pPr>
              <w:pStyle w:val="0"/>
              <w:overflowPunct w:val="0"/>
              <w:autoSpaceDE w:val="0"/>
              <w:autoSpaceDN w:val="0"/>
              <w:rPr>
                <w:rFonts w:hint="default"/>
              </w:rPr>
            </w:pPr>
            <w:r>
              <w:rPr>
                <w:rFonts w:hint="eastAsia"/>
              </w:rPr>
              <w:t>船種</w:t>
            </w:r>
          </w:p>
        </w:tc>
        <w:tc>
          <w:tcPr>
            <w:tcW w:w="6817" w:type="dxa"/>
            <w:vAlign w:val="center"/>
          </w:tcPr>
          <w:p>
            <w:pPr>
              <w:pStyle w:val="0"/>
              <w:overflowPunct w:val="0"/>
              <w:autoSpaceDE w:val="0"/>
              <w:autoSpaceDN w:val="0"/>
              <w:ind w:right="-113" w:rightChars="-50"/>
              <w:rPr>
                <w:rFonts w:hint="default"/>
              </w:rPr>
            </w:pPr>
            <w:r>
              <w:rPr>
                <w:rFonts w:hint="eastAsia"/>
              </w:rPr>
              <w:t>１　モーターボート　２　ヨット　３　その他（　　　　　　</w:t>
            </w:r>
            <w:r>
              <w:rPr>
                <w:rFonts w:hint="eastAsia"/>
              </w:rPr>
              <w:t xml:space="preserve"> </w:t>
            </w:r>
            <w:r>
              <w:rPr>
                <w:rFonts w:hint="eastAsia"/>
              </w:rPr>
              <w:t>）</w:t>
            </w:r>
          </w:p>
        </w:tc>
      </w:tr>
      <w:tr>
        <w:trPr>
          <w:trHeight w:val="624" w:hRule="exact"/>
        </w:trPr>
        <w:tc>
          <w:tcPr>
            <w:tcW w:w="448" w:type="dxa"/>
            <w:vMerge w:val="continue"/>
            <w:vAlign w:val="center"/>
          </w:tcPr>
          <w:p>
            <w:pPr>
              <w:pStyle w:val="0"/>
              <w:overflowPunct w:val="0"/>
              <w:autoSpaceDE w:val="0"/>
              <w:autoSpaceDN w:val="0"/>
              <w:rPr>
                <w:rFonts w:hint="default"/>
              </w:rPr>
            </w:pPr>
          </w:p>
        </w:tc>
        <w:tc>
          <w:tcPr>
            <w:tcW w:w="1554" w:type="dxa"/>
            <w:vAlign w:val="center"/>
          </w:tcPr>
          <w:p>
            <w:pPr>
              <w:pStyle w:val="0"/>
              <w:overflowPunct w:val="0"/>
              <w:autoSpaceDE w:val="0"/>
              <w:autoSpaceDN w:val="0"/>
              <w:rPr>
                <w:rFonts w:hint="default"/>
              </w:rPr>
            </w:pPr>
            <w:r>
              <w:rPr>
                <w:rFonts w:hint="eastAsia"/>
              </w:rPr>
              <w:t>総トン数</w:t>
            </w:r>
          </w:p>
        </w:tc>
        <w:tc>
          <w:tcPr>
            <w:tcW w:w="6817" w:type="dxa"/>
            <w:vAlign w:val="center"/>
          </w:tcPr>
          <w:p>
            <w:pPr>
              <w:pStyle w:val="0"/>
              <w:overflowPunct w:val="0"/>
              <w:autoSpaceDE w:val="0"/>
              <w:autoSpaceDN w:val="0"/>
              <w:ind w:firstLine="226" w:firstLineChars="100"/>
              <w:rPr>
                <w:rFonts w:hint="default"/>
              </w:rPr>
            </w:pPr>
            <w:r>
              <w:rPr>
                <w:rFonts w:hint="eastAsia"/>
              </w:rPr>
              <w:t>トン未満</w:t>
            </w:r>
          </w:p>
        </w:tc>
      </w:tr>
      <w:tr>
        <w:trPr>
          <w:trHeight w:val="624" w:hRule="exact"/>
        </w:trPr>
        <w:tc>
          <w:tcPr>
            <w:tcW w:w="448" w:type="dxa"/>
            <w:vMerge w:val="continue"/>
            <w:vAlign w:val="center"/>
          </w:tcPr>
          <w:p>
            <w:pPr>
              <w:pStyle w:val="0"/>
              <w:overflowPunct w:val="0"/>
              <w:autoSpaceDE w:val="0"/>
              <w:autoSpaceDN w:val="0"/>
              <w:rPr>
                <w:rFonts w:hint="default"/>
              </w:rPr>
            </w:pPr>
          </w:p>
        </w:tc>
        <w:tc>
          <w:tcPr>
            <w:tcW w:w="1554" w:type="dxa"/>
            <w:vAlign w:val="center"/>
          </w:tcPr>
          <w:p>
            <w:pPr>
              <w:pStyle w:val="0"/>
              <w:overflowPunct w:val="0"/>
              <w:autoSpaceDE w:val="0"/>
              <w:autoSpaceDN w:val="0"/>
              <w:rPr>
                <w:rFonts w:hint="default"/>
              </w:rPr>
            </w:pPr>
            <w:r>
              <w:rPr>
                <w:rFonts w:hint="eastAsia"/>
              </w:rPr>
              <w:t>規格</w:t>
            </w:r>
          </w:p>
        </w:tc>
        <w:tc>
          <w:tcPr>
            <w:tcW w:w="6817" w:type="dxa"/>
            <w:vAlign w:val="center"/>
          </w:tcPr>
          <w:p>
            <w:pPr>
              <w:pStyle w:val="0"/>
              <w:overflowPunct w:val="0"/>
              <w:autoSpaceDE w:val="0"/>
              <w:autoSpaceDN w:val="0"/>
              <w:rPr>
                <w:rFonts w:hint="default"/>
              </w:rPr>
            </w:pPr>
            <w:r>
              <w:rPr>
                <w:rFonts w:hint="eastAsia"/>
              </w:rPr>
              <w:t>全長　</w:t>
            </w:r>
            <w:r>
              <w:rPr>
                <w:rFonts w:hint="eastAsia"/>
              </w:rPr>
              <w:t xml:space="preserve">    </w:t>
            </w:r>
            <w:r>
              <w:rPr>
                <w:rFonts w:hint="eastAsia"/>
              </w:rPr>
              <w:t>　ｍ　　全幅　</w:t>
            </w:r>
            <w:r>
              <w:rPr>
                <w:rFonts w:hint="eastAsia"/>
              </w:rPr>
              <w:t xml:space="preserve">    </w:t>
            </w:r>
            <w:r>
              <w:rPr>
                <w:rFonts w:hint="eastAsia"/>
              </w:rPr>
              <w:t>　ｍ　　喫水　</w:t>
            </w:r>
            <w:r>
              <w:rPr>
                <w:rFonts w:hint="eastAsia"/>
              </w:rPr>
              <w:t xml:space="preserve">    </w:t>
            </w:r>
            <w:r>
              <w:rPr>
                <w:rFonts w:hint="eastAsia"/>
              </w:rPr>
              <w:t>　ｍ</w:t>
            </w:r>
          </w:p>
        </w:tc>
      </w:tr>
      <w:tr>
        <w:trPr>
          <w:trHeight w:val="624" w:hRule="exact"/>
        </w:trPr>
        <w:tc>
          <w:tcPr>
            <w:tcW w:w="448" w:type="dxa"/>
            <w:vMerge w:val="continue"/>
            <w:vAlign w:val="center"/>
          </w:tcPr>
          <w:p>
            <w:pPr>
              <w:pStyle w:val="0"/>
              <w:overflowPunct w:val="0"/>
              <w:autoSpaceDE w:val="0"/>
              <w:autoSpaceDN w:val="0"/>
              <w:rPr>
                <w:rFonts w:hint="default"/>
              </w:rPr>
            </w:pPr>
          </w:p>
        </w:tc>
        <w:tc>
          <w:tcPr>
            <w:tcW w:w="1554" w:type="dxa"/>
            <w:vAlign w:val="center"/>
          </w:tcPr>
          <w:p>
            <w:pPr>
              <w:pStyle w:val="0"/>
              <w:overflowPunct w:val="0"/>
              <w:autoSpaceDE w:val="0"/>
              <w:autoSpaceDN w:val="0"/>
              <w:rPr>
                <w:rFonts w:hint="default"/>
              </w:rPr>
            </w:pPr>
            <w:r>
              <w:rPr>
                <w:rFonts w:hint="eastAsia"/>
              </w:rPr>
              <w:t>船舶番号</w:t>
            </w:r>
          </w:p>
        </w:tc>
        <w:tc>
          <w:tcPr>
            <w:tcW w:w="6817" w:type="dxa"/>
            <w:vAlign w:val="center"/>
          </w:tcPr>
          <w:p>
            <w:pPr>
              <w:pStyle w:val="0"/>
              <w:overflowPunct w:val="0"/>
              <w:autoSpaceDE w:val="0"/>
              <w:autoSpaceDN w:val="0"/>
              <w:ind w:firstLine="2599" w:firstLineChars="1150"/>
              <w:rPr>
                <w:rFonts w:hint="default"/>
              </w:rPr>
            </w:pPr>
            <w:r>
              <w:rPr>
                <w:rFonts w:hint="eastAsia"/>
              </w:rPr>
              <w:t>－高知</w:t>
            </w:r>
          </w:p>
        </w:tc>
      </w:tr>
      <w:tr>
        <w:trPr>
          <w:trHeight w:val="624" w:hRule="exact"/>
        </w:trPr>
        <w:tc>
          <w:tcPr>
            <w:tcW w:w="2002" w:type="dxa"/>
            <w:gridSpan w:val="2"/>
            <w:vAlign w:val="center"/>
          </w:tcPr>
          <w:p>
            <w:pPr>
              <w:pStyle w:val="0"/>
              <w:overflowPunct w:val="0"/>
              <w:autoSpaceDE w:val="0"/>
              <w:autoSpaceDN w:val="0"/>
              <w:rPr>
                <w:rFonts w:hint="default"/>
              </w:rPr>
            </w:pPr>
            <w:r>
              <w:rPr>
                <w:rFonts w:hint="eastAsia"/>
              </w:rPr>
              <w:t>係留期間</w:t>
            </w:r>
          </w:p>
        </w:tc>
        <w:tc>
          <w:tcPr>
            <w:tcW w:w="6817" w:type="dxa"/>
            <w:vAlign w:val="center"/>
          </w:tcPr>
          <w:p>
            <w:pPr>
              <w:pStyle w:val="0"/>
              <w:overflowPunct w:val="0"/>
              <w:autoSpaceDE w:val="0"/>
              <w:autoSpaceDN w:val="0"/>
              <w:ind w:right="904"/>
              <w:jc w:val="center"/>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日から令和</w:t>
            </w:r>
            <w:bookmarkStart w:id="1" w:name="_GoBack"/>
            <w:bookmarkEnd w:id="1"/>
            <w:r>
              <w:rPr>
                <w:rFonts w:hint="eastAsia"/>
              </w:rPr>
              <w:t xml:space="preserve">    </w:t>
            </w:r>
            <w:r>
              <w:rPr>
                <w:rFonts w:hint="eastAsia"/>
              </w:rPr>
              <w:t>年　　月　　日まで</w:t>
            </w:r>
          </w:p>
        </w:tc>
      </w:tr>
      <w:tr>
        <w:trPr>
          <w:trHeight w:val="624" w:hRule="exact"/>
        </w:trPr>
        <w:tc>
          <w:tcPr>
            <w:tcW w:w="2002" w:type="dxa"/>
            <w:gridSpan w:val="2"/>
            <w:vAlign w:val="center"/>
          </w:tcPr>
          <w:p>
            <w:pPr>
              <w:pStyle w:val="0"/>
              <w:overflowPunct w:val="0"/>
              <w:autoSpaceDE w:val="0"/>
              <w:autoSpaceDN w:val="0"/>
              <w:spacing w:line="240" w:lineRule="exact"/>
              <w:rPr>
                <w:rFonts w:hint="default"/>
              </w:rPr>
            </w:pPr>
            <w:r>
              <w:rPr>
                <w:rFonts w:hint="eastAsia"/>
              </w:rPr>
              <w:t>※</w:t>
            </w:r>
          </w:p>
          <w:p>
            <w:pPr>
              <w:pStyle w:val="0"/>
              <w:overflowPunct w:val="0"/>
              <w:autoSpaceDE w:val="0"/>
              <w:autoSpaceDN w:val="0"/>
              <w:spacing w:line="240" w:lineRule="exact"/>
              <w:rPr>
                <w:rFonts w:hint="default"/>
              </w:rPr>
            </w:pPr>
            <w:r>
              <w:rPr>
                <w:rFonts w:hint="eastAsia"/>
              </w:rPr>
              <w:t>使用料の額</w:t>
            </w:r>
          </w:p>
        </w:tc>
        <w:tc>
          <w:tcPr>
            <w:tcW w:w="6817" w:type="dxa"/>
            <w:vAlign w:val="center"/>
          </w:tcPr>
          <w:p>
            <w:pPr>
              <w:pStyle w:val="0"/>
              <w:overflowPunct w:val="0"/>
              <w:autoSpaceDE w:val="0"/>
              <w:autoSpaceDN w:val="0"/>
              <w:ind w:firstLine="4746" w:firstLineChars="2100"/>
              <w:rPr>
                <w:rFonts w:hint="default"/>
              </w:rPr>
            </w:pPr>
            <w:r>
              <w:rPr>
                <w:rFonts w:hint="eastAsia"/>
              </w:rPr>
              <w:t>円</w:t>
            </w:r>
          </w:p>
        </w:tc>
      </w:tr>
    </w:tbl>
    <w:p>
      <w:pPr>
        <w:pStyle w:val="0"/>
        <w:overflowPunct w:val="0"/>
        <w:autoSpaceDE w:val="0"/>
        <w:autoSpaceDN w:val="0"/>
        <w:spacing w:before="184" w:beforeLines="50" w:beforeAutospacing="0"/>
        <w:ind w:firstLine="113" w:firstLineChars="50"/>
        <w:rPr>
          <w:rFonts w:hint="default"/>
        </w:rPr>
      </w:pPr>
      <w:r>
        <w:rPr>
          <w:rFonts w:hint="eastAsia"/>
        </w:rPr>
        <w:t>注　※印欄は、記入しないでください。</w:t>
      </w:r>
    </w:p>
    <w:p>
      <w:pPr>
        <w:pStyle w:val="0"/>
        <w:overflowPunct w:val="0"/>
        <w:autoSpaceDE w:val="0"/>
        <w:autoSpaceDN w:val="0"/>
        <w:spacing w:before="184" w:beforeLines="50" w:beforeAutospacing="0"/>
        <w:rPr>
          <w:rFonts w:hint="default"/>
          <w:b w:val="1"/>
        </w:rPr>
      </w:pPr>
      <w:r>
        <w:rPr>
          <w:rFonts w:hint="eastAsia"/>
          <w:b w:val="1"/>
        </w:rPr>
        <w:t>（添付書類）誓約書、船舶検査証書、小型船舶登録事項通知書の写</w:t>
      </w:r>
    </w:p>
    <w:sectPr>
      <w:pgSz w:w="11906" w:h="16838"/>
      <w:pgMar w:top="1304" w:right="1418" w:bottom="1304" w:left="1418" w:header="851" w:footer="992" w:gutter="0"/>
      <w:cols w:space="720"/>
      <w:textDirection w:val="lrTb"/>
      <w:docGrid w:type="linesAndChars" w:linePitch="388"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194"/>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TotalTime>
  <Pages>1</Pages>
  <Words>0</Words>
  <Characters>305</Characters>
  <Application>JUST Note</Application>
  <Lines>114</Lines>
  <Paragraphs>29</Paragraphs>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483438</cp:lastModifiedBy>
  <cp:lastPrinted>2013-06-24T07:44:00Z</cp:lastPrinted>
  <dcterms:created xsi:type="dcterms:W3CDTF">2015-05-25T00:27:00Z</dcterms:created>
  <dcterms:modified xsi:type="dcterms:W3CDTF">2020-07-28T23:30:04Z</dcterms:modified>
  <cp:revision>2</cp:revision>
</cp:coreProperties>
</file>