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メイリオ" w:hAnsi="メイリオ" w:eastAsia="メイリオ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令和３年度高知県農村女性リーダー認定者名簿</w:t>
      </w:r>
    </w:p>
    <w:tbl>
      <w:tblPr>
        <w:tblStyle w:val="17"/>
        <w:tblpPr w:leftFromText="142" w:rightFromText="142" w:topFromText="0" w:bottomFromText="0" w:vertAnchor="text" w:horzAnchor="text" w:tblpX="356" w:tblpY="42"/>
        <w:tblW w:w="7830" w:type="dxa"/>
        <w:tblLayout w:type="fixed"/>
        <w:tblLook w:firstRow="1" w:lastRow="0" w:firstColumn="1" w:lastColumn="0" w:noHBand="0" w:noVBand="1" w:val="04A0"/>
      </w:tblPr>
      <w:tblGrid>
        <w:gridCol w:w="620"/>
        <w:gridCol w:w="1632"/>
        <w:gridCol w:w="1592"/>
        <w:gridCol w:w="3986"/>
      </w:tblGrid>
      <w:tr>
        <w:trPr>
          <w:trHeight w:val="680" w:hRule="atLeast"/>
        </w:trPr>
        <w:tc>
          <w:tcPr>
            <w:tcW w:w="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氏　名</w:t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市町村名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ind w:firstLine="1100" w:firstLineChars="50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栽培品目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お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は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ら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尾原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み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ほ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美穂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安芸市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施設ピーマン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２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か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わ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た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け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川竹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め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ぐ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み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恵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安芸市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施設ミョウガ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じ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ん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ぜ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ん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じ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秦泉寺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あ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き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こ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晃子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土佐町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水稲、サツマイモ　他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４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ち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か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わ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市川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ひ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ろ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こ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弘子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土佐市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施設メロン、水稲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５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の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せ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野瀬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みすず</w:t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土佐市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施設キュウリ、水稲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令和３年度高知県青年農業士認定者名簿</w:t>
      </w:r>
    </w:p>
    <w:tbl>
      <w:tblPr>
        <w:tblStyle w:val="17"/>
        <w:tblpPr w:leftFromText="142" w:rightFromText="142" w:topFromText="0" w:bottomFromText="0" w:vertAnchor="text" w:horzAnchor="text" w:tblpX="356" w:tblpY="64"/>
        <w:tblW w:w="7830" w:type="dxa"/>
        <w:tblLayout w:type="fixed"/>
        <w:tblLook w:firstRow="1" w:lastRow="0" w:firstColumn="1" w:lastColumn="0" w:noHBand="0" w:noVBand="1" w:val="04A0"/>
      </w:tblPr>
      <w:tblGrid>
        <w:gridCol w:w="620"/>
        <w:gridCol w:w="1632"/>
        <w:gridCol w:w="1592"/>
        <w:gridCol w:w="3986"/>
      </w:tblGrid>
      <w:tr>
        <w:trPr>
          <w:trHeight w:val="680" w:hRule="atLeast"/>
        </w:trPr>
        <w:tc>
          <w:tcPr>
            <w:tcW w:w="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氏　名</w:t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市町村名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栽培品目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ば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岡林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と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る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徹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安芸市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施設ナス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２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森田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彬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ひ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ら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平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ind w:leftChars="0" w:firstLine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芸西村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ind w:leftChars="0" w:firstLine="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施設トルコギキョウ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ま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小松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ご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大悟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香南市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施設スイカ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４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に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ち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西内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陸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香南市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施設トルコギキョウ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５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だ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池田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ま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さ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昌司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土佐清水市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青ネギ、葉たばこ　他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６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ま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に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今西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天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せ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聖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黒潮町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施設ニラ</w:t>
            </w:r>
          </w:p>
        </w:tc>
      </w:tr>
    </w:tbl>
    <w:p>
      <w:pPr>
        <w:pStyle w:val="0"/>
        <w:rPr>
          <w:rFonts w:hint="eastAsia" w:ascii="メイリオ" w:hAnsi="メイリオ" w:eastAsia="メイリオ"/>
          <w:sz w:val="18"/>
        </w:rPr>
      </w:pPr>
    </w:p>
    <w:p>
      <w:pPr>
        <w:pStyle w:val="0"/>
        <w:jc w:val="left"/>
        <w:rPr>
          <w:rFonts w:hint="eastAsia" w:ascii="メイリオ" w:hAnsi="メイリオ" w:eastAsia="メイリオ"/>
          <w:sz w:val="18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2</Pages>
  <Words>0</Words>
  <Characters>229</Characters>
  <Application>JUST Note</Application>
  <Lines>67</Lines>
  <Paragraphs>46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407003</dc:creator>
  <cp:lastModifiedBy>402932</cp:lastModifiedBy>
  <cp:lastPrinted>2019-06-24T11:11:36Z</cp:lastPrinted>
  <dcterms:created xsi:type="dcterms:W3CDTF">2019-06-16T04:08:00Z</dcterms:created>
  <dcterms:modified xsi:type="dcterms:W3CDTF">2021-07-19T07:53:28Z</dcterms:modified>
  <cp:revision>14</cp:revision>
</cp:coreProperties>
</file>