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rPr>
      </w:pPr>
    </w:p>
    <w:tbl>
      <w:tblPr>
        <w:tblStyle w:val="18"/>
        <w:tblW w:w="0" w:type="auto"/>
        <w:tblInd w:w="108" w:type="dxa"/>
        <w:tblLayout w:type="fixed"/>
        <w:tblLook w:firstRow="1" w:lastRow="0" w:firstColumn="1" w:lastColumn="0" w:noHBand="0" w:noVBand="1" w:val="04A0"/>
      </w:tblPr>
      <w:tblGrid>
        <w:gridCol w:w="2651"/>
        <w:gridCol w:w="1486"/>
        <w:gridCol w:w="4473"/>
      </w:tblGrid>
      <w:tr>
        <w:trPr>
          <w:trHeight w:val="499" w:hRule="atLeast"/>
        </w:trPr>
        <w:tc>
          <w:tcPr>
            <w:tcW w:w="265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認　定　者</w:t>
            </w:r>
          </w:p>
        </w:tc>
        <w:tc>
          <w:tcPr>
            <w:tcW w:w="148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技能の分野</w:t>
            </w:r>
          </w:p>
        </w:tc>
        <w:tc>
          <w:tcPr>
            <w:tcW w:w="4473"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技　能　功　績</w:t>
            </w:r>
          </w:p>
        </w:tc>
      </w:tr>
      <w:tr>
        <w:trPr>
          <w:trHeight w:val="5431" w:hRule="atLeast"/>
        </w:trPr>
        <w:tc>
          <w:tcPr>
            <w:tcW w:w="2651" w:type="dxa"/>
            <w:vAlign w:val="center"/>
          </w:tcPr>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fldChar w:fldCharType="begin"/>
            </w:r>
            <w:r>
              <w:rPr>
                <w:rFonts w:hint="eastAsia" w:ascii="ＭＳ 明朝" w:hAnsi="ＭＳ 明朝" w:eastAsia="ＭＳ 明朝"/>
                <w:sz w:val="22"/>
              </w:rPr>
              <w:instrText>EQ \* jc2 \* hps14 \o\ad(\s\up 10(</w:instrText>
            </w:r>
            <w:r>
              <w:rPr>
                <w:rFonts w:hint="eastAsia" w:ascii="ＭＳ 明朝" w:hAnsi="ＭＳ 明朝" w:eastAsia="ＭＳ 明朝"/>
                <w:sz w:val="14"/>
              </w:rPr>
              <w:instrText>は</w:instrText>
            </w:r>
            <w:r>
              <w:rPr>
                <w:rFonts w:hint="eastAsia" w:ascii="ＭＳ 明朝" w:hAnsi="ＭＳ 明朝" w:eastAsia="ＭＳ 明朝"/>
                <w:sz w:val="14"/>
              </w:rPr>
              <w:instrText>し</w:instrText>
            </w:r>
            <w:r>
              <w:rPr>
                <w:rFonts w:hint="eastAsia" w:ascii="ＭＳ 明朝" w:hAnsi="ＭＳ 明朝" w:eastAsia="ＭＳ 明朝"/>
                <w:sz w:val="14"/>
              </w:rPr>
              <w:instrText>だ</w:instrText>
            </w:r>
            <w:r>
              <w:rPr>
                <w:rFonts w:hint="eastAsia" w:ascii="ＭＳ 明朝" w:hAnsi="ＭＳ 明朝" w:eastAsia="ＭＳ 明朝"/>
                <w:sz w:val="22"/>
              </w:rPr>
              <w:instrText>),</w:instrText>
            </w:r>
            <w:r>
              <w:rPr>
                <w:rFonts w:hint="eastAsia" w:ascii="ＭＳ 明朝" w:hAnsi="ＭＳ 明朝" w:eastAsia="ＭＳ 明朝"/>
                <w:sz w:val="22"/>
              </w:rPr>
              <w:instrText>橋田</w:instrText>
            </w:r>
            <w:r>
              <w:rPr>
                <w:rFonts w:hint="eastAsia" w:ascii="ＭＳ 明朝" w:hAnsi="ＭＳ 明朝" w:eastAsia="ＭＳ 明朝"/>
                <w:sz w:val="22"/>
              </w:rPr>
              <w:instrText>)</w:instrText>
            </w:r>
            <w:r>
              <w:rPr>
                <w:rFonts w:hint="eastAsia" w:ascii="ＭＳ 明朝" w:hAnsi="ＭＳ 明朝" w:eastAsia="ＭＳ 明朝"/>
                <w:sz w:val="22"/>
              </w:rPr>
              <w:fldChar w:fldCharType="end"/>
            </w:r>
            <w:r>
              <w:rPr>
                <w:rFonts w:hint="eastAsia" w:ascii="ＭＳ 明朝" w:hAnsi="ＭＳ 明朝" w:eastAsia="ＭＳ 明朝"/>
                <w:sz w:val="22"/>
              </w:rPr>
              <w:t>　</w:t>
            </w:r>
            <w:r>
              <w:rPr>
                <w:rFonts w:hint="eastAsia" w:ascii="ＭＳ 明朝" w:hAnsi="ＭＳ 明朝" w:eastAsia="ＭＳ 明朝"/>
                <w:sz w:val="22"/>
              </w:rPr>
              <w:fldChar w:fldCharType="begin"/>
            </w:r>
            <w:r>
              <w:rPr>
                <w:rFonts w:hint="eastAsia" w:ascii="ＭＳ 明朝" w:hAnsi="ＭＳ 明朝" w:eastAsia="ＭＳ 明朝"/>
                <w:sz w:val="22"/>
              </w:rPr>
              <w:instrText>EQ \* jc2 \* hps14 \o\ad(\s\up 10(</w:instrText>
            </w:r>
            <w:r>
              <w:rPr>
                <w:rFonts w:hint="eastAsia" w:ascii="ＭＳ 明朝" w:hAnsi="ＭＳ 明朝" w:eastAsia="ＭＳ 明朝"/>
                <w:sz w:val="14"/>
              </w:rPr>
              <w:instrText>ゆ</w:instrText>
            </w:r>
            <w:r>
              <w:rPr>
                <w:rFonts w:hint="eastAsia" w:ascii="ＭＳ 明朝" w:hAnsi="ＭＳ 明朝" w:eastAsia="ＭＳ 明朝"/>
                <w:sz w:val="14"/>
              </w:rPr>
              <w:instrText>き</w:instrText>
            </w:r>
            <w:r>
              <w:rPr>
                <w:rFonts w:hint="eastAsia" w:ascii="ＭＳ 明朝" w:hAnsi="ＭＳ 明朝" w:eastAsia="ＭＳ 明朝"/>
                <w:sz w:val="14"/>
              </w:rPr>
              <w:instrText>ひ</w:instrText>
            </w:r>
            <w:r>
              <w:rPr>
                <w:rFonts w:hint="eastAsia" w:ascii="ＭＳ 明朝" w:hAnsi="ＭＳ 明朝" w:eastAsia="ＭＳ 明朝"/>
                <w:sz w:val="14"/>
              </w:rPr>
              <w:instrText>で</w:instrText>
            </w:r>
            <w:r>
              <w:rPr>
                <w:rFonts w:hint="eastAsia" w:ascii="ＭＳ 明朝" w:hAnsi="ＭＳ 明朝" w:eastAsia="ＭＳ 明朝"/>
                <w:sz w:val="22"/>
              </w:rPr>
              <w:instrText>),</w:instrText>
            </w:r>
            <w:r>
              <w:rPr>
                <w:rFonts w:hint="eastAsia" w:ascii="ＭＳ 明朝" w:hAnsi="ＭＳ 明朝" w:eastAsia="ＭＳ 明朝"/>
                <w:sz w:val="22"/>
              </w:rPr>
              <w:instrText>幸秀</w:instrText>
            </w:r>
            <w:r>
              <w:rPr>
                <w:rFonts w:hint="eastAsia" w:ascii="ＭＳ 明朝" w:hAnsi="ＭＳ 明朝" w:eastAsia="ＭＳ 明朝"/>
                <w:sz w:val="22"/>
              </w:rPr>
              <w:instrText>)</w:instrText>
            </w:r>
            <w:r>
              <w:rPr>
                <w:rFonts w:hint="eastAsia" w:ascii="ＭＳ 明朝" w:hAnsi="ＭＳ 明朝" w:eastAsia="ＭＳ 明朝"/>
                <w:sz w:val="22"/>
              </w:rPr>
              <w:fldChar w:fldCharType="end"/>
            </w:r>
          </w:p>
          <w:p>
            <w:pPr>
              <w:pStyle w:val="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５４歳</w:t>
            </w:r>
          </w:p>
          <w:p>
            <w:pPr>
              <w:pStyle w:val="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＜推薦団体＞</w:t>
            </w:r>
          </w:p>
          <w:p>
            <w:pPr>
              <w:pStyle w:val="0"/>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一般社団法人</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全日本司厨士協会</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四国地方高知県本部</w:t>
            </w:r>
          </w:p>
        </w:tc>
        <w:tc>
          <w:tcPr>
            <w:tcW w:w="148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西洋料理</w:t>
            </w:r>
          </w:p>
        </w:tc>
        <w:tc>
          <w:tcPr>
            <w:tcW w:w="447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　３５年間にわたり、西洋料理人として研鑽に努めるとともに、地産地消を意識したメニューを考案し自身が総料理長を務める高知市内のホテルで提供をしていた。</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また平成２８年から２年間、地元生産者へ取材を行うラジオ番組に出演し、地元食材のＰＲを行ったほか、１９年間にわたり「南国高知皿鉢祭り」に出展し西洋皿鉢料理を創作するなど、西洋料理の普及振興に貢献している。</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また、所属団体の役員として後進の育成に努めるほか、地元中学生を対象としたレシピコンテストの審査員を務めるなど、後進の育成に尽力している。</w:t>
            </w:r>
          </w:p>
        </w:tc>
      </w:tr>
      <w:tr>
        <w:trPr>
          <w:trHeight w:val="5852" w:hRule="atLeast"/>
        </w:trPr>
        <w:tc>
          <w:tcPr>
            <w:tcW w:w="265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fldChar w:fldCharType="begin"/>
            </w:r>
            <w:r>
              <w:rPr>
                <w:rFonts w:hint="eastAsia" w:ascii="ＭＳ 明朝" w:hAnsi="ＭＳ 明朝" w:eastAsia="ＭＳ 明朝"/>
                <w:sz w:val="22"/>
              </w:rPr>
              <w:instrText>EQ \* jc2 \* hps14 \o\ad(\s\up 10(</w:instrText>
            </w:r>
            <w:r>
              <w:rPr>
                <w:rFonts w:hint="eastAsia" w:ascii="ＭＳ 明朝" w:hAnsi="ＭＳ 明朝" w:eastAsia="ＭＳ 明朝"/>
                <w:sz w:val="14"/>
              </w:rPr>
              <w:instrText>ふ</w:instrText>
            </w:r>
            <w:r>
              <w:rPr>
                <w:rFonts w:hint="eastAsia" w:ascii="ＭＳ 明朝" w:hAnsi="ＭＳ 明朝" w:eastAsia="ＭＳ 明朝"/>
                <w:sz w:val="14"/>
              </w:rPr>
              <w:instrText>く</w:instrText>
            </w:r>
            <w:r>
              <w:rPr>
                <w:rFonts w:hint="eastAsia" w:ascii="ＭＳ 明朝" w:hAnsi="ＭＳ 明朝" w:eastAsia="ＭＳ 明朝"/>
                <w:sz w:val="14"/>
              </w:rPr>
              <w:instrText>も</w:instrText>
            </w:r>
            <w:r>
              <w:rPr>
                <w:rFonts w:hint="eastAsia" w:ascii="ＭＳ 明朝" w:hAnsi="ＭＳ 明朝" w:eastAsia="ＭＳ 明朝"/>
                <w:sz w:val="14"/>
              </w:rPr>
              <w:instrText>と</w:instrText>
            </w:r>
            <w:r>
              <w:rPr>
                <w:rFonts w:hint="eastAsia" w:ascii="ＭＳ 明朝" w:hAnsi="ＭＳ 明朝" w:eastAsia="ＭＳ 明朝"/>
                <w:sz w:val="22"/>
              </w:rPr>
              <w:instrText>),</w:instrText>
            </w:r>
            <w:r>
              <w:rPr>
                <w:rFonts w:hint="eastAsia" w:ascii="ＭＳ 明朝" w:hAnsi="ＭＳ 明朝" w:eastAsia="ＭＳ 明朝"/>
                <w:sz w:val="22"/>
              </w:rPr>
              <w:instrText>福本</w:instrText>
            </w:r>
            <w:r>
              <w:rPr>
                <w:rFonts w:hint="eastAsia" w:ascii="ＭＳ 明朝" w:hAnsi="ＭＳ 明朝" w:eastAsia="ＭＳ 明朝"/>
                <w:sz w:val="22"/>
              </w:rPr>
              <w:instrText>)</w:instrText>
            </w:r>
            <w:r>
              <w:rPr>
                <w:rFonts w:hint="eastAsia" w:ascii="ＭＳ 明朝" w:hAnsi="ＭＳ 明朝" w:eastAsia="ＭＳ 明朝"/>
                <w:sz w:val="22"/>
              </w:rPr>
              <w:fldChar w:fldCharType="end"/>
            </w:r>
            <w:r>
              <w:rPr>
                <w:rFonts w:hint="eastAsia" w:ascii="ＭＳ 明朝" w:hAnsi="ＭＳ 明朝" w:eastAsia="ＭＳ 明朝"/>
                <w:sz w:val="22"/>
              </w:rPr>
              <w:t>　</w:t>
            </w:r>
            <w:r>
              <w:rPr>
                <w:rFonts w:hint="eastAsia" w:ascii="ＭＳ 明朝" w:hAnsi="ＭＳ 明朝" w:eastAsia="ＭＳ 明朝"/>
                <w:sz w:val="22"/>
              </w:rPr>
              <w:fldChar w:fldCharType="begin"/>
            </w:r>
            <w:r>
              <w:rPr>
                <w:rFonts w:hint="eastAsia" w:ascii="ＭＳ 明朝" w:hAnsi="ＭＳ 明朝" w:eastAsia="ＭＳ 明朝"/>
                <w:sz w:val="22"/>
              </w:rPr>
              <w:instrText>EQ \* jc2 \* hps14 \o\ad(\s\up 10(</w:instrText>
            </w:r>
            <w:r>
              <w:rPr>
                <w:rFonts w:hint="eastAsia" w:ascii="ＭＳ 明朝" w:hAnsi="ＭＳ 明朝" w:eastAsia="ＭＳ 明朝"/>
                <w:sz w:val="14"/>
              </w:rPr>
              <w:instrText>あ</w:instrText>
            </w:r>
            <w:r>
              <w:rPr>
                <w:rFonts w:hint="eastAsia" w:ascii="ＭＳ 明朝" w:hAnsi="ＭＳ 明朝" w:eastAsia="ＭＳ 明朝"/>
                <w:sz w:val="14"/>
              </w:rPr>
              <w:instrText>つ</w:instrText>
            </w:r>
            <w:r>
              <w:rPr>
                <w:rFonts w:hint="eastAsia" w:ascii="ＭＳ 明朝" w:hAnsi="ＭＳ 明朝" w:eastAsia="ＭＳ 明朝"/>
                <w:sz w:val="14"/>
              </w:rPr>
              <w:instrText>し</w:instrText>
            </w:r>
            <w:r>
              <w:rPr>
                <w:rFonts w:hint="eastAsia" w:ascii="ＭＳ 明朝" w:hAnsi="ＭＳ 明朝" w:eastAsia="ＭＳ 明朝"/>
                <w:sz w:val="22"/>
              </w:rPr>
              <w:instrText>),</w:instrText>
            </w:r>
            <w:r>
              <w:rPr>
                <w:rFonts w:hint="eastAsia" w:ascii="ＭＳ 明朝" w:hAnsi="ＭＳ 明朝" w:eastAsia="ＭＳ 明朝"/>
                <w:sz w:val="22"/>
              </w:rPr>
              <w:instrText>安通志</w:instrText>
            </w:r>
            <w:r>
              <w:rPr>
                <w:rFonts w:hint="eastAsia" w:ascii="ＭＳ 明朝" w:hAnsi="ＭＳ 明朝" w:eastAsia="ＭＳ 明朝"/>
                <w:sz w:val="22"/>
              </w:rPr>
              <w:instrText>)</w:instrText>
            </w:r>
            <w:r>
              <w:rPr>
                <w:rFonts w:hint="eastAsia" w:ascii="ＭＳ 明朝" w:hAnsi="ＭＳ 明朝" w:eastAsia="ＭＳ 明朝"/>
                <w:sz w:val="22"/>
              </w:rPr>
              <w:fldChar w:fldCharType="end"/>
            </w:r>
          </w:p>
          <w:p>
            <w:pPr>
              <w:pStyle w:val="0"/>
              <w:jc w:val="left"/>
              <w:rPr>
                <w:rFonts w:hint="eastAsia" w:ascii="ＭＳ 明朝" w:hAnsi="ＭＳ 明朝" w:eastAsia="ＭＳ 明朝"/>
                <w:sz w:val="22"/>
              </w:rPr>
            </w:pPr>
          </w:p>
          <w:p>
            <w:pPr>
              <w:pStyle w:val="0"/>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４０歳</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ind w:firstLine="220" w:firstLineChars="100"/>
              <w:jc w:val="left"/>
              <w:rPr>
                <w:rFonts w:hint="eastAsia" w:ascii="ＭＳ 明朝" w:hAnsi="ＭＳ 明朝" w:eastAsia="ＭＳ 明朝"/>
                <w:sz w:val="22"/>
              </w:rPr>
            </w:pPr>
            <w:r>
              <w:rPr>
                <w:rFonts w:hint="eastAsia" w:ascii="ＭＳ 明朝" w:hAnsi="ＭＳ 明朝" w:eastAsia="ＭＳ 明朝"/>
                <w:sz w:val="22"/>
              </w:rPr>
              <w:t>＜推薦団体＞</w:t>
            </w:r>
          </w:p>
          <w:p>
            <w:pPr>
              <w:pStyle w:val="0"/>
              <w:ind w:firstLine="220" w:firstLineChars="100"/>
              <w:jc w:val="left"/>
              <w:rPr>
                <w:rFonts w:hint="eastAsia" w:ascii="ＭＳ 明朝" w:hAnsi="ＭＳ 明朝" w:eastAsia="ＭＳ 明朝"/>
                <w:sz w:val="22"/>
              </w:rPr>
            </w:pPr>
            <w:r>
              <w:rPr>
                <w:rFonts w:hint="eastAsia" w:ascii="ＭＳ 明朝" w:hAnsi="ＭＳ 明朝" w:eastAsia="ＭＳ 明朝"/>
                <w:sz w:val="22"/>
              </w:rPr>
              <w:t>一般社団法人</w:t>
            </w:r>
          </w:p>
          <w:p>
            <w:pPr>
              <w:pStyle w:val="0"/>
              <w:ind w:firstLine="440" w:firstLineChars="200"/>
              <w:jc w:val="left"/>
              <w:rPr>
                <w:rFonts w:hint="eastAsia" w:ascii="ＭＳ 明朝" w:hAnsi="ＭＳ 明朝" w:eastAsia="ＭＳ 明朝"/>
                <w:sz w:val="22"/>
              </w:rPr>
            </w:pPr>
            <w:r>
              <w:rPr>
                <w:rFonts w:hint="eastAsia" w:ascii="ＭＳ 明朝" w:hAnsi="ＭＳ 明朝" w:eastAsia="ＭＳ 明朝"/>
                <w:sz w:val="22"/>
              </w:rPr>
              <w:t>高知県工業会</w:t>
            </w:r>
          </w:p>
        </w:tc>
        <w:tc>
          <w:tcPr>
            <w:tcW w:w="148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金属加工</w:t>
            </w:r>
          </w:p>
        </w:tc>
        <w:tc>
          <w:tcPr>
            <w:tcW w:w="44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　熱間鍛造用金型の金型施工図の作成から加工、仕上げ修正まで一貫して行う高知県内で唯一の技能を保持している。</w:t>
            </w:r>
          </w:p>
          <w:p>
            <w:pPr>
              <w:pStyle w:val="0"/>
              <w:rPr>
                <w:rFonts w:hint="eastAsia" w:ascii="ＭＳ 明朝" w:hAnsi="ＭＳ 明朝" w:eastAsia="ＭＳ 明朝"/>
                <w:sz w:val="22"/>
              </w:rPr>
            </w:pPr>
            <w:r>
              <w:rPr>
                <w:rFonts w:hint="eastAsia" w:ascii="ＭＳ 明朝" w:hAnsi="ＭＳ 明朝" w:eastAsia="ＭＳ 明朝"/>
                <w:sz w:val="22"/>
              </w:rPr>
              <w:t>　福本氏は非常に固く削りにくい難削材の切削加工を可能にするため、自ら三次元ＣＡＤを使用して施工図を作成し、さらにＣＮＣ旋盤とマシニングセンタ計４台を使い分ける技能を習得。勤務先である須藤鉄工所では、熱間鍛造用金型の製作及び修正作業の中心的な役割を担っている。</w:t>
            </w:r>
          </w:p>
          <w:p>
            <w:pPr>
              <w:pStyle w:val="0"/>
              <w:rPr>
                <w:rFonts w:hint="eastAsia" w:ascii="ＭＳ 明朝" w:hAnsi="ＭＳ 明朝" w:eastAsia="ＭＳ 明朝"/>
                <w:sz w:val="22"/>
              </w:rPr>
            </w:pPr>
            <w:r>
              <w:rPr>
                <w:rFonts w:hint="eastAsia" w:ascii="ＭＳ 明朝" w:hAnsi="ＭＳ 明朝" w:eastAsia="ＭＳ 明朝"/>
                <w:sz w:val="22"/>
              </w:rPr>
              <w:t>　また、地元小学校の工場見学ではガイド役として金型加工の魅力発信に努めたほか、同社の従業員に対して技術指導を行うなど、後進の育成に努めている。</w:t>
            </w:r>
          </w:p>
        </w:tc>
      </w:tr>
    </w:tbl>
    <w:p>
      <w:pPr>
        <w:pStyle w:val="0"/>
        <w:rPr>
          <w:rFonts w:hint="eastAsia" w:ascii="ＭＳ 明朝" w:hAnsi="ＭＳ 明朝" w:eastAsia="ＭＳ 明朝"/>
        </w:rPr>
      </w:pPr>
      <w:r>
        <w:rPr>
          <w:rFonts w:hint="eastAsia" w:ascii="ＭＳ 明朝" w:hAnsi="ＭＳ 明朝" w:eastAsia="ＭＳ 明朝"/>
        </w:rPr>
        <w:t>※令和５年４月１日時点の年齢</w:t>
      </w:r>
      <w:r>
        <w:rPr>
          <w:rFonts w:hint="eastAsia"/>
        </w:rPr>
        <w:br w:type="page"/>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tbl>
      <w:tblPr>
        <w:tblStyle w:val="18"/>
        <w:tblW w:w="0" w:type="auto"/>
        <w:tblInd w:w="108" w:type="dxa"/>
        <w:tblLayout w:type="fixed"/>
        <w:tblLook w:firstRow="1" w:lastRow="0" w:firstColumn="1" w:lastColumn="0" w:noHBand="0" w:noVBand="1" w:val="04A0"/>
      </w:tblPr>
      <w:tblGrid>
        <w:gridCol w:w="2730"/>
        <w:gridCol w:w="1470"/>
        <w:gridCol w:w="4410"/>
      </w:tblGrid>
      <w:tr>
        <w:trPr>
          <w:trHeight w:val="540" w:hRule="atLeast"/>
        </w:trPr>
        <w:tc>
          <w:tcPr>
            <w:tcW w:w="273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認　定　者</w:t>
            </w:r>
          </w:p>
        </w:tc>
        <w:tc>
          <w:tcPr>
            <w:tcW w:w="147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技能の分野</w:t>
            </w:r>
          </w:p>
        </w:tc>
        <w:tc>
          <w:tcPr>
            <w:tcW w:w="441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技　能　功　績</w:t>
            </w:r>
          </w:p>
        </w:tc>
      </w:tr>
      <w:tr>
        <w:trPr>
          <w:trHeight w:val="5390" w:hRule="atLeast"/>
        </w:trPr>
        <w:tc>
          <w:tcPr>
            <w:tcW w:w="2730" w:type="dxa"/>
            <w:vAlign w:val="center"/>
          </w:tcPr>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fldChar w:fldCharType="begin"/>
            </w:r>
            <w:r>
              <w:rPr>
                <w:rFonts w:hint="eastAsia" w:ascii="ＭＳ 明朝" w:hAnsi="ＭＳ 明朝" w:eastAsia="ＭＳ 明朝"/>
                <w:sz w:val="22"/>
              </w:rPr>
              <w:instrText>EQ \* jc2 \* hps12 \o\ad(\s\up 10(</w:instrText>
            </w:r>
            <w:r>
              <w:rPr>
                <w:rFonts w:hint="eastAsia" w:ascii="ＭＳ 明朝" w:hAnsi="ＭＳ 明朝" w:eastAsia="ＭＳ 明朝"/>
                <w:sz w:val="12"/>
              </w:rPr>
              <w:instrText>ま</w:instrText>
            </w:r>
            <w:r>
              <w:rPr>
                <w:rFonts w:hint="eastAsia" w:ascii="ＭＳ 明朝" w:hAnsi="ＭＳ 明朝" w:eastAsia="ＭＳ 明朝"/>
                <w:sz w:val="12"/>
              </w:rPr>
              <w:instrText>つ</w:instrText>
            </w:r>
            <w:r>
              <w:rPr>
                <w:rFonts w:hint="eastAsia" w:ascii="ＭＳ 明朝" w:hAnsi="ＭＳ 明朝" w:eastAsia="ＭＳ 明朝"/>
                <w:sz w:val="12"/>
              </w:rPr>
              <w:instrText>も</w:instrText>
            </w:r>
            <w:r>
              <w:rPr>
                <w:rFonts w:hint="eastAsia" w:ascii="ＭＳ 明朝" w:hAnsi="ＭＳ 明朝" w:eastAsia="ＭＳ 明朝"/>
                <w:sz w:val="12"/>
              </w:rPr>
              <w:instrText>と</w:instrText>
            </w:r>
            <w:r>
              <w:rPr>
                <w:rFonts w:hint="eastAsia" w:ascii="ＭＳ 明朝" w:hAnsi="ＭＳ 明朝" w:eastAsia="ＭＳ 明朝"/>
                <w:sz w:val="22"/>
              </w:rPr>
              <w:instrText>),</w:instrText>
            </w:r>
            <w:r>
              <w:rPr>
                <w:rFonts w:hint="eastAsia" w:ascii="ＭＳ 明朝" w:hAnsi="ＭＳ 明朝" w:eastAsia="ＭＳ 明朝"/>
                <w:sz w:val="22"/>
              </w:rPr>
              <w:instrText>松本</w:instrText>
            </w:r>
            <w:r>
              <w:rPr>
                <w:rFonts w:hint="eastAsia" w:ascii="ＭＳ 明朝" w:hAnsi="ＭＳ 明朝" w:eastAsia="ＭＳ 明朝"/>
                <w:sz w:val="22"/>
              </w:rPr>
              <w:instrText>)</w:instrText>
            </w:r>
            <w:r>
              <w:rPr>
                <w:rFonts w:hint="eastAsia" w:ascii="ＭＳ 明朝" w:hAnsi="ＭＳ 明朝" w:eastAsia="ＭＳ 明朝"/>
                <w:sz w:val="22"/>
              </w:rPr>
              <w:fldChar w:fldCharType="end"/>
            </w:r>
            <w:r>
              <w:rPr>
                <w:rFonts w:hint="eastAsia" w:ascii="ＭＳ 明朝" w:hAnsi="ＭＳ 明朝" w:eastAsia="ＭＳ 明朝"/>
                <w:sz w:val="22"/>
              </w:rPr>
              <w:t>　</w:t>
            </w:r>
            <w:r>
              <w:rPr>
                <w:rFonts w:hint="eastAsia" w:ascii="ＭＳ 明朝" w:hAnsi="ＭＳ 明朝" w:eastAsia="ＭＳ 明朝"/>
                <w:sz w:val="22"/>
              </w:rPr>
              <w:fldChar w:fldCharType="begin"/>
            </w:r>
            <w:r>
              <w:rPr>
                <w:rFonts w:hint="eastAsia" w:ascii="ＭＳ 明朝" w:hAnsi="ＭＳ 明朝" w:eastAsia="ＭＳ 明朝"/>
                <w:sz w:val="22"/>
              </w:rPr>
              <w:instrText>EQ \* jc2 \* hps14 \o\ad(\s\up 10(</w:instrText>
            </w:r>
            <w:r>
              <w:rPr>
                <w:rFonts w:hint="eastAsia" w:ascii="ＭＳ 明朝" w:hAnsi="ＭＳ 明朝" w:eastAsia="ＭＳ 明朝"/>
                <w:sz w:val="14"/>
              </w:rPr>
              <w:instrText>つ</w:instrText>
            </w:r>
            <w:r>
              <w:rPr>
                <w:rFonts w:hint="eastAsia" w:ascii="ＭＳ 明朝" w:hAnsi="ＭＳ 明朝" w:eastAsia="ＭＳ 明朝"/>
                <w:sz w:val="14"/>
              </w:rPr>
              <w:instrText>と</w:instrText>
            </w:r>
            <w:r>
              <w:rPr>
                <w:rFonts w:hint="eastAsia" w:ascii="ＭＳ 明朝" w:hAnsi="ＭＳ 明朝" w:eastAsia="ＭＳ 明朝"/>
                <w:sz w:val="14"/>
              </w:rPr>
              <w:instrText>む</w:instrText>
            </w:r>
            <w:r>
              <w:rPr>
                <w:rFonts w:hint="eastAsia" w:ascii="ＭＳ 明朝" w:hAnsi="ＭＳ 明朝" w:eastAsia="ＭＳ 明朝"/>
                <w:sz w:val="22"/>
              </w:rPr>
              <w:instrText>),</w:instrText>
            </w:r>
            <w:r>
              <w:rPr>
                <w:rFonts w:hint="eastAsia" w:ascii="ＭＳ 明朝" w:hAnsi="ＭＳ 明朝" w:eastAsia="ＭＳ 明朝"/>
                <w:sz w:val="22"/>
              </w:rPr>
              <w:instrText>勉</w:instrText>
            </w:r>
            <w:r>
              <w:rPr>
                <w:rFonts w:hint="eastAsia" w:ascii="ＭＳ 明朝" w:hAnsi="ＭＳ 明朝" w:eastAsia="ＭＳ 明朝"/>
                <w:sz w:val="22"/>
              </w:rPr>
              <w:instrText>)</w:instrText>
            </w:r>
            <w:r>
              <w:rPr>
                <w:rFonts w:hint="eastAsia" w:ascii="ＭＳ 明朝" w:hAnsi="ＭＳ 明朝" w:eastAsia="ＭＳ 明朝"/>
                <w:sz w:val="22"/>
              </w:rPr>
              <w:fldChar w:fldCharType="end"/>
            </w:r>
          </w:p>
          <w:p>
            <w:pPr>
              <w:pStyle w:val="0"/>
              <w:ind w:firstLine="220" w:firstLineChars="10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５８歳</w:t>
            </w:r>
          </w:p>
          <w:p>
            <w:pPr>
              <w:pStyle w:val="0"/>
              <w:ind w:firstLine="220" w:firstLineChars="10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＜推薦団体＞</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高知県左官タイル業</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協同組合</w:t>
            </w:r>
          </w:p>
        </w:tc>
        <w:tc>
          <w:tcPr>
            <w:tcW w:w="147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左官</w:t>
            </w:r>
          </w:p>
        </w:tc>
        <w:tc>
          <w:tcPr>
            <w:tcW w:w="4410" w:type="dxa"/>
            <w:vAlign w:val="center"/>
          </w:tcPr>
          <w:p>
            <w:pPr>
              <w:pStyle w:val="0"/>
              <w:rPr>
                <w:rFonts w:hint="eastAsia" w:ascii="ＭＳ 明朝" w:hAnsi="ＭＳ 明朝" w:eastAsia="ＭＳ 明朝"/>
                <w:sz w:val="22"/>
              </w:rPr>
            </w:pPr>
            <w:r>
              <w:rPr>
                <w:rFonts w:hint="eastAsia" w:ascii="ＭＳ 明朝" w:hAnsi="ＭＳ 明朝" w:eastAsia="ＭＳ 明朝"/>
                <w:sz w:val="22"/>
              </w:rPr>
              <w:t>　土佐漆喰を使用した立体的な壁面彫刻「土佐漆喰彫刻」の継承者である。</w:t>
            </w:r>
          </w:p>
          <w:p>
            <w:pPr>
              <w:pStyle w:val="0"/>
              <w:rPr>
                <w:rFonts w:hint="eastAsia" w:ascii="ＭＳ 明朝" w:hAnsi="ＭＳ 明朝" w:eastAsia="ＭＳ 明朝"/>
                <w:sz w:val="22"/>
              </w:rPr>
            </w:pPr>
            <w:r>
              <w:rPr>
                <w:rFonts w:hint="eastAsia" w:ascii="ＭＳ 明朝" w:hAnsi="ＭＳ 明朝" w:eastAsia="ＭＳ 明朝"/>
                <w:sz w:val="22"/>
              </w:rPr>
              <w:t>　松本氏が創り出す龍彫刻は、龍の頭や波しぶきなどが大胆に壁から張り出し、立体的で躍動的である。</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左官業</w:t>
            </w:r>
            <w:r>
              <w:rPr>
                <w:rFonts w:hint="eastAsia" w:ascii="ＭＳ 明朝" w:hAnsi="ＭＳ 明朝" w:eastAsia="ＭＳ 明朝"/>
                <w:sz w:val="22"/>
              </w:rPr>
              <w:t>40</w:t>
            </w:r>
            <w:r>
              <w:rPr>
                <w:rFonts w:hint="eastAsia" w:ascii="ＭＳ 明朝" w:hAnsi="ＭＳ 明朝" w:eastAsia="ＭＳ 明朝"/>
                <w:sz w:val="22"/>
              </w:rPr>
              <w:t>年の知識と経験を生か</w:t>
            </w:r>
            <w:bookmarkStart w:id="0" w:name="_GoBack"/>
            <w:bookmarkEnd w:id="0"/>
            <w:r>
              <w:rPr>
                <w:rFonts w:hint="eastAsia" w:ascii="ＭＳ 明朝" w:hAnsi="ＭＳ 明朝" w:eastAsia="ＭＳ 明朝"/>
                <w:sz w:val="22"/>
              </w:rPr>
              <w:t>し、土佐漆喰で建造された伝統的な建物の屋根や壁などの復元修理おいても、風景との調和を意識した独自の技法を用いるなど優れた技能を有している。</w:t>
            </w:r>
          </w:p>
          <w:p>
            <w:pPr>
              <w:pStyle w:val="0"/>
              <w:ind w:firstLine="210" w:firstLineChars="100"/>
              <w:rPr>
                <w:rFonts w:hint="eastAsia" w:ascii="ＭＳ 明朝" w:hAnsi="ＭＳ 明朝" w:eastAsia="ＭＳ 明朝"/>
                <w:sz w:val="22"/>
              </w:rPr>
            </w:pPr>
            <w:r>
              <w:rPr>
                <w:rFonts w:hint="eastAsia" w:ascii="ＭＳ 明朝" w:hAnsi="ＭＳ 明朝" w:eastAsia="ＭＳ 明朝"/>
                <w:sz w:val="22"/>
              </w:rPr>
              <w:t>また、所属団体の役員として各種講習会で土佐漆喰の講師を務め</w:t>
            </w:r>
            <w:r>
              <w:rPr>
                <w:rFonts w:hint="eastAsia" w:asciiTheme="minorEastAsia" w:hAnsiTheme="minorEastAsia"/>
              </w:rPr>
              <w:t>るほか、</w:t>
            </w:r>
            <w:r>
              <w:rPr>
                <w:rFonts w:hint="eastAsia" w:ascii="ＭＳ 明朝" w:hAnsi="ＭＳ 明朝" w:eastAsia="ＭＳ 明朝"/>
                <w:sz w:val="22"/>
              </w:rPr>
              <w:t>県内の技術学校や</w:t>
            </w:r>
            <w:r>
              <w:rPr>
                <w:rFonts w:hint="eastAsia" w:asciiTheme="minorEastAsia" w:hAnsiTheme="minorEastAsia"/>
              </w:rPr>
              <w:t>工業高校で左官講習を行うなど、土佐漆喰の魅力と技能の伝承に努め、後継者の育成に貢献している。</w:t>
            </w:r>
          </w:p>
        </w:tc>
      </w:tr>
    </w:tbl>
    <w:p>
      <w:pPr>
        <w:pStyle w:val="0"/>
        <w:rPr>
          <w:rFonts w:hint="eastAsia" w:ascii="ＭＳ 明朝" w:hAnsi="ＭＳ 明朝" w:eastAsia="ＭＳ 明朝"/>
        </w:rPr>
      </w:pPr>
      <w:r>
        <w:rPr>
          <w:rFonts w:hint="eastAsia" w:ascii="ＭＳ 明朝" w:hAnsi="ＭＳ 明朝" w:eastAsia="ＭＳ 明朝"/>
        </w:rPr>
        <w:t>※令和５年４月１日時点の年齢</w:t>
      </w:r>
    </w:p>
    <w:sectPr>
      <w:headerReference r:id="rId5" w:type="default"/>
      <w:foot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2</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r>
      <w:rPr>
        <w:rFonts w:hint="eastAsia" w:ascii="ＭＳ 明朝" w:hAnsi="ＭＳ 明朝" w:eastAsia="ＭＳ 明朝"/>
        <w:sz w:val="24"/>
      </w:rPr>
      <w:t>令和５年度「土佐の匠」認定者の技能功績等の概要</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708</TotalTime>
  <Pages>3</Pages>
  <Words>15</Words>
  <Characters>2277</Characters>
  <Application>JUST Note</Application>
  <Lines>202</Lines>
  <Paragraphs>101</Paragraphs>
  <CharactersWithSpaces>2322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407333</dc:creator>
  <cp:lastModifiedBy>514248</cp:lastModifiedBy>
  <cp:lastPrinted>2023-10-13T06:15:51Z</cp:lastPrinted>
  <dcterms:created xsi:type="dcterms:W3CDTF">2018-10-16T07:48:00Z</dcterms:created>
  <dcterms:modified xsi:type="dcterms:W3CDTF">2023-10-23T00:29:16Z</dcterms:modified>
  <cp:revision>96</cp:revision>
</cp:coreProperties>
</file>