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高知県史編さん編集委員会設置要綱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（目的）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第１条　高知県史の編さんを円滑かつ効果的に推進するため、高知県史編さん編集委員会（以下「編集委員会」という。）を設置する。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tabs>
          <w:tab w:val="left" w:leader="none" w:pos="3637"/>
        </w:tabs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（所掌事項）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ab/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第２条　編集委員会は、次に掲げる事項を所掌する。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（１）高知県史の編集に関すること。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（２）歴史資料の調査に関すること。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（３）広報啓発及び人材育成に関すること。</w:t>
      </w:r>
    </w:p>
    <w:p>
      <w:pPr>
        <w:pStyle w:val="0"/>
        <w:ind w:left="880" w:hanging="880" w:hangingChars="4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（４）高知県史編さん専門部会（以下「専門部会」という。）の各部会間の調整に</w:t>
      </w:r>
    </w:p>
    <w:p>
      <w:pPr>
        <w:pStyle w:val="0"/>
        <w:ind w:left="880" w:hanging="880" w:hangingChars="4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関すること。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（５）その他高知県史の編さんにおける必要事項に関すること。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（組織）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第３条　編集委員会は、委員長、副委員長及び委員で組織する。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２　委員長は、高知県史監修者をもって充て、編集委員会を代表し、その事務を統括する。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３　副委員長は、委員の中から互選し、委員長を補佐し、委員長の任務の遂行に支障があるときは、その職務を代理する。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４　委員は、専門部会の各部会の部会長及び副部会長をもって充てる。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b w:val="0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u w:val="none" w:color="auto"/>
        </w:rPr>
        <w:t>５　各時代、分野に関する専門事項を所掌するため、別に高知県史編さん専門部会を設置する。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（任期）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第４条　委員長、副委員長及び委員の任期は、５年とする。ただし、この要綱により初回に委嘱された委員の任期は、委嘱の日から令和８年３月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日までとする。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２　任期の途中で委員が辞任した場合、後任者の任期は、前任者の残存期間とする。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３　委員は、再任されることができる。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（会議）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第５条　編集委員会の会議（以下「会議」という。）は、委員長が招集し、委員長が議長となる。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２　会議は、委員の過半数の出席をもって成立するものとする。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３　委員長が必要と認める場合は、委員以外の者を会議に出席させることができる。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４　委員は、委員会の当日までに委員長に委任状を提出することにより、代理の者を会議に出席させることができる。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（事務局）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第６条　編集委員会の庶務を処理するため、文化生活スポーツ部歴史文化財課に事務局を置く。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（その他）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第７条　この要綱に定めるもののほか、編集委員会の運営に必要な事項は、別に定める。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firstLine="660" w:firstLineChars="3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附　則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この要綱は、令和３年１１月８日から施行する。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附　則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この要綱は、令和４年４月１日から施行する。</w:t>
      </w:r>
      <w:bookmarkStart w:id="0" w:name="_GoBack"/>
      <w:bookmarkEnd w:id="0"/>
    </w:p>
    <w:sectPr>
      <w:pgSz w:w="11906" w:h="16838"/>
      <w:pgMar w:top="1247" w:right="1701" w:bottom="1247" w:left="1701" w:header="851" w:footer="992" w:gutter="0"/>
      <w:pgBorders w:zOrder="front" w:display="allPages" w:offsetFrom="page"/>
      <w:pgNumType w:start="41"/>
      <w:cols w:space="720"/>
      <w:textDirection w:val="lrTb"/>
      <w:docGrid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566</TotalTime>
  <Pages>2</Pages>
  <Words>1</Words>
  <Characters>872</Characters>
  <Application>JUST Note</Application>
  <Lines>51</Lines>
  <Paragraphs>35</Paragraphs>
  <CharactersWithSpaces>903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420033</dc:creator>
  <cp:lastModifiedBy>420033</cp:lastModifiedBy>
  <cp:lastPrinted>2022-10-03T03:10:16Z</cp:lastPrinted>
  <dcterms:created xsi:type="dcterms:W3CDTF">2020-12-17T00:58:00Z</dcterms:created>
  <dcterms:modified xsi:type="dcterms:W3CDTF">2023-02-08T05:23:44Z</dcterms:modified>
  <cp:revision>24</cp:revision>
</cp:coreProperties>
</file>