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令和７年度愛媛・高知交流会議等の取材申込書</w:t>
      </w:r>
    </w:p>
    <w:p>
      <w:pPr>
        <w:pStyle w:val="0"/>
        <w:wordWrap w:val="0"/>
        <w:spacing w:line="240" w:lineRule="exact"/>
        <w:rPr>
          <w:rFonts w:hint="default" w:ascii="ＭＳ 明朝" w:hAnsi="ＭＳ 明朝"/>
          <w:color w:val="000000"/>
          <w:kern w:val="0"/>
          <w:shd w:val="clear" w:color="auto" w:fill="FFFFFF"/>
        </w:rPr>
      </w:pPr>
    </w:p>
    <w:tbl>
      <w:tblPr>
        <w:tblStyle w:val="26"/>
        <w:tblW w:w="150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770"/>
        <w:gridCol w:w="1895"/>
        <w:gridCol w:w="1875"/>
        <w:gridCol w:w="1953"/>
        <w:gridCol w:w="1817"/>
        <w:gridCol w:w="2010"/>
        <w:gridCol w:w="1760"/>
      </w:tblGrid>
      <w:tr>
        <w:trPr>
          <w:trHeight w:val="340" w:hRule="atLeast"/>
        </w:trPr>
        <w:tc>
          <w:tcPr>
            <w:tcW w:w="377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（フリガナ）</w:t>
            </w:r>
          </w:p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参加者氏名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視　察　①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視　察　②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会　　議</w:t>
            </w:r>
          </w:p>
        </w:tc>
      </w:tr>
      <w:tr>
        <w:trPr>
          <w:trHeight w:val="1134" w:hRule="atLeast"/>
        </w:trPr>
        <w:tc>
          <w:tcPr>
            <w:tcW w:w="3770" w:type="dxa"/>
            <w:vMerge w:val="restart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770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鉄道歴史パーク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 xml:space="preserve"> in SAIJO</w:t>
            </w:r>
          </w:p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（愛媛県西条市大町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798-1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）</w:t>
            </w:r>
          </w:p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10:</w:t>
            </w:r>
            <w:r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  <w:t>3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0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～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</w:t>
            </w:r>
            <w:r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  <w:t>1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:</w:t>
            </w:r>
            <w:r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  <w:t>10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  <w:t>ITOMACHI HOTEL 0</w:t>
            </w:r>
          </w:p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（愛媛県西条市朔日市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250-7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）</w:t>
            </w:r>
          </w:p>
          <w:p>
            <w:pPr>
              <w:pStyle w:val="0"/>
              <w:wordWrap w:val="0"/>
              <w:spacing w:line="340" w:lineRule="exact"/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11:20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～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12:00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SAIJO BASE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　２階</w:t>
            </w:r>
          </w:p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交流チャレンジスペース</w:t>
            </w:r>
          </w:p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（愛媛県西条市明屋敷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131-2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）</w:t>
            </w:r>
          </w:p>
          <w:p>
            <w:pPr>
              <w:pStyle w:val="0"/>
              <w:wordWrap w:val="0"/>
              <w:spacing w:line="340" w:lineRule="exact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13:05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～</w:t>
            </w: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14:05</w:t>
            </w:r>
          </w:p>
        </w:tc>
      </w:tr>
      <w:tr>
        <w:trPr>
          <w:trHeight w:val="340" w:hRule="atLeast"/>
        </w:trPr>
        <w:tc>
          <w:tcPr>
            <w:tcW w:w="3770" w:type="dxa"/>
            <w:vMerge w:val="continue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参加・不参加</w:t>
            </w:r>
          </w:p>
        </w:tc>
        <w:tc>
          <w:tcPr>
            <w:tcW w:w="1875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車両台数</w:t>
            </w:r>
          </w:p>
        </w:tc>
        <w:tc>
          <w:tcPr>
            <w:tcW w:w="1953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参加・不参加</w:t>
            </w:r>
          </w:p>
        </w:tc>
        <w:tc>
          <w:tcPr>
            <w:tcW w:w="1817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車両台数</w:t>
            </w:r>
          </w:p>
        </w:tc>
        <w:tc>
          <w:tcPr>
            <w:tcW w:w="201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参加・不参加</w:t>
            </w:r>
          </w:p>
        </w:tc>
        <w:tc>
          <w:tcPr>
            <w:tcW w:w="176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車両台数</w:t>
            </w:r>
          </w:p>
        </w:tc>
      </w:tr>
      <w:tr>
        <w:trPr>
          <w:trHeight w:val="340" w:hRule="atLeast"/>
        </w:trPr>
        <w:tc>
          <w:tcPr>
            <w:tcW w:w="377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　　　　　　　）</w:t>
            </w:r>
          </w:p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53" w:type="dxa"/>
            <w:vAlign w:val="top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17" w:type="dxa"/>
            <w:vMerge w:val="restart"/>
            <w:vAlign w:val="top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</w:tr>
      <w:tr>
        <w:trPr>
          <w:trHeight w:val="340" w:hRule="atLeast"/>
        </w:trPr>
        <w:tc>
          <w:tcPr>
            <w:tcW w:w="377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　　　　　　　）</w:t>
            </w:r>
          </w:p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53" w:type="dxa"/>
            <w:vAlign w:val="top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</w:tr>
      <w:tr>
        <w:trPr>
          <w:trHeight w:val="340" w:hRule="atLeast"/>
        </w:trPr>
        <w:tc>
          <w:tcPr>
            <w:tcW w:w="377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hd w:val="clear" w:color="auto" w:fill="FFFFFF"/>
              </w:rPr>
              <w:t>（　　　　　　　）</w:t>
            </w:r>
          </w:p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53" w:type="dxa"/>
            <w:vAlign w:val="top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817" w:type="dxa"/>
            <w:vMerge w:val="continue"/>
            <w:vAlign w:val="top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pStyle w:val="0"/>
              <w:wordWrap w:val="0"/>
              <w:spacing w:line="340" w:lineRule="exact"/>
              <w:jc w:val="center"/>
              <w:rPr>
                <w:rFonts w:hint="default" w:ascii="ＭＳ 明朝" w:hAnsi="ＭＳ 明朝"/>
                <w:color w:val="000000"/>
                <w:kern w:val="0"/>
                <w:shd w:val="clear" w:color="auto" w:fill="FFFFFF"/>
              </w:rPr>
            </w:pPr>
          </w:p>
        </w:tc>
      </w:tr>
    </w:tbl>
    <w:p>
      <w:pPr>
        <w:pStyle w:val="0"/>
        <w:wordWrap w:val="0"/>
        <w:spacing w:line="240" w:lineRule="exact"/>
        <w:rPr>
          <w:rFonts w:hint="default" w:ascii="ＭＳ 明朝" w:hAnsi="ＭＳ 明朝"/>
          <w:color w:val="000000"/>
          <w:kern w:val="0"/>
          <w:shd w:val="clear" w:color="auto" w:fill="FFFFFF"/>
        </w:rPr>
      </w:pPr>
    </w:p>
    <w:p>
      <w:pPr>
        <w:pStyle w:val="0"/>
        <w:wordWrap w:val="0"/>
        <w:spacing w:line="240" w:lineRule="exact"/>
        <w:jc w:val="right"/>
        <w:rPr>
          <w:rFonts w:hint="default" w:ascii="ＭＳ ゴシック" w:hAnsi="ＭＳ ゴシック" w:eastAsia="ＭＳ ゴシック"/>
          <w:color w:val="000000"/>
          <w:kern w:val="0"/>
          <w:sz w:val="21"/>
          <w:shd w:val="clear" w:color="auto" w:fill="FFFFFF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提出先：高知県総合企画部政策企画課　</w:t>
      </w:r>
    </w:p>
    <w:p>
      <w:pPr>
        <w:pStyle w:val="0"/>
        <w:wordWrap w:val="0"/>
        <w:spacing w:line="240" w:lineRule="exact"/>
        <w:jc w:val="righ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kern w:val="0"/>
          <w:sz w:val="21"/>
        </w:rPr>
        <w:t>(TEL</w:t>
      </w:r>
      <w:r>
        <w:rPr>
          <w:rFonts w:hint="default" w:ascii="ＭＳ ゴシック" w:hAnsi="ＭＳ ゴシック" w:eastAsia="ＭＳ ゴシック"/>
          <w:kern w:val="0"/>
          <w:sz w:val="21"/>
        </w:rPr>
        <w:t xml:space="preserve">: </w:t>
      </w: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088-823-9603</w:t>
      </w: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　</w:t>
      </w: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FAX: 088-872-5494</w:t>
      </w: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　</w:t>
      </w:r>
      <w:r>
        <w:rPr>
          <w:rFonts w:hint="default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MAIL</w:t>
      </w: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:</w:t>
      </w:r>
      <w:r>
        <w:rPr>
          <w:rFonts w:hint="default"/>
        </w:rPr>
        <w:t xml:space="preserve"> </w:t>
      </w:r>
      <w:r>
        <w:rPr>
          <w:rFonts w:hint="eastAsia"/>
        </w:rPr>
        <w:t>080201@ken.pref.kochi.lg.jp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)</w:t>
      </w:r>
      <w:r>
        <w:rPr>
          <w:rFonts w:hint="eastAsia" w:ascii="ＭＳ ゴシック" w:hAnsi="ＭＳ ゴシック" w:eastAsia="ＭＳ ゴシック"/>
          <w:color w:val="000000"/>
          <w:kern w:val="0"/>
          <w:sz w:val="21"/>
          <w:shd w:val="clear" w:color="auto" w:fill="FFFFFF"/>
        </w:rPr>
        <w:t>　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明朝" w:hAnsi="ＭＳ 明朝"/>
          <w:kern w:val="0"/>
          <w:sz w:val="22"/>
          <w:u w:val="single" w:color="auto"/>
        </w:rPr>
      </w:pPr>
      <w:r>
        <w:rPr>
          <w:rFonts w:hint="eastAsia" w:ascii="ＭＳ 明朝" w:hAnsi="ＭＳ 明朝"/>
          <w:kern w:val="0"/>
          <w:sz w:val="22"/>
          <w:u w:val="single" w:color="auto"/>
        </w:rPr>
        <w:t>１　社　名　　　　　　　　　　　　　　　　　　　　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明朝" w:hAnsi="ＭＳ 明朝"/>
          <w:kern w:val="0"/>
          <w:sz w:val="22"/>
          <w:u w:val="single" w:color="auto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明朝" w:hAnsi="ＭＳ 明朝"/>
          <w:kern w:val="0"/>
          <w:sz w:val="22"/>
          <w:u w:val="single" w:color="auto"/>
        </w:rPr>
      </w:pPr>
      <w:r>
        <w:rPr>
          <w:rFonts w:hint="eastAsia" w:ascii="ＭＳ 明朝" w:hAnsi="ＭＳ 明朝"/>
          <w:kern w:val="0"/>
          <w:sz w:val="22"/>
          <w:u w:val="single" w:color="auto"/>
        </w:rPr>
        <w:t>２　取材参加者（上表に氏名等を記入してください。）</w:t>
      </w: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明朝" w:hAnsi="ＭＳ 明朝"/>
          <w:kern w:val="0"/>
          <w:sz w:val="22"/>
          <w:u w:val="single" w:color="auto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明朝" w:hAnsi="ＭＳ 明朝"/>
          <w:kern w:val="0"/>
          <w:sz w:val="22"/>
          <w:u w:val="single" w:color="auto"/>
        </w:rPr>
      </w:pPr>
      <w:r>
        <w:rPr>
          <w:rFonts w:hint="eastAsia" w:ascii="ＭＳ 明朝" w:hAnsi="ＭＳ 明朝"/>
          <w:kern w:val="0"/>
          <w:sz w:val="22"/>
          <w:u w:val="single" w:color="auto"/>
        </w:rPr>
        <w:t>３　連絡御担当者様</w:t>
      </w:r>
    </w:p>
    <w:tbl>
      <w:tblPr>
        <w:tblStyle w:val="11"/>
        <w:tblW w:w="6521" w:type="dxa"/>
        <w:tblInd w:w="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1" w:firstColumn="1" w:lastColumn="1" w:noHBand="0" w:noVBand="0" w:val="01E0"/>
      </w:tblPr>
      <w:tblGrid>
        <w:gridCol w:w="1505"/>
        <w:gridCol w:w="5016"/>
      </w:tblGrid>
      <w:tr>
        <w:trPr>
          <w:trHeight w:val="523" w:hRule="atLeast"/>
        </w:trPr>
        <w:tc>
          <w:tcPr>
            <w:tcW w:w="1505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①</w:t>
            </w:r>
            <w:r>
              <w:rPr>
                <w:rFonts w:hint="eastAsia" w:ascii="ＭＳ 明朝" w:hAnsi="ＭＳ 明朝"/>
                <w:spacing w:val="330"/>
                <w:kern w:val="0"/>
                <w:sz w:val="22"/>
                <w:fitText w:val="1100" w:id="1"/>
              </w:rPr>
              <w:t>氏</w:t>
            </w:r>
            <w:r>
              <w:rPr>
                <w:rFonts w:hint="eastAsia" w:ascii="ＭＳ 明朝" w:hAnsi="ＭＳ 明朝"/>
                <w:kern w:val="0"/>
                <w:sz w:val="22"/>
                <w:fitText w:val="1100" w:id="1"/>
              </w:rPr>
              <w:t>名</w:t>
            </w:r>
          </w:p>
        </w:tc>
        <w:tc>
          <w:tcPr>
            <w:tcW w:w="5016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1505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②</w:t>
            </w:r>
            <w:r>
              <w:rPr>
                <w:rFonts w:hint="eastAsia" w:ascii="ＭＳ 明朝" w:hAnsi="ＭＳ 明朝"/>
                <w:spacing w:val="36"/>
                <w:kern w:val="0"/>
                <w:sz w:val="22"/>
                <w:fitText w:val="1100" w:id="2"/>
              </w:rPr>
              <w:t>電話番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5016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1505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③</w:t>
            </w:r>
            <w:r>
              <w:rPr>
                <w:rFonts w:hint="eastAsia" w:ascii="ＭＳ 明朝" w:hAnsi="ＭＳ 明朝"/>
                <w:spacing w:val="36"/>
                <w:kern w:val="0"/>
                <w:sz w:val="22"/>
                <w:fitText w:val="1100" w:id="3"/>
              </w:rPr>
              <w:t>携帯電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100" w:id="3"/>
              </w:rPr>
              <w:t>話</w:t>
            </w:r>
          </w:p>
        </w:tc>
        <w:tc>
          <w:tcPr>
            <w:tcW w:w="5016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1505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④ファックス</w:t>
            </w:r>
          </w:p>
        </w:tc>
        <w:tc>
          <w:tcPr>
            <w:tcW w:w="5016" w:type="dxa"/>
            <w:shd w:val="clear" w:color="auto" w:fill="auto"/>
            <w:vAlign w:val="center"/>
          </w:tcPr>
          <w:p>
            <w:pPr>
              <w:pStyle w:val="0"/>
              <w:overflowPunct w:val="0"/>
              <w:spacing w:line="280" w:lineRule="exact"/>
              <w:ind w:firstLine="220" w:firstLineChars="100"/>
              <w:textAlignment w:val="baseline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kern w:val="0"/>
          <w:sz w:val="22"/>
        </w:rPr>
      </w:pPr>
    </w:p>
    <w:p>
      <w:pPr>
        <w:pStyle w:val="0"/>
        <w:overflowPunct w:val="0"/>
        <w:spacing w:line="280" w:lineRule="exact"/>
        <w:ind w:firstLine="220" w:firstLineChars="100"/>
        <w:textAlignment w:val="baseline"/>
        <w:rPr>
          <w:rFonts w:hint="default" w:ascii="ＭＳ ゴシック" w:hAnsi="ＭＳ ゴシック" w:eastAsia="ＭＳ ゴシック"/>
          <w:b w:val="1"/>
          <w:kern w:val="0"/>
          <w:sz w:val="22"/>
          <w:u w:val="single" w:color="auto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※　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u w:val="single" w:color="auto"/>
        </w:rPr>
        <w:t>5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u w:val="single" w:color="auto"/>
        </w:rPr>
        <w:t>月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u w:val="single" w:color="auto"/>
        </w:rPr>
        <w:t>12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u w:val="single" w:color="auto"/>
        </w:rPr>
        <w:t>日（月）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u w:val="single" w:color="auto"/>
        </w:rPr>
        <w:t>1</w:t>
      </w:r>
      <w:r>
        <w:rPr>
          <w:rFonts w:hint="default" w:ascii="ＭＳ ゴシック" w:hAnsi="ＭＳ ゴシック" w:eastAsia="ＭＳ ゴシック"/>
          <w:b w:val="1"/>
          <w:kern w:val="0"/>
          <w:sz w:val="22"/>
          <w:u w:val="single" w:color="auto"/>
        </w:rPr>
        <w:t>5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u w:val="single" w:color="auto"/>
        </w:rPr>
        <w:t>時まで</w:t>
      </w:r>
      <w:r>
        <w:rPr>
          <w:rFonts w:hint="eastAsia" w:ascii="ＭＳ ゴシック" w:hAnsi="ＭＳ ゴシック" w:eastAsia="ＭＳ ゴシック"/>
          <w:kern w:val="0"/>
          <w:sz w:val="22"/>
        </w:rPr>
        <w:t>に提出してください。</w:t>
      </w:r>
    </w:p>
    <w:sectPr>
      <w:pgSz w:w="16838" w:h="11906" w:orient="landscape"/>
      <w:pgMar w:top="851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24"/>
    <w:uiPriority w:val="0"/>
    <w:pPr>
      <w:spacing w:line="400" w:lineRule="exact"/>
      <w:ind w:left="480" w:hanging="480"/>
    </w:pPr>
    <w:rPr>
      <w:rFonts w:ascii="ＭＳ 明朝" w:hAnsi="ＭＳ 明朝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4"/>
    </w:rPr>
  </w:style>
  <w:style w:type="character" w:styleId="24" w:customStyle="1">
    <w:name w:val="本文インデント (文字)"/>
    <w:next w:val="24"/>
    <w:link w:val="17"/>
    <w:uiPriority w:val="0"/>
    <w:rPr>
      <w:rFonts w:ascii="ＭＳ 明朝" w:hAnsi="ＭＳ 明朝"/>
      <w:kern w:val="2"/>
      <w:sz w:val="24"/>
    </w:rPr>
  </w:style>
  <w:style w:type="character" w:styleId="25">
    <w:name w:val="Hyperlink"/>
    <w:basedOn w:val="10"/>
    <w:next w:val="25"/>
    <w:link w:val="0"/>
    <w:uiPriority w:val="0"/>
    <w:rPr>
      <w:dstrike w:val="0"/>
      <w:color w:val="0A62AD"/>
      <w:u w:val="none" w:color="auto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246</Words>
  <Characters>265</Characters>
  <Application>JUST Note</Application>
  <Lines>2</Lines>
  <Paragraphs>1</Paragraphs>
  <Company>愛媛県企画調整課</Company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お知らせ</dc:title>
  <dc:creator>ono-takahiro</dc:creator>
  <cp:lastModifiedBy>448958</cp:lastModifiedBy>
  <cp:lastPrinted>2024-04-23T01:49:00Z</cp:lastPrinted>
  <dcterms:created xsi:type="dcterms:W3CDTF">2020-09-28T00:56:00Z</dcterms:created>
  <dcterms:modified xsi:type="dcterms:W3CDTF">2025-04-22T08:21:04Z</dcterms:modified>
  <cp:revision>30</cp:revision>
</cp:coreProperties>
</file>